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FF0" w:rsidRPr="00816D0D" w:rsidRDefault="007A4FF0" w:rsidP="007A4FF0">
      <w:pPr>
        <w:keepNext w:val="0"/>
        <w:shd w:val="clear" w:color="auto" w:fill="FFFFFF"/>
        <w:spacing w:line="240" w:lineRule="auto"/>
        <w:ind w:right="36" w:firstLine="0"/>
        <w:jc w:val="left"/>
        <w:rPr>
          <w:color w:val="000000"/>
          <w:spacing w:val="-9"/>
          <w:szCs w:val="28"/>
        </w:rPr>
      </w:pPr>
      <w:r w:rsidRPr="001A2F66">
        <w:rPr>
          <w:noProof/>
          <w:color w:val="000000"/>
          <w:spacing w:val="-9"/>
          <w:sz w:val="28"/>
          <w:szCs w:val="28"/>
        </w:rPr>
        <w:drawing>
          <wp:anchor distT="0" distB="0" distL="114300" distR="114300" simplePos="0" relativeHeight="251667456" behindDoc="0" locked="0" layoutInCell="1" allowOverlap="1" wp14:anchorId="1F9AA4BB" wp14:editId="0AAE5415">
            <wp:simplePos x="0" y="0"/>
            <wp:positionH relativeFrom="column">
              <wp:posOffset>5011420</wp:posOffset>
            </wp:positionH>
            <wp:positionV relativeFrom="paragraph">
              <wp:posOffset>177165</wp:posOffset>
            </wp:positionV>
            <wp:extent cx="842010" cy="655320"/>
            <wp:effectExtent l="0" t="0" r="0" b="0"/>
            <wp:wrapSquare wrapText="bothSides"/>
            <wp:docPr id="10" name="Рисунок 10" descr="C:\Users\doluncss\AppData\Local\Microsoft\Windows\Temporary Internet Files\Content.Outlook\C89L8IEM\КУБАНЬЭНЕР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luncss\AppData\Local\Microsoft\Windows\Temporary Internet Files\Content.Outlook\C89L8IEM\КУБАНЬЭНЕРГ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201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2F66">
        <w:rPr>
          <w:noProof/>
          <w:color w:val="000000"/>
          <w:spacing w:val="-9"/>
          <w:szCs w:val="28"/>
        </w:rPr>
        <w:drawing>
          <wp:anchor distT="0" distB="0" distL="114300" distR="114300" simplePos="0" relativeHeight="251666432" behindDoc="1" locked="0" layoutInCell="1" allowOverlap="1" wp14:anchorId="0CA7A996" wp14:editId="1721A8B3">
            <wp:simplePos x="0" y="0"/>
            <wp:positionH relativeFrom="column">
              <wp:posOffset>-165735</wp:posOffset>
            </wp:positionH>
            <wp:positionV relativeFrom="paragraph">
              <wp:posOffset>67310</wp:posOffset>
            </wp:positionV>
            <wp:extent cx="1158875" cy="804545"/>
            <wp:effectExtent l="0" t="0" r="0" b="0"/>
            <wp:wrapTight wrapText="bothSides">
              <wp:wrapPolygon edited="0">
                <wp:start x="8877" y="1534"/>
                <wp:lineTo x="7101" y="3069"/>
                <wp:lineTo x="5326" y="7672"/>
                <wp:lineTo x="5326" y="20969"/>
                <wp:lineTo x="18464" y="20969"/>
                <wp:lineTo x="18819" y="18412"/>
                <wp:lineTo x="18819" y="17901"/>
                <wp:lineTo x="17398" y="10229"/>
                <wp:lineTo x="17753" y="7672"/>
                <wp:lineTo x="15623" y="2557"/>
                <wp:lineTo x="13848" y="1534"/>
                <wp:lineTo x="8877" y="1534"/>
              </wp:wrapPolygon>
            </wp:wrapTight>
            <wp:docPr id="9" name="Рисунок 3" descr="C:\Documents and Settings\sadymva\Мои документы\Мои рисунки\Логотипы\Лого Россетей  - прозрач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sadymva\Мои документы\Мои рисунки\Логотипы\Лого Россетей  - прозрачный.png"/>
                    <pic:cNvPicPr>
                      <a:picLocks noChangeAspect="1" noChangeArrowheads="1"/>
                    </pic:cNvPicPr>
                  </pic:nvPicPr>
                  <pic:blipFill>
                    <a:blip r:embed="rId10" cstate="print"/>
                    <a:srcRect/>
                    <a:stretch>
                      <a:fillRect/>
                    </a:stretch>
                  </pic:blipFill>
                  <pic:spPr bwMode="auto">
                    <a:xfrm>
                      <a:off x="0" y="0"/>
                      <a:ext cx="1158875" cy="804545"/>
                    </a:xfrm>
                    <a:prstGeom prst="rect">
                      <a:avLst/>
                    </a:prstGeom>
                    <a:noFill/>
                    <a:ln w="9525">
                      <a:noFill/>
                      <a:miter lim="800000"/>
                      <a:headEnd/>
                      <a:tailEnd/>
                    </a:ln>
                  </pic:spPr>
                </pic:pic>
              </a:graphicData>
            </a:graphic>
          </wp:anchor>
        </w:drawing>
      </w:r>
    </w:p>
    <w:p w:rsidR="007A4FF0" w:rsidRPr="001A2F66" w:rsidRDefault="007A4FF0" w:rsidP="007A4FF0">
      <w:pPr>
        <w:keepNext w:val="0"/>
        <w:shd w:val="clear" w:color="auto" w:fill="FFFFFF"/>
        <w:spacing w:line="240" w:lineRule="auto"/>
        <w:ind w:right="36" w:firstLine="0"/>
        <w:jc w:val="center"/>
        <w:rPr>
          <w:color w:val="000000"/>
          <w:spacing w:val="-9"/>
          <w:sz w:val="28"/>
          <w:szCs w:val="28"/>
        </w:rPr>
      </w:pPr>
      <w:r w:rsidRPr="001A2F66">
        <w:rPr>
          <w:color w:val="000000"/>
          <w:spacing w:val="-9"/>
          <w:sz w:val="28"/>
          <w:szCs w:val="28"/>
        </w:rPr>
        <w:t>ПУБЛИЧНОЕ АКЦИОНЕРНОЕ ОБЩЕСТВО</w:t>
      </w:r>
    </w:p>
    <w:p w:rsidR="007A4FF0" w:rsidRPr="001A2F66" w:rsidRDefault="007A4FF0" w:rsidP="007A4FF0">
      <w:pPr>
        <w:keepNext w:val="0"/>
        <w:shd w:val="clear" w:color="auto" w:fill="FFFFFF"/>
        <w:spacing w:line="240" w:lineRule="auto"/>
        <w:ind w:right="36" w:firstLine="0"/>
        <w:jc w:val="center"/>
        <w:rPr>
          <w:sz w:val="28"/>
          <w:szCs w:val="28"/>
        </w:rPr>
      </w:pPr>
      <w:r w:rsidRPr="001A2F66">
        <w:rPr>
          <w:color w:val="000000"/>
          <w:spacing w:val="-9"/>
          <w:sz w:val="28"/>
          <w:szCs w:val="28"/>
        </w:rPr>
        <w:t>ЭНЕРГЕТИКИ И ЭЛЕКТРИФИКАЦИИ КУБАНИ</w:t>
      </w:r>
    </w:p>
    <w:p w:rsidR="007A4FF0" w:rsidRPr="001A2F66" w:rsidRDefault="00B65838" w:rsidP="007A4FF0">
      <w:pPr>
        <w:keepNext w:val="0"/>
        <w:spacing w:line="240" w:lineRule="auto"/>
        <w:ind w:firstLine="0"/>
        <w:jc w:val="center"/>
        <w:rPr>
          <w:sz w:val="28"/>
          <w:szCs w:val="28"/>
        </w:rPr>
      </w:pPr>
      <w:r>
        <w:rPr>
          <w:sz w:val="28"/>
          <w:szCs w:val="28"/>
        </w:rPr>
        <w:t>П</w:t>
      </w:r>
      <w:r w:rsidRPr="001A2F66">
        <w:rPr>
          <w:sz w:val="28"/>
          <w:szCs w:val="28"/>
        </w:rPr>
        <w:t xml:space="preserve">АО </w:t>
      </w:r>
      <w:r w:rsidR="007A4FF0" w:rsidRPr="001A2F66">
        <w:rPr>
          <w:sz w:val="28"/>
          <w:szCs w:val="28"/>
        </w:rPr>
        <w:t>«КУБАНЬЭНЕРГО»</w:t>
      </w:r>
    </w:p>
    <w:p w:rsidR="007A4FF0" w:rsidRPr="001A2F66" w:rsidRDefault="007A4FF0" w:rsidP="007A4FF0">
      <w:pPr>
        <w:keepNext w:val="0"/>
        <w:spacing w:line="240" w:lineRule="auto"/>
        <w:ind w:firstLine="0"/>
        <w:jc w:val="center"/>
        <w:rPr>
          <w:b/>
        </w:rPr>
      </w:pPr>
    </w:p>
    <w:p w:rsidR="0064491A" w:rsidRPr="001A2F66" w:rsidRDefault="0064491A" w:rsidP="0064491A">
      <w:pPr>
        <w:keepNext w:val="0"/>
        <w:spacing w:line="240" w:lineRule="auto"/>
        <w:ind w:firstLine="0"/>
        <w:jc w:val="center"/>
        <w:rPr>
          <w:b/>
        </w:rPr>
      </w:pPr>
    </w:p>
    <w:p w:rsidR="0064491A" w:rsidRPr="001A2F66" w:rsidRDefault="0064491A" w:rsidP="0064491A">
      <w:pPr>
        <w:keepNext w:val="0"/>
        <w:spacing w:line="240" w:lineRule="auto"/>
        <w:ind w:firstLine="0"/>
        <w:jc w:val="center"/>
        <w:rPr>
          <w:b/>
        </w:rPr>
      </w:pPr>
    </w:p>
    <w:p w:rsidR="0064491A" w:rsidRPr="001A2F66" w:rsidRDefault="0064491A" w:rsidP="0064491A">
      <w:pPr>
        <w:keepNext w:val="0"/>
        <w:spacing w:line="240" w:lineRule="auto"/>
        <w:ind w:firstLine="0"/>
        <w:jc w:val="center"/>
        <w:rPr>
          <w:b/>
        </w:rPr>
      </w:pPr>
    </w:p>
    <w:p w:rsidR="0064491A" w:rsidRPr="001A2F66" w:rsidRDefault="0064491A" w:rsidP="001A2F66">
      <w:pPr>
        <w:keepNext w:val="0"/>
        <w:tabs>
          <w:tab w:val="left" w:pos="5370"/>
        </w:tabs>
        <w:spacing w:line="240" w:lineRule="auto"/>
        <w:ind w:firstLine="0"/>
        <w:jc w:val="left"/>
        <w:rPr>
          <w:b/>
        </w:rPr>
      </w:pPr>
    </w:p>
    <w:p w:rsidR="0064491A" w:rsidRPr="001A2F66" w:rsidRDefault="0064491A" w:rsidP="0064491A">
      <w:pPr>
        <w:spacing w:line="240" w:lineRule="auto"/>
        <w:ind w:left="4678" w:firstLine="0"/>
        <w:outlineLvl w:val="5"/>
        <w:rPr>
          <w:bCs/>
          <w:sz w:val="28"/>
          <w:szCs w:val="28"/>
        </w:rPr>
      </w:pPr>
      <w:r w:rsidRPr="001A2F66">
        <w:rPr>
          <w:bCs/>
          <w:sz w:val="28"/>
          <w:szCs w:val="28"/>
        </w:rPr>
        <w:tab/>
        <w:t>УТВЕРЖДЕН</w:t>
      </w:r>
    </w:p>
    <w:p w:rsidR="0064491A" w:rsidRPr="001A2F66" w:rsidRDefault="0064491A" w:rsidP="0064491A">
      <w:pPr>
        <w:keepNext w:val="0"/>
        <w:spacing w:line="240" w:lineRule="auto"/>
        <w:ind w:firstLine="0"/>
        <w:jc w:val="left"/>
        <w:rPr>
          <w:bCs/>
          <w:color w:val="000000" w:themeColor="text1"/>
          <w:sz w:val="28"/>
          <w:szCs w:val="28"/>
        </w:rPr>
      </w:pPr>
      <w:r w:rsidRPr="001A2F66">
        <w:tab/>
      </w:r>
      <w:r w:rsidRPr="001A2F66">
        <w:tab/>
      </w:r>
      <w:r w:rsidRPr="001A2F66">
        <w:tab/>
      </w:r>
      <w:r w:rsidRPr="001A2F66">
        <w:tab/>
      </w:r>
      <w:r w:rsidRPr="001A2F66">
        <w:tab/>
      </w:r>
      <w:r w:rsidRPr="001A2F66">
        <w:tab/>
      </w:r>
      <w:r w:rsidRPr="001A2F66">
        <w:tab/>
      </w:r>
      <w:r w:rsidRPr="001A2F66">
        <w:rPr>
          <w:bCs/>
          <w:color w:val="000000" w:themeColor="text1"/>
          <w:sz w:val="28"/>
          <w:szCs w:val="28"/>
        </w:rPr>
        <w:t>приказом генерального</w:t>
      </w:r>
    </w:p>
    <w:p w:rsidR="0064491A" w:rsidRPr="001A2F66" w:rsidRDefault="0064491A" w:rsidP="0064491A">
      <w:pPr>
        <w:keepNext w:val="0"/>
        <w:spacing w:line="240" w:lineRule="auto"/>
        <w:ind w:left="4248" w:firstLine="708"/>
        <w:jc w:val="left"/>
        <w:rPr>
          <w:b/>
          <w:bCs/>
          <w:color w:val="000000" w:themeColor="text1"/>
          <w:sz w:val="28"/>
          <w:szCs w:val="28"/>
        </w:rPr>
      </w:pPr>
      <w:r w:rsidRPr="001A2F66">
        <w:rPr>
          <w:bCs/>
          <w:color w:val="000000" w:themeColor="text1"/>
          <w:sz w:val="28"/>
          <w:szCs w:val="28"/>
        </w:rPr>
        <w:t xml:space="preserve">директора </w:t>
      </w:r>
      <w:r w:rsidR="00421296" w:rsidRPr="001A2F66">
        <w:rPr>
          <w:bCs/>
          <w:color w:val="000000" w:themeColor="text1"/>
          <w:sz w:val="28"/>
          <w:szCs w:val="28"/>
        </w:rPr>
        <w:t xml:space="preserve">ПАО </w:t>
      </w:r>
      <w:r w:rsidRPr="001A2F66">
        <w:rPr>
          <w:bCs/>
          <w:color w:val="000000" w:themeColor="text1"/>
          <w:sz w:val="28"/>
          <w:szCs w:val="28"/>
        </w:rPr>
        <w:t xml:space="preserve">«Кубаньэнерго» </w:t>
      </w:r>
    </w:p>
    <w:p w:rsidR="0064491A" w:rsidRPr="001A2F66" w:rsidRDefault="0064491A" w:rsidP="0064491A">
      <w:pPr>
        <w:spacing w:line="240" w:lineRule="auto"/>
        <w:ind w:left="4678" w:firstLine="0"/>
        <w:outlineLvl w:val="5"/>
        <w:rPr>
          <w:bCs/>
          <w:color w:val="000000" w:themeColor="text1"/>
          <w:sz w:val="28"/>
          <w:szCs w:val="28"/>
        </w:rPr>
      </w:pPr>
      <w:r w:rsidRPr="001A2F66">
        <w:rPr>
          <w:bCs/>
          <w:color w:val="000000" w:themeColor="text1"/>
          <w:sz w:val="28"/>
          <w:szCs w:val="28"/>
        </w:rPr>
        <w:tab/>
        <w:t xml:space="preserve">от </w:t>
      </w:r>
      <w:r w:rsidR="00EE523F">
        <w:rPr>
          <w:bCs/>
          <w:color w:val="000000" w:themeColor="text1"/>
          <w:sz w:val="28"/>
          <w:szCs w:val="28"/>
        </w:rPr>
        <w:t>01.07.2015</w:t>
      </w:r>
      <w:r w:rsidRPr="001A2F66">
        <w:rPr>
          <w:bCs/>
          <w:color w:val="000000" w:themeColor="text1"/>
          <w:sz w:val="28"/>
          <w:szCs w:val="28"/>
        </w:rPr>
        <w:t xml:space="preserve"> №</w:t>
      </w:r>
      <w:r w:rsidR="00EE523F">
        <w:rPr>
          <w:bCs/>
          <w:color w:val="000000" w:themeColor="text1"/>
          <w:sz w:val="28"/>
          <w:szCs w:val="28"/>
        </w:rPr>
        <w:t>546</w:t>
      </w:r>
    </w:p>
    <w:p w:rsidR="0064491A" w:rsidRPr="001A2F66" w:rsidRDefault="0064491A" w:rsidP="0064491A">
      <w:pPr>
        <w:spacing w:line="240" w:lineRule="auto"/>
        <w:ind w:left="4678" w:firstLine="0"/>
        <w:outlineLvl w:val="5"/>
        <w:rPr>
          <w:bCs/>
          <w:sz w:val="26"/>
          <w:szCs w:val="26"/>
        </w:rPr>
      </w:pPr>
    </w:p>
    <w:p w:rsidR="0064491A" w:rsidRPr="001A2F66" w:rsidRDefault="0064491A" w:rsidP="0064491A">
      <w:pPr>
        <w:keepNext w:val="0"/>
        <w:spacing w:line="240" w:lineRule="auto"/>
        <w:ind w:firstLine="0"/>
        <w:rPr>
          <w:sz w:val="26"/>
          <w:szCs w:val="26"/>
        </w:rPr>
      </w:pPr>
    </w:p>
    <w:p w:rsidR="0064491A" w:rsidRPr="001A2F66" w:rsidRDefault="0064491A" w:rsidP="0064491A">
      <w:pPr>
        <w:keepNext w:val="0"/>
        <w:spacing w:line="276" w:lineRule="auto"/>
        <w:ind w:firstLine="0"/>
        <w:jc w:val="center"/>
        <w:rPr>
          <w:b/>
          <w:color w:val="000000"/>
          <w:sz w:val="32"/>
          <w:szCs w:val="32"/>
        </w:rPr>
      </w:pPr>
    </w:p>
    <w:p w:rsidR="0064491A" w:rsidRPr="001A2F66" w:rsidRDefault="0064491A" w:rsidP="0064491A">
      <w:pPr>
        <w:keepNext w:val="0"/>
        <w:spacing w:line="276" w:lineRule="auto"/>
        <w:ind w:firstLine="0"/>
        <w:jc w:val="center"/>
        <w:rPr>
          <w:b/>
          <w:color w:val="000000"/>
          <w:sz w:val="32"/>
          <w:szCs w:val="32"/>
        </w:rPr>
      </w:pPr>
    </w:p>
    <w:p w:rsidR="0064491A" w:rsidRPr="001A2F66" w:rsidRDefault="0064491A" w:rsidP="0064491A">
      <w:pPr>
        <w:keepNext w:val="0"/>
        <w:spacing w:line="360" w:lineRule="auto"/>
        <w:ind w:firstLine="0"/>
        <w:jc w:val="center"/>
        <w:rPr>
          <w:sz w:val="32"/>
          <w:szCs w:val="32"/>
        </w:rPr>
      </w:pPr>
      <w:bookmarkStart w:id="0" w:name="_Toc178648540"/>
      <w:r w:rsidRPr="001A2F66">
        <w:rPr>
          <w:sz w:val="32"/>
          <w:szCs w:val="32"/>
        </w:rPr>
        <w:t xml:space="preserve">С Т А Н Д А Р Т  О Р Г А Н И З А Ц И </w:t>
      </w:r>
      <w:proofErr w:type="spellStart"/>
      <w:r w:rsidRPr="001A2F66">
        <w:rPr>
          <w:sz w:val="32"/>
          <w:szCs w:val="32"/>
        </w:rPr>
        <w:t>И</w:t>
      </w:r>
      <w:bookmarkEnd w:id="0"/>
      <w:proofErr w:type="spellEnd"/>
    </w:p>
    <w:p w:rsidR="0064491A" w:rsidRPr="001A2F66" w:rsidRDefault="0064491A" w:rsidP="0064491A">
      <w:pPr>
        <w:keepNext w:val="0"/>
        <w:spacing w:line="360" w:lineRule="auto"/>
        <w:ind w:firstLine="0"/>
        <w:jc w:val="center"/>
        <w:rPr>
          <w:sz w:val="28"/>
          <w:szCs w:val="28"/>
        </w:rPr>
      </w:pPr>
      <w:r w:rsidRPr="001A2F66">
        <w:rPr>
          <w:sz w:val="28"/>
          <w:szCs w:val="28"/>
        </w:rPr>
        <w:t>ИНТЕГРИРОВАННАЯ СИСТЕМА МЕНЕДЖМЕНТА</w:t>
      </w:r>
    </w:p>
    <w:p w:rsidR="0064491A" w:rsidRPr="001A2F66" w:rsidRDefault="0064491A" w:rsidP="0064491A">
      <w:pPr>
        <w:keepNext w:val="0"/>
        <w:tabs>
          <w:tab w:val="left" w:pos="5308"/>
          <w:tab w:val="left" w:pos="6374"/>
        </w:tabs>
        <w:spacing w:line="240" w:lineRule="auto"/>
        <w:ind w:firstLine="0"/>
        <w:jc w:val="center"/>
        <w:rPr>
          <w:sz w:val="32"/>
          <w:szCs w:val="32"/>
        </w:rPr>
      </w:pPr>
      <w:r w:rsidRPr="001A2F66">
        <w:rPr>
          <w:sz w:val="32"/>
          <w:szCs w:val="32"/>
        </w:rPr>
        <w:t xml:space="preserve">Стандарты качества обслуживания потребителей услуг </w:t>
      </w:r>
    </w:p>
    <w:p w:rsidR="0064491A" w:rsidRPr="001A2F66" w:rsidRDefault="00421296" w:rsidP="0064491A">
      <w:pPr>
        <w:keepNext w:val="0"/>
        <w:tabs>
          <w:tab w:val="left" w:pos="5308"/>
          <w:tab w:val="left" w:pos="6374"/>
        </w:tabs>
        <w:spacing w:line="240" w:lineRule="auto"/>
        <w:ind w:firstLine="0"/>
        <w:jc w:val="center"/>
        <w:rPr>
          <w:smallCaps/>
          <w:sz w:val="32"/>
          <w:szCs w:val="32"/>
        </w:rPr>
      </w:pPr>
      <w:r w:rsidRPr="001A2F66">
        <w:rPr>
          <w:sz w:val="32"/>
          <w:szCs w:val="32"/>
        </w:rPr>
        <w:t xml:space="preserve">ПАО </w:t>
      </w:r>
      <w:r w:rsidR="0064491A" w:rsidRPr="001A2F66">
        <w:rPr>
          <w:sz w:val="32"/>
          <w:szCs w:val="32"/>
        </w:rPr>
        <w:t>«Кубаньэнерго»</w:t>
      </w:r>
    </w:p>
    <w:p w:rsidR="0064491A" w:rsidRPr="001A2F66" w:rsidRDefault="0064491A" w:rsidP="0064491A">
      <w:pPr>
        <w:keepNext w:val="0"/>
        <w:spacing w:before="240" w:after="60" w:line="240" w:lineRule="auto"/>
        <w:ind w:firstLine="0"/>
        <w:jc w:val="center"/>
        <w:outlineLvl w:val="5"/>
        <w:rPr>
          <w:bCs/>
          <w:sz w:val="28"/>
          <w:szCs w:val="28"/>
        </w:rPr>
      </w:pPr>
      <w:r w:rsidRPr="001A2F66">
        <w:rPr>
          <w:sz w:val="28"/>
          <w:szCs w:val="28"/>
        </w:rPr>
        <w:t>СТО 00104604–ИСМ 019-2015</w:t>
      </w: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Pr="001A2F66" w:rsidRDefault="0006222C" w:rsidP="00A119D6">
      <w:pPr>
        <w:keepNext w:val="0"/>
        <w:suppressAutoHyphens/>
        <w:spacing w:line="240" w:lineRule="auto"/>
        <w:ind w:firstLine="0"/>
        <w:contextualSpacing/>
        <w:jc w:val="center"/>
        <w:rPr>
          <w:sz w:val="26"/>
          <w:szCs w:val="26"/>
        </w:rPr>
      </w:pPr>
    </w:p>
    <w:p w:rsidR="0006222C" w:rsidRDefault="0006222C" w:rsidP="00A119D6">
      <w:pPr>
        <w:keepNext w:val="0"/>
        <w:suppressAutoHyphens/>
        <w:spacing w:line="240" w:lineRule="auto"/>
        <w:ind w:firstLine="0"/>
        <w:contextualSpacing/>
        <w:jc w:val="center"/>
        <w:rPr>
          <w:sz w:val="26"/>
          <w:szCs w:val="26"/>
        </w:rPr>
      </w:pPr>
    </w:p>
    <w:p w:rsidR="00EE523F" w:rsidRDefault="00EE523F" w:rsidP="00A119D6">
      <w:pPr>
        <w:keepNext w:val="0"/>
        <w:suppressAutoHyphens/>
        <w:spacing w:line="240" w:lineRule="auto"/>
        <w:ind w:firstLine="0"/>
        <w:contextualSpacing/>
        <w:jc w:val="center"/>
        <w:rPr>
          <w:sz w:val="26"/>
          <w:szCs w:val="26"/>
        </w:rPr>
      </w:pPr>
    </w:p>
    <w:p w:rsidR="00EE523F" w:rsidRPr="001A2F66" w:rsidRDefault="00EE523F" w:rsidP="00A119D6">
      <w:pPr>
        <w:keepNext w:val="0"/>
        <w:suppressAutoHyphens/>
        <w:spacing w:line="240" w:lineRule="auto"/>
        <w:ind w:firstLine="0"/>
        <w:contextualSpacing/>
        <w:jc w:val="center"/>
        <w:rPr>
          <w:sz w:val="26"/>
          <w:szCs w:val="26"/>
        </w:rPr>
      </w:pPr>
      <w:bookmarkStart w:id="1" w:name="_GoBack"/>
      <w:bookmarkEnd w:id="1"/>
    </w:p>
    <w:p w:rsidR="0006222C" w:rsidRPr="001A2F66" w:rsidRDefault="0006222C" w:rsidP="00A119D6">
      <w:pPr>
        <w:keepNext w:val="0"/>
        <w:suppressAutoHyphens/>
        <w:spacing w:line="240" w:lineRule="auto"/>
        <w:ind w:firstLine="0"/>
        <w:contextualSpacing/>
        <w:jc w:val="center"/>
        <w:rPr>
          <w:sz w:val="26"/>
          <w:szCs w:val="26"/>
        </w:rPr>
      </w:pPr>
      <w:r w:rsidRPr="00816D0D">
        <w:rPr>
          <w:sz w:val="26"/>
          <w:szCs w:val="26"/>
        </w:rPr>
        <w:t xml:space="preserve">г. </w:t>
      </w:r>
      <w:r w:rsidR="000A0F09" w:rsidRPr="001A2F66">
        <w:rPr>
          <w:sz w:val="26"/>
          <w:szCs w:val="26"/>
        </w:rPr>
        <w:t>Краснодар</w:t>
      </w:r>
      <w:r w:rsidRPr="001A2F66">
        <w:rPr>
          <w:sz w:val="26"/>
          <w:szCs w:val="26"/>
        </w:rPr>
        <w:t xml:space="preserve"> - 201</w:t>
      </w:r>
      <w:r w:rsidR="00C25BE7" w:rsidRPr="001A2F66">
        <w:rPr>
          <w:sz w:val="26"/>
          <w:szCs w:val="26"/>
        </w:rPr>
        <w:t>5</w:t>
      </w:r>
    </w:p>
    <w:p w:rsidR="0033520D" w:rsidRPr="001A2F66" w:rsidRDefault="0033520D" w:rsidP="00A119D6">
      <w:pPr>
        <w:keepNext w:val="0"/>
        <w:suppressAutoHyphens/>
        <w:spacing w:line="240" w:lineRule="auto"/>
        <w:ind w:firstLine="0"/>
        <w:jc w:val="left"/>
        <w:rPr>
          <w:b/>
          <w:caps/>
          <w:sz w:val="26"/>
          <w:szCs w:val="26"/>
        </w:rPr>
      </w:pPr>
      <w:r w:rsidRPr="001A2F66">
        <w:rPr>
          <w:sz w:val="26"/>
          <w:szCs w:val="26"/>
        </w:rPr>
        <w:br w:type="page"/>
      </w:r>
    </w:p>
    <w:p w:rsidR="00431686" w:rsidRPr="001A2F66" w:rsidRDefault="00431686" w:rsidP="00A119D6">
      <w:pPr>
        <w:pStyle w:val="aa"/>
        <w:keepNext w:val="0"/>
        <w:ind w:firstLine="0"/>
        <w:rPr>
          <w:color w:val="548DD4" w:themeColor="text2" w:themeTint="99"/>
          <w:sz w:val="26"/>
          <w:szCs w:val="26"/>
        </w:rPr>
      </w:pPr>
      <w:r w:rsidRPr="001A2F66">
        <w:rPr>
          <w:color w:val="548DD4" w:themeColor="text2" w:themeTint="99"/>
          <w:sz w:val="26"/>
          <w:szCs w:val="26"/>
        </w:rPr>
        <w:lastRenderedPageBreak/>
        <w:t>Содержание</w:t>
      </w:r>
    </w:p>
    <w:sdt>
      <w:sdtPr>
        <w:rPr>
          <w:rFonts w:ascii="Times New Roman" w:hAnsi="Times New Roman"/>
          <w:b w:val="0"/>
          <w:bCs w:val="0"/>
          <w:kern w:val="0"/>
          <w:sz w:val="26"/>
          <w:szCs w:val="26"/>
        </w:rPr>
        <w:id w:val="43539626"/>
        <w:docPartObj>
          <w:docPartGallery w:val="Table of Contents"/>
          <w:docPartUnique/>
        </w:docPartObj>
      </w:sdtPr>
      <w:sdtEndPr/>
      <w:sdtContent>
        <w:p w:rsidR="009F5A5F" w:rsidRPr="001A2F66" w:rsidRDefault="009F5A5F" w:rsidP="004B1315">
          <w:pPr>
            <w:pStyle w:val="aff9"/>
            <w:keepNext w:val="0"/>
            <w:suppressAutoHyphens/>
            <w:spacing w:line="240" w:lineRule="auto"/>
            <w:rPr>
              <w:rFonts w:ascii="Times New Roman" w:hAnsi="Times New Roman"/>
              <w:sz w:val="26"/>
              <w:szCs w:val="26"/>
            </w:rPr>
          </w:pPr>
        </w:p>
        <w:p w:rsidR="001C1742" w:rsidRPr="001A2F66" w:rsidRDefault="00C66C56">
          <w:pPr>
            <w:pStyle w:val="15"/>
            <w:tabs>
              <w:tab w:val="left" w:pos="480"/>
              <w:tab w:val="right" w:leader="dot" w:pos="9486"/>
            </w:tabs>
            <w:rPr>
              <w:rFonts w:ascii="Times New Roman" w:eastAsiaTheme="minorEastAsia" w:hAnsi="Times New Roman"/>
              <w:b w:val="0"/>
              <w:noProof/>
              <w:sz w:val="22"/>
              <w:szCs w:val="22"/>
            </w:rPr>
          </w:pPr>
          <w:r w:rsidRPr="001A2F66">
            <w:rPr>
              <w:rFonts w:ascii="Times New Roman" w:hAnsi="Times New Roman"/>
              <w:b w:val="0"/>
              <w:sz w:val="26"/>
              <w:szCs w:val="26"/>
            </w:rPr>
            <w:fldChar w:fldCharType="begin"/>
          </w:r>
          <w:r w:rsidR="00207744" w:rsidRPr="001A2F66">
            <w:rPr>
              <w:rFonts w:ascii="Times New Roman" w:hAnsi="Times New Roman"/>
              <w:b w:val="0"/>
              <w:sz w:val="26"/>
              <w:szCs w:val="26"/>
            </w:rPr>
            <w:instrText xml:space="preserve"> TOC \o "1-4" \h \z \u </w:instrText>
          </w:r>
          <w:r w:rsidRPr="001A2F66">
            <w:rPr>
              <w:rFonts w:ascii="Times New Roman" w:hAnsi="Times New Roman"/>
              <w:b w:val="0"/>
              <w:sz w:val="26"/>
              <w:szCs w:val="26"/>
            </w:rPr>
            <w:fldChar w:fldCharType="separate"/>
          </w:r>
          <w:hyperlink w:anchor="_Toc417316570" w:history="1">
            <w:r w:rsidR="001C1742" w:rsidRPr="001A2F66">
              <w:rPr>
                <w:rStyle w:val="aff4"/>
                <w:rFonts w:ascii="Times New Roman" w:hAnsi="Times New Roman"/>
                <w:noProof/>
              </w:rPr>
              <w:t>I.</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ОБЛАСТЬ ПРИМЕНЕНИЯ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_Toc417316570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4</w:t>
            </w:r>
            <w:r w:rsidR="001C1742" w:rsidRPr="001A2F66">
              <w:rPr>
                <w:rFonts w:ascii="Times New Roman" w:hAnsi="Times New Roman"/>
                <w:noProof/>
                <w:webHidden/>
              </w:rPr>
              <w:fldChar w:fldCharType="end"/>
            </w:r>
          </w:hyperlink>
        </w:p>
        <w:p w:rsidR="001C1742" w:rsidRPr="001A2F66" w:rsidRDefault="00507FBC">
          <w:pPr>
            <w:pStyle w:val="15"/>
            <w:tabs>
              <w:tab w:val="left" w:pos="480"/>
              <w:tab w:val="right" w:leader="dot" w:pos="9486"/>
            </w:tabs>
            <w:rPr>
              <w:rFonts w:ascii="Times New Roman" w:eastAsiaTheme="minorEastAsia" w:hAnsi="Times New Roman"/>
              <w:b w:val="0"/>
              <w:noProof/>
              <w:sz w:val="22"/>
              <w:szCs w:val="22"/>
            </w:rPr>
          </w:pPr>
          <w:hyperlink w:anchor="_Toc417316571" w:history="1">
            <w:r w:rsidR="001C1742" w:rsidRPr="001A2F66">
              <w:rPr>
                <w:rStyle w:val="aff4"/>
                <w:rFonts w:ascii="Times New Roman" w:hAnsi="Times New Roman"/>
                <w:noProof/>
              </w:rPr>
              <w:t>II.</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НОРМАТИВНЫЕ ПРАВОВЫЕ АКТЫ</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_Toc417316571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5</w:t>
            </w:r>
            <w:r w:rsidR="001C1742" w:rsidRPr="001A2F66">
              <w:rPr>
                <w:rFonts w:ascii="Times New Roman" w:hAnsi="Times New Roman"/>
                <w:noProof/>
                <w:webHidden/>
              </w:rPr>
              <w:fldChar w:fldCharType="end"/>
            </w:r>
          </w:hyperlink>
        </w:p>
        <w:p w:rsidR="001C1742" w:rsidRPr="001A2F66" w:rsidRDefault="00507FBC">
          <w:pPr>
            <w:pStyle w:val="15"/>
            <w:tabs>
              <w:tab w:val="left" w:pos="480"/>
              <w:tab w:val="right" w:leader="dot" w:pos="9486"/>
            </w:tabs>
            <w:rPr>
              <w:rFonts w:ascii="Times New Roman" w:eastAsiaTheme="minorEastAsia" w:hAnsi="Times New Roman"/>
              <w:b w:val="0"/>
              <w:noProof/>
              <w:sz w:val="22"/>
              <w:szCs w:val="22"/>
            </w:rPr>
          </w:pPr>
          <w:hyperlink w:anchor="_Toc417316572" w:history="1">
            <w:r w:rsidR="001C1742" w:rsidRPr="001A2F66">
              <w:rPr>
                <w:rStyle w:val="aff4"/>
                <w:rFonts w:ascii="Times New Roman" w:hAnsi="Times New Roman"/>
                <w:noProof/>
              </w:rPr>
              <w:t>III.</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ТЕРМИНЫ, ОПРЕДЕЛЕНИЯ, ОБОЗНАЧЕНИЯ И СОКРАЩЕНИЯ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_Toc417316572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w:t>
            </w:r>
            <w:r w:rsidR="001C1742" w:rsidRPr="001A2F66">
              <w:rPr>
                <w:rFonts w:ascii="Times New Roman" w:hAnsi="Times New Roman"/>
                <w:noProof/>
                <w:webHidden/>
              </w:rPr>
              <w:fldChar w:fldCharType="end"/>
            </w:r>
          </w:hyperlink>
        </w:p>
        <w:p w:rsidR="001C1742" w:rsidRPr="001A2F66" w:rsidRDefault="00507FBC">
          <w:pPr>
            <w:pStyle w:val="15"/>
            <w:tabs>
              <w:tab w:val="left" w:pos="480"/>
              <w:tab w:val="right" w:leader="dot" w:pos="9486"/>
            </w:tabs>
            <w:rPr>
              <w:rFonts w:ascii="Times New Roman" w:eastAsiaTheme="minorEastAsia" w:hAnsi="Times New Roman"/>
              <w:b w:val="0"/>
              <w:noProof/>
              <w:sz w:val="22"/>
              <w:szCs w:val="22"/>
            </w:rPr>
          </w:pPr>
          <w:hyperlink w:anchor="_Toc417316573" w:history="1">
            <w:r w:rsidR="001C1742" w:rsidRPr="001A2F66">
              <w:rPr>
                <w:rStyle w:val="aff4"/>
                <w:rFonts w:ascii="Times New Roman" w:hAnsi="Times New Roman"/>
                <w:noProof/>
              </w:rPr>
              <w:t>IV.</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ОСНОВНЫЕ ЦЕЛИ И ЗАДАЧИ</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_Toc417316573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13</w:t>
            </w:r>
            <w:r w:rsidR="001C1742" w:rsidRPr="001A2F66">
              <w:rPr>
                <w:rFonts w:ascii="Times New Roman" w:hAnsi="Times New Roman"/>
                <w:noProof/>
                <w:webHidden/>
              </w:rPr>
              <w:fldChar w:fldCharType="end"/>
            </w:r>
          </w:hyperlink>
        </w:p>
        <w:p w:rsidR="001C1742" w:rsidRPr="001A2F66" w:rsidRDefault="00507FBC">
          <w:pPr>
            <w:pStyle w:val="15"/>
            <w:tabs>
              <w:tab w:val="left" w:pos="480"/>
              <w:tab w:val="right" w:leader="dot" w:pos="9486"/>
            </w:tabs>
            <w:rPr>
              <w:rFonts w:ascii="Times New Roman" w:eastAsiaTheme="minorEastAsia" w:hAnsi="Times New Roman"/>
              <w:b w:val="0"/>
              <w:noProof/>
              <w:sz w:val="22"/>
              <w:szCs w:val="22"/>
            </w:rPr>
          </w:pPr>
          <w:hyperlink w:anchor="_Toc417316574" w:history="1">
            <w:r w:rsidR="001C1742" w:rsidRPr="001A2F66">
              <w:rPr>
                <w:rStyle w:val="aff4"/>
                <w:rFonts w:ascii="Times New Roman" w:hAnsi="Times New Roman"/>
                <w:noProof/>
              </w:rPr>
              <w:t>V.</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ОРГАНИЗАЦИЯ СИСТЕМЫ ОБСЛУЖИВАНИЯ ПОТРЕБИТЕЛЕЙ</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_Toc417316574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14</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575" w:history="1">
            <w:r w:rsidR="001C1742" w:rsidRPr="001A2F66">
              <w:rPr>
                <w:rStyle w:val="aff4"/>
                <w:rFonts w:ascii="Times New Roman" w:hAnsi="Times New Roman"/>
                <w:noProof/>
              </w:rPr>
              <w:t>V.I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ОБЩИЕ ПОЛОЖЕНИЯ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_Toc417316575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15</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576" w:history="1">
            <w:r w:rsidR="001C1742" w:rsidRPr="001A2F66">
              <w:rPr>
                <w:rStyle w:val="aff4"/>
                <w:rFonts w:ascii="Times New Roman" w:hAnsi="Times New Roman"/>
                <w:noProof/>
              </w:rPr>
              <w:t>V.II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ОЧНОЕ ОБСЛУЖИВАНИЕ ПОТРЕБИТЕЛЕЙ</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_Toc417316576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17</w:t>
            </w:r>
            <w:r w:rsidR="001C1742"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77" w:history="1">
            <w:r w:rsidR="000A041F" w:rsidRPr="001A2F66">
              <w:rPr>
                <w:rStyle w:val="aff4"/>
                <w:rFonts w:ascii="Times New Roman" w:hAnsi="Times New Roman"/>
                <w:noProof/>
              </w:rPr>
              <w:t>1.</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Требования к инфраструктуре очного обслуживания потребителей</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_Toc417316577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17</w:t>
            </w:r>
            <w:r w:rsidR="000A041F"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78" w:history="1">
            <w:r w:rsidR="000A041F" w:rsidRPr="001A2F66">
              <w:rPr>
                <w:rStyle w:val="aff4"/>
                <w:rFonts w:ascii="Times New Roman" w:hAnsi="Times New Roman"/>
                <w:noProof/>
              </w:rPr>
              <w:t>2.</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Задачи и функции очного обслуживания потребителей</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_Toc417316578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18</w:t>
            </w:r>
            <w:r w:rsidR="000A041F"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579" w:history="1">
            <w:r w:rsidR="001C1742" w:rsidRPr="001A2F66">
              <w:rPr>
                <w:rStyle w:val="aff4"/>
                <w:rFonts w:ascii="Times New Roman" w:hAnsi="Times New Roman"/>
                <w:noProof/>
              </w:rPr>
              <w:t>V.III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ЗАОЧНОЕ ОБСЛУЖИВАНИЕ ПОСРЕДСТВОМ ТЕЛЕФОННОЙ СВЯЗИ</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_Toc417316579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21</w:t>
            </w:r>
            <w:r w:rsidR="001C1742" w:rsidRPr="001A2F66">
              <w:rPr>
                <w:rFonts w:ascii="Times New Roman" w:hAnsi="Times New Roman"/>
                <w:noProof/>
                <w:webHidden/>
              </w:rPr>
              <w:fldChar w:fldCharType="end"/>
            </w:r>
          </w:hyperlink>
        </w:p>
        <w:p w:rsidR="001C1742" w:rsidRPr="001A2F66" w:rsidRDefault="000A041F">
          <w:pPr>
            <w:pStyle w:val="32"/>
            <w:rPr>
              <w:rFonts w:ascii="Times New Roman" w:eastAsiaTheme="minorEastAsia" w:hAnsi="Times New Roman"/>
              <w:noProof/>
              <w:sz w:val="22"/>
              <w:szCs w:val="22"/>
            </w:rPr>
          </w:pPr>
          <w:r w:rsidRPr="001A2F66">
            <w:rPr>
              <w:rFonts w:ascii="Times New Roman" w:hAnsi="Times New Roman"/>
              <w:noProof/>
            </w:rPr>
            <w:t>1</w:t>
          </w:r>
          <w:hyperlink w:anchor="_Toc417316580" w:history="1">
            <w:r w:rsidR="001C1742" w:rsidRPr="001A2F66">
              <w:rPr>
                <w:rStyle w:val="aff4"/>
                <w:rFonts w:ascii="Times New Roman" w:hAnsi="Times New Roman"/>
                <w:noProof/>
              </w:rPr>
              <w:t>.</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к организации заочного обслуживания посредством телефонной связи</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_Toc417316580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21</w:t>
            </w:r>
            <w:r w:rsidR="001C1742"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81" w:history="1">
            <w:r w:rsidR="000A041F" w:rsidRPr="001A2F66">
              <w:rPr>
                <w:rStyle w:val="aff4"/>
                <w:rFonts w:ascii="Times New Roman" w:hAnsi="Times New Roman"/>
                <w:noProof/>
              </w:rPr>
              <w:t>2.</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Задачи и функции заочного обслуживания посредством телефонной связи</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_Toc417316581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23</w:t>
            </w:r>
            <w:r w:rsidR="000A041F"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82" w:history="1">
            <w:r w:rsidR="000A041F" w:rsidRPr="001A2F66">
              <w:rPr>
                <w:rStyle w:val="aff4"/>
                <w:rFonts w:ascii="Times New Roman" w:hAnsi="Times New Roman"/>
                <w:noProof/>
              </w:rPr>
              <w:t>3</w:t>
            </w:r>
            <w:r w:rsidR="001C1742" w:rsidRPr="001A2F66">
              <w:rPr>
                <w:rStyle w:val="aff4"/>
                <w:rFonts w:ascii="Times New Roman" w:hAnsi="Times New Roman"/>
                <w:noProof/>
              </w:rPr>
              <w:t>.</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 xml:space="preserve">Функциональные требования к </w:t>
            </w:r>
            <w:r w:rsidR="00E55672" w:rsidRPr="001A2F66">
              <w:rPr>
                <w:rStyle w:val="aff4"/>
                <w:rFonts w:ascii="Times New Roman" w:hAnsi="Times New Roman"/>
                <w:noProof/>
                <w:lang w:val="en-US"/>
              </w:rPr>
              <w:t>c</w:t>
            </w:r>
            <w:r w:rsidR="00E55672" w:rsidRPr="001A2F66">
              <w:rPr>
                <w:rStyle w:val="aff4"/>
                <w:rFonts w:ascii="Times New Roman" w:hAnsi="Times New Roman"/>
                <w:noProof/>
              </w:rPr>
              <w:t>all</w:t>
            </w:r>
            <w:r w:rsidR="001C1742" w:rsidRPr="001A2F66">
              <w:rPr>
                <w:rStyle w:val="aff4"/>
                <w:rFonts w:ascii="Times New Roman" w:hAnsi="Times New Roman"/>
                <w:noProof/>
              </w:rPr>
              <w:t>-центру</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_Toc417316582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26</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583" w:history="1">
            <w:r w:rsidR="001C1742" w:rsidRPr="001A2F66">
              <w:rPr>
                <w:rStyle w:val="aff4"/>
                <w:rFonts w:ascii="Times New Roman" w:hAnsi="Times New Roman"/>
                <w:noProof/>
              </w:rPr>
              <w:t>V.IV</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ЗАОЧНОЕ ОБСЛУЖИВАНИЕ ПОСРЕДСТВОМ СЕТИ ИНТЕРНЕТ</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_Toc417316583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28</w:t>
            </w:r>
            <w:r w:rsidR="001C1742"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84" w:history="1">
            <w:r w:rsidR="000A041F" w:rsidRPr="001A2F66">
              <w:rPr>
                <w:rStyle w:val="aff4"/>
                <w:rFonts w:ascii="Times New Roman" w:hAnsi="Times New Roman"/>
                <w:noProof/>
              </w:rPr>
              <w:t>1.</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Требования к организации заочного обслуживания на сайте в сети Интернет</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_Toc417316584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28</w:t>
            </w:r>
            <w:r w:rsidR="000A041F"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85" w:history="1">
            <w:r w:rsidR="000A041F" w:rsidRPr="001A2F66">
              <w:rPr>
                <w:rStyle w:val="aff4"/>
                <w:rFonts w:ascii="Times New Roman" w:hAnsi="Times New Roman"/>
                <w:noProof/>
              </w:rPr>
              <w:t>2.</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Требования к структуре и содержанию раздела «Потребителям» сайта</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_Toc417316585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30</w:t>
            </w:r>
            <w:r w:rsidR="000A041F"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86" w:history="1">
            <w:r w:rsidR="000A041F" w:rsidRPr="001A2F66">
              <w:rPr>
                <w:rStyle w:val="aff4"/>
                <w:rFonts w:ascii="Times New Roman" w:hAnsi="Times New Roman"/>
                <w:noProof/>
              </w:rPr>
              <w:t>3.</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Интерактивные сервисы обслуживания в сети Интернет</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_Toc417316586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31</w:t>
            </w:r>
            <w:r w:rsidR="000A041F" w:rsidRPr="001A2F66">
              <w:rPr>
                <w:rFonts w:ascii="Times New Roman" w:hAnsi="Times New Roman"/>
                <w:noProof/>
                <w:webHidden/>
              </w:rPr>
              <w:fldChar w:fldCharType="end"/>
            </w:r>
          </w:hyperlink>
        </w:p>
        <w:p w:rsidR="001C1742" w:rsidRPr="001A2F66" w:rsidRDefault="00507FBC">
          <w:pPr>
            <w:pStyle w:val="43"/>
            <w:tabs>
              <w:tab w:val="right" w:leader="dot" w:pos="9486"/>
            </w:tabs>
            <w:rPr>
              <w:rFonts w:ascii="Times New Roman" w:eastAsiaTheme="minorEastAsia" w:hAnsi="Times New Roman"/>
              <w:noProof/>
              <w:sz w:val="22"/>
              <w:szCs w:val="22"/>
            </w:rPr>
          </w:pPr>
          <w:hyperlink w:anchor="_Toc417316587" w:history="1">
            <w:r w:rsidR="001C1742" w:rsidRPr="001A2F66">
              <w:rPr>
                <w:rStyle w:val="aff4"/>
                <w:rFonts w:ascii="Times New Roman" w:hAnsi="Times New Roman"/>
                <w:noProof/>
              </w:rPr>
              <w:t>Личный кабинет</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_Toc417316587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32</w:t>
            </w:r>
            <w:r w:rsidR="001C1742" w:rsidRPr="001A2F66">
              <w:rPr>
                <w:rFonts w:ascii="Times New Roman" w:hAnsi="Times New Roman"/>
                <w:noProof/>
                <w:webHidden/>
              </w:rPr>
              <w:fldChar w:fldCharType="end"/>
            </w:r>
          </w:hyperlink>
        </w:p>
        <w:p w:rsidR="001C1742" w:rsidRPr="001A2F66" w:rsidRDefault="00507FBC">
          <w:pPr>
            <w:pStyle w:val="43"/>
            <w:tabs>
              <w:tab w:val="right" w:leader="dot" w:pos="9486"/>
            </w:tabs>
            <w:rPr>
              <w:rFonts w:ascii="Times New Roman" w:eastAsiaTheme="minorEastAsia" w:hAnsi="Times New Roman"/>
              <w:noProof/>
              <w:sz w:val="22"/>
              <w:szCs w:val="22"/>
            </w:rPr>
          </w:pPr>
          <w:hyperlink w:anchor="_Toc417316588" w:history="1">
            <w:r w:rsidR="001C1742" w:rsidRPr="001A2F66">
              <w:rPr>
                <w:rStyle w:val="aff4"/>
                <w:rFonts w:ascii="Times New Roman" w:hAnsi="Times New Roman"/>
                <w:noProof/>
              </w:rPr>
              <w:t>Интернет-приемная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_Toc417316588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33</w:t>
            </w:r>
            <w:r w:rsidR="001C1742" w:rsidRPr="001A2F66">
              <w:rPr>
                <w:rFonts w:ascii="Times New Roman" w:hAnsi="Times New Roman"/>
                <w:noProof/>
                <w:webHidden/>
              </w:rPr>
              <w:fldChar w:fldCharType="end"/>
            </w:r>
          </w:hyperlink>
        </w:p>
        <w:p w:rsidR="001C1742" w:rsidRPr="001A2F66" w:rsidRDefault="00507FBC">
          <w:pPr>
            <w:pStyle w:val="43"/>
            <w:tabs>
              <w:tab w:val="right" w:leader="dot" w:pos="9486"/>
            </w:tabs>
            <w:rPr>
              <w:rFonts w:ascii="Times New Roman" w:eastAsiaTheme="minorEastAsia" w:hAnsi="Times New Roman"/>
              <w:noProof/>
              <w:sz w:val="22"/>
              <w:szCs w:val="22"/>
            </w:rPr>
          </w:pPr>
          <w:hyperlink w:anchor="_Toc417316589" w:history="1">
            <w:r w:rsidR="001C1742" w:rsidRPr="001A2F66">
              <w:rPr>
                <w:rStyle w:val="aff4"/>
                <w:rFonts w:ascii="Times New Roman" w:hAnsi="Times New Roman"/>
                <w:noProof/>
              </w:rPr>
              <w:t>Калькулятор стоимости технологического присоединения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_Toc417316589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34</w:t>
            </w:r>
            <w:r w:rsidR="001C1742" w:rsidRPr="001A2F66">
              <w:rPr>
                <w:rFonts w:ascii="Times New Roman" w:hAnsi="Times New Roman"/>
                <w:noProof/>
                <w:webHidden/>
              </w:rPr>
              <w:fldChar w:fldCharType="end"/>
            </w:r>
          </w:hyperlink>
        </w:p>
        <w:p w:rsidR="001C1742" w:rsidRPr="001A2F66" w:rsidRDefault="00507FBC">
          <w:pPr>
            <w:pStyle w:val="43"/>
            <w:tabs>
              <w:tab w:val="right" w:leader="dot" w:pos="9486"/>
            </w:tabs>
            <w:rPr>
              <w:rFonts w:ascii="Times New Roman" w:eastAsiaTheme="minorEastAsia" w:hAnsi="Times New Roman"/>
              <w:noProof/>
              <w:sz w:val="22"/>
              <w:szCs w:val="22"/>
            </w:rPr>
          </w:pPr>
          <w:hyperlink w:anchor="_Toc417316590" w:history="1">
            <w:r w:rsidR="001C1742" w:rsidRPr="001A2F66">
              <w:rPr>
                <w:rStyle w:val="aff4"/>
                <w:rFonts w:ascii="Times New Roman" w:hAnsi="Times New Roman"/>
                <w:noProof/>
              </w:rPr>
              <w:t>Интерактивная карта центров питания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_Toc417316590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34</w:t>
            </w:r>
            <w:r w:rsidR="001C1742"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91" w:history="1">
            <w:r w:rsidR="000A041F" w:rsidRPr="001A2F66">
              <w:rPr>
                <w:rStyle w:val="aff4"/>
                <w:rFonts w:ascii="Times New Roman" w:hAnsi="Times New Roman"/>
                <w:noProof/>
              </w:rPr>
              <w:t>4.</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Требования к структуре и содержанию раздела «Раскрытие информации»</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_Toc417316591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36</w:t>
            </w:r>
            <w:r w:rsidR="000A041F"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92" w:history="1">
            <w:r w:rsidR="000A041F" w:rsidRPr="001A2F66">
              <w:rPr>
                <w:rStyle w:val="aff4"/>
                <w:rFonts w:ascii="Times New Roman" w:hAnsi="Times New Roman"/>
                <w:noProof/>
              </w:rPr>
              <w:t>5.</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Задачи и функции заочного обслуживания посредством сети Интернет</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_Toc417316592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37</w:t>
            </w:r>
            <w:r w:rsidR="000A041F" w:rsidRPr="001A2F66">
              <w:rPr>
                <w:rFonts w:ascii="Times New Roman" w:hAnsi="Times New Roman"/>
                <w:noProof/>
                <w:webHidden/>
              </w:rPr>
              <w:fldChar w:fldCharType="end"/>
            </w:r>
          </w:hyperlink>
        </w:p>
        <w:p w:rsidR="001C1742" w:rsidRPr="001A2F66" w:rsidRDefault="00507FBC">
          <w:pPr>
            <w:pStyle w:val="32"/>
            <w:rPr>
              <w:rFonts w:ascii="Times New Roman" w:eastAsiaTheme="minorEastAsia" w:hAnsi="Times New Roman"/>
              <w:noProof/>
              <w:sz w:val="22"/>
              <w:szCs w:val="22"/>
            </w:rPr>
          </w:pPr>
          <w:hyperlink w:anchor="_Toc417316593" w:history="1">
            <w:r w:rsidR="000A041F" w:rsidRPr="001A2F66">
              <w:rPr>
                <w:rStyle w:val="aff4"/>
                <w:rFonts w:ascii="Times New Roman" w:hAnsi="Times New Roman"/>
                <w:noProof/>
              </w:rPr>
              <w:t>6.</w:t>
            </w:r>
            <w:r w:rsidR="000A041F" w:rsidRPr="001A2F66">
              <w:rPr>
                <w:rFonts w:ascii="Times New Roman" w:eastAsiaTheme="minorEastAsia" w:hAnsi="Times New Roman"/>
                <w:noProof/>
                <w:sz w:val="22"/>
                <w:szCs w:val="22"/>
              </w:rPr>
              <w:tab/>
            </w:r>
            <w:r w:rsidR="000A041F" w:rsidRPr="001A2F66">
              <w:rPr>
                <w:rStyle w:val="aff4"/>
                <w:rFonts w:ascii="Times New Roman" w:hAnsi="Times New Roman"/>
                <w:noProof/>
              </w:rPr>
              <w:t>Требования к организации прочих каналов коммуникации</w:t>
            </w:r>
            <w:r w:rsidR="000A041F" w:rsidRPr="001A2F66">
              <w:rPr>
                <w:rFonts w:ascii="Times New Roman" w:hAnsi="Times New Roman"/>
                <w:noProof/>
                <w:webHidden/>
              </w:rPr>
              <w:tab/>
            </w:r>
            <w:r w:rsidR="000A041F" w:rsidRPr="001A2F66">
              <w:rPr>
                <w:rFonts w:ascii="Times New Roman" w:hAnsi="Times New Roman"/>
                <w:noProof/>
                <w:webHidden/>
              </w:rPr>
              <w:fldChar w:fldCharType="begin"/>
            </w:r>
            <w:r w:rsidR="000A041F" w:rsidRPr="001A2F66">
              <w:rPr>
                <w:rFonts w:ascii="Times New Roman" w:hAnsi="Times New Roman"/>
                <w:noProof/>
                <w:webHidden/>
              </w:rPr>
              <w:instrText xml:space="preserve"> PAGEREF _Toc417316593 \h </w:instrText>
            </w:r>
            <w:r w:rsidR="000A041F" w:rsidRPr="001A2F66">
              <w:rPr>
                <w:rFonts w:ascii="Times New Roman" w:hAnsi="Times New Roman"/>
                <w:noProof/>
                <w:webHidden/>
              </w:rPr>
            </w:r>
            <w:r w:rsidR="000A041F" w:rsidRPr="001A2F66">
              <w:rPr>
                <w:rFonts w:ascii="Times New Roman" w:hAnsi="Times New Roman"/>
                <w:noProof/>
                <w:webHidden/>
              </w:rPr>
              <w:fldChar w:fldCharType="separate"/>
            </w:r>
            <w:r w:rsidR="0065524B">
              <w:rPr>
                <w:rFonts w:ascii="Times New Roman" w:hAnsi="Times New Roman"/>
                <w:noProof/>
                <w:webHidden/>
              </w:rPr>
              <w:t>39</w:t>
            </w:r>
            <w:r w:rsidR="000A041F" w:rsidRPr="001A2F66">
              <w:rPr>
                <w:rFonts w:ascii="Times New Roman" w:hAnsi="Times New Roman"/>
                <w:noProof/>
                <w:webHidden/>
              </w:rPr>
              <w:fldChar w:fldCharType="end"/>
            </w:r>
          </w:hyperlink>
        </w:p>
        <w:p w:rsidR="001C1742" w:rsidRPr="001A2F66" w:rsidRDefault="00507FBC">
          <w:pPr>
            <w:pStyle w:val="15"/>
            <w:tabs>
              <w:tab w:val="left" w:pos="480"/>
              <w:tab w:val="right" w:leader="dot" w:pos="9486"/>
            </w:tabs>
            <w:rPr>
              <w:rFonts w:ascii="Times New Roman" w:eastAsiaTheme="minorEastAsia" w:hAnsi="Times New Roman"/>
              <w:b w:val="0"/>
              <w:noProof/>
              <w:sz w:val="22"/>
              <w:szCs w:val="22"/>
            </w:rPr>
          </w:pPr>
          <w:hyperlink w:anchor="_Toc417316594" w:history="1">
            <w:r w:rsidR="001C1742" w:rsidRPr="001A2F66">
              <w:rPr>
                <w:rStyle w:val="aff4"/>
                <w:rFonts w:ascii="Times New Roman" w:hAnsi="Times New Roman"/>
                <w:noProof/>
              </w:rPr>
              <w:t>VI.</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ТРЕБОВАНИЯ К АВТОМАТИЗАЦИИ ПРОЦЕССОВ ОБСЛУЖИВАНИЯ ПОТРЕБИТЕЛЕЙ</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_Toc417316594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39</w:t>
            </w:r>
            <w:r w:rsidR="001C1742" w:rsidRPr="001A2F66">
              <w:rPr>
                <w:rFonts w:ascii="Times New Roman" w:hAnsi="Times New Roman"/>
                <w:noProof/>
                <w:webHidden/>
              </w:rPr>
              <w:fldChar w:fldCharType="end"/>
            </w:r>
          </w:hyperlink>
        </w:p>
        <w:p w:rsidR="001C1742" w:rsidRPr="001A2F66" w:rsidRDefault="00507FBC">
          <w:pPr>
            <w:pStyle w:val="15"/>
            <w:tabs>
              <w:tab w:val="left" w:pos="720"/>
              <w:tab w:val="right" w:leader="dot" w:pos="9486"/>
            </w:tabs>
            <w:rPr>
              <w:rFonts w:ascii="Times New Roman" w:eastAsiaTheme="minorEastAsia" w:hAnsi="Times New Roman"/>
              <w:b w:val="0"/>
              <w:noProof/>
              <w:sz w:val="22"/>
              <w:szCs w:val="22"/>
            </w:rPr>
          </w:pPr>
          <w:hyperlink w:anchor="_Toc417316595" w:history="1">
            <w:r w:rsidR="001C1742" w:rsidRPr="001A2F66">
              <w:rPr>
                <w:rStyle w:val="aff4"/>
                <w:rFonts w:ascii="Times New Roman" w:hAnsi="Times New Roman"/>
                <w:noProof/>
              </w:rPr>
              <w:t>VII.</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ТРЕБОВАНИЯ К БИЗНЕС-ПРОЦЕССАМ ВЗАИМОДЕЙСТВИЯ С ПОТРЕБИТЕЛЯМИ</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_Toc417316595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42</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596" w:history="1">
            <w:r w:rsidR="001C1742" w:rsidRPr="001A2F66">
              <w:rPr>
                <w:rStyle w:val="aff4"/>
                <w:rFonts w:ascii="Times New Roman" w:hAnsi="Times New Roman"/>
                <w:noProof/>
              </w:rPr>
              <w:t>VII.I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К ПРОЦЕССАМ ОБСЛУЖИВАНИЯ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_Toc417316596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43</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597" w:history="1">
            <w:r w:rsidR="001C1742" w:rsidRPr="001A2F66">
              <w:rPr>
                <w:rStyle w:val="aff4"/>
                <w:rFonts w:ascii="Times New Roman" w:hAnsi="Times New Roman"/>
                <w:noProof/>
              </w:rPr>
              <w:t>VII.II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К РЕАЛИЗАЦИИ УСЛУГ ПО ТЕХНОЛОГИЧЕСКОМУ  ПРИСОЕДИНЕНИЮ</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_Toc417316597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48</w:t>
            </w:r>
            <w:r w:rsidR="001C1742" w:rsidRPr="001A2F66">
              <w:rPr>
                <w:rFonts w:ascii="Times New Roman" w:hAnsi="Times New Roman"/>
                <w:noProof/>
                <w:webHidden/>
              </w:rPr>
              <w:fldChar w:fldCharType="end"/>
            </w:r>
          </w:hyperlink>
        </w:p>
        <w:p w:rsidR="001C1742" w:rsidRPr="001A2F66" w:rsidRDefault="00507FBC">
          <w:pPr>
            <w:pStyle w:val="21"/>
            <w:tabs>
              <w:tab w:val="left" w:pos="1100"/>
              <w:tab w:val="right" w:leader="dot" w:pos="9486"/>
            </w:tabs>
            <w:rPr>
              <w:rFonts w:ascii="Times New Roman" w:eastAsiaTheme="minorEastAsia" w:hAnsi="Times New Roman"/>
              <w:noProof/>
              <w:sz w:val="22"/>
              <w:szCs w:val="22"/>
            </w:rPr>
          </w:pPr>
          <w:hyperlink w:anchor="_Toc417316598" w:history="1">
            <w:r w:rsidR="001C1742" w:rsidRPr="001A2F66">
              <w:rPr>
                <w:rStyle w:val="aff4"/>
                <w:rFonts w:ascii="Times New Roman" w:hAnsi="Times New Roman"/>
                <w:noProof/>
              </w:rPr>
              <w:t>VII.III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К РЕАЛИЗАЦИИ УСЛУГ ПО ПЕРЕДАЧЕ ЭЛЕКТРИЧЕСКОЙ ЭНЕРГИИ</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_Toc417316598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55</w:t>
            </w:r>
            <w:r w:rsidR="001C1742" w:rsidRPr="001A2F66">
              <w:rPr>
                <w:rFonts w:ascii="Times New Roman" w:hAnsi="Times New Roman"/>
                <w:noProof/>
                <w:webHidden/>
              </w:rPr>
              <w:fldChar w:fldCharType="end"/>
            </w:r>
          </w:hyperlink>
        </w:p>
        <w:p w:rsidR="001C1742" w:rsidRPr="001A2F66" w:rsidRDefault="00507FBC">
          <w:pPr>
            <w:pStyle w:val="21"/>
            <w:tabs>
              <w:tab w:val="left" w:pos="1100"/>
              <w:tab w:val="right" w:leader="dot" w:pos="9486"/>
            </w:tabs>
            <w:rPr>
              <w:rFonts w:ascii="Times New Roman" w:eastAsiaTheme="minorEastAsia" w:hAnsi="Times New Roman"/>
              <w:noProof/>
              <w:sz w:val="22"/>
              <w:szCs w:val="22"/>
            </w:rPr>
          </w:pPr>
          <w:hyperlink w:anchor="_Toc417316599" w:history="1">
            <w:r w:rsidR="001C1742" w:rsidRPr="001A2F66">
              <w:rPr>
                <w:rStyle w:val="aff4"/>
                <w:rFonts w:ascii="Times New Roman" w:hAnsi="Times New Roman"/>
                <w:noProof/>
              </w:rPr>
              <w:t>VII.IV</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В ЧАСТИ ОПЕРАТИВНО-ТЕХНОЛОГИЧЕСКОГО УПРАВЛЕНИЯ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_Toc417316599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60</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600" w:history="1">
            <w:r w:rsidR="001C1742" w:rsidRPr="001A2F66">
              <w:rPr>
                <w:rStyle w:val="aff4"/>
                <w:rFonts w:ascii="Times New Roman" w:hAnsi="Times New Roman"/>
                <w:noProof/>
              </w:rPr>
              <w:t>VII.V</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ПРИ ЭКСПЛУАТАЦИОННЫХ И РЕМОНТНЫХ РАБОТАХ</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_Toc417316600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61</w:t>
            </w:r>
            <w:r w:rsidR="001C1742" w:rsidRPr="001A2F66">
              <w:rPr>
                <w:rFonts w:ascii="Times New Roman" w:hAnsi="Times New Roman"/>
                <w:noProof/>
                <w:webHidden/>
              </w:rPr>
              <w:fldChar w:fldCharType="end"/>
            </w:r>
          </w:hyperlink>
        </w:p>
        <w:p w:rsidR="001C1742" w:rsidRPr="001A2F66" w:rsidRDefault="00507FBC">
          <w:pPr>
            <w:pStyle w:val="21"/>
            <w:tabs>
              <w:tab w:val="left" w:pos="1100"/>
              <w:tab w:val="right" w:leader="dot" w:pos="9486"/>
            </w:tabs>
            <w:rPr>
              <w:rFonts w:ascii="Times New Roman" w:eastAsiaTheme="minorEastAsia" w:hAnsi="Times New Roman"/>
              <w:noProof/>
              <w:sz w:val="22"/>
              <w:szCs w:val="22"/>
            </w:rPr>
          </w:pPr>
          <w:hyperlink w:anchor="_Toc417316601" w:history="1">
            <w:r w:rsidR="001C1742" w:rsidRPr="001A2F66">
              <w:rPr>
                <w:rStyle w:val="aff4"/>
                <w:rFonts w:ascii="Times New Roman" w:hAnsi="Times New Roman"/>
                <w:noProof/>
              </w:rPr>
              <w:t>VII.VI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К ИНФОРМИРОВАНИЮ И УВЕДОМЛЕНИЮ ПОТРЕБИТЕЛЕЙ</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_Toc417316601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62</w:t>
            </w:r>
            <w:r w:rsidR="001C1742" w:rsidRPr="001A2F66">
              <w:rPr>
                <w:rFonts w:ascii="Times New Roman" w:hAnsi="Times New Roman"/>
                <w:noProof/>
                <w:webHidden/>
              </w:rPr>
              <w:fldChar w:fldCharType="end"/>
            </w:r>
          </w:hyperlink>
        </w:p>
        <w:p w:rsidR="001C1742" w:rsidRPr="001A2F66" w:rsidRDefault="00507FBC">
          <w:pPr>
            <w:pStyle w:val="15"/>
            <w:tabs>
              <w:tab w:val="left" w:pos="720"/>
              <w:tab w:val="right" w:leader="dot" w:pos="9486"/>
            </w:tabs>
            <w:rPr>
              <w:rFonts w:ascii="Times New Roman" w:eastAsiaTheme="minorEastAsia" w:hAnsi="Times New Roman"/>
              <w:b w:val="0"/>
              <w:noProof/>
              <w:sz w:val="22"/>
              <w:szCs w:val="22"/>
            </w:rPr>
          </w:pPr>
          <w:hyperlink w:anchor="_Toc417316602" w:history="1">
            <w:r w:rsidR="001C1742" w:rsidRPr="001A2F66">
              <w:rPr>
                <w:rStyle w:val="aff4"/>
                <w:rFonts w:ascii="Times New Roman" w:hAnsi="Times New Roman"/>
                <w:noProof/>
              </w:rPr>
              <w:t>VIII.</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ТРЕБОВАНИЯ К ЭТИКЕТУ ПРИ ОБСЛУЖИВАНИИ ПОТРЕБИТЕЛЕЙ УСЛУГ</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_Toc417316602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64</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603" w:history="1">
            <w:r w:rsidR="001C1742" w:rsidRPr="001A2F66">
              <w:rPr>
                <w:rStyle w:val="aff4"/>
                <w:rFonts w:ascii="Times New Roman" w:hAnsi="Times New Roman"/>
                <w:noProof/>
              </w:rPr>
              <w:t>VIII.I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ОБЩИЕ ТРЕБОВАНИЯ ДЕЛОВОГО ЭТИКЕТА</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_Toc417316603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64</w:t>
            </w:r>
            <w:r w:rsidR="001C1742" w:rsidRPr="001A2F66">
              <w:rPr>
                <w:rFonts w:ascii="Times New Roman" w:hAnsi="Times New Roman"/>
                <w:noProof/>
                <w:webHidden/>
              </w:rPr>
              <w:fldChar w:fldCharType="end"/>
            </w:r>
          </w:hyperlink>
        </w:p>
        <w:p w:rsidR="001C1742" w:rsidRPr="001A2F66" w:rsidRDefault="00507FBC">
          <w:pPr>
            <w:pStyle w:val="21"/>
            <w:tabs>
              <w:tab w:val="left" w:pos="1100"/>
              <w:tab w:val="right" w:leader="dot" w:pos="9486"/>
            </w:tabs>
            <w:rPr>
              <w:rFonts w:ascii="Times New Roman" w:eastAsiaTheme="minorEastAsia" w:hAnsi="Times New Roman"/>
              <w:noProof/>
              <w:sz w:val="22"/>
              <w:szCs w:val="22"/>
            </w:rPr>
          </w:pPr>
          <w:hyperlink w:anchor="_Toc417316604" w:history="1">
            <w:r w:rsidR="001C1742" w:rsidRPr="001A2F66">
              <w:rPr>
                <w:rStyle w:val="aff4"/>
                <w:rFonts w:ascii="Times New Roman" w:hAnsi="Times New Roman"/>
                <w:noProof/>
              </w:rPr>
              <w:t>VIII.II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К ДЕЛОВОМУ ЭТИКЕТУ ПРИ ОЧНОМ ОБСЛУЖИВАНИИ</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_Toc417316604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65</w:t>
            </w:r>
            <w:r w:rsidR="001C1742" w:rsidRPr="001A2F66">
              <w:rPr>
                <w:rFonts w:ascii="Times New Roman" w:hAnsi="Times New Roman"/>
                <w:noProof/>
                <w:webHidden/>
              </w:rPr>
              <w:fldChar w:fldCharType="end"/>
            </w:r>
          </w:hyperlink>
        </w:p>
        <w:p w:rsidR="001C1742" w:rsidRPr="001A2F66" w:rsidRDefault="00507FBC">
          <w:pPr>
            <w:pStyle w:val="21"/>
            <w:tabs>
              <w:tab w:val="left" w:pos="1100"/>
              <w:tab w:val="right" w:leader="dot" w:pos="9486"/>
            </w:tabs>
            <w:rPr>
              <w:rFonts w:ascii="Times New Roman" w:eastAsiaTheme="minorEastAsia" w:hAnsi="Times New Roman"/>
              <w:noProof/>
              <w:sz w:val="22"/>
              <w:szCs w:val="22"/>
            </w:rPr>
          </w:pPr>
          <w:hyperlink w:anchor="_Toc417316605" w:history="1">
            <w:r w:rsidR="001C1742" w:rsidRPr="001A2F66">
              <w:rPr>
                <w:rStyle w:val="aff4"/>
                <w:rFonts w:ascii="Times New Roman" w:hAnsi="Times New Roman"/>
                <w:noProof/>
              </w:rPr>
              <w:t>VIII.III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К ДЕЛОВОМУ ЭТИКЕТУ ПРИ ТЕЛЕФОННЫХ ПЕРЕГОВОРАХ</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_Toc417316605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66</w:t>
            </w:r>
            <w:r w:rsidR="001C1742" w:rsidRPr="001A2F66">
              <w:rPr>
                <w:rFonts w:ascii="Times New Roman" w:hAnsi="Times New Roman"/>
                <w:noProof/>
                <w:webHidden/>
              </w:rPr>
              <w:fldChar w:fldCharType="end"/>
            </w:r>
          </w:hyperlink>
        </w:p>
        <w:p w:rsidR="001C1742" w:rsidRPr="001A2F66" w:rsidRDefault="00507FBC">
          <w:pPr>
            <w:pStyle w:val="21"/>
            <w:tabs>
              <w:tab w:val="left" w:pos="1100"/>
              <w:tab w:val="right" w:leader="dot" w:pos="9486"/>
            </w:tabs>
            <w:rPr>
              <w:rFonts w:ascii="Times New Roman" w:eastAsiaTheme="minorEastAsia" w:hAnsi="Times New Roman"/>
              <w:noProof/>
              <w:sz w:val="22"/>
              <w:szCs w:val="22"/>
            </w:rPr>
          </w:pPr>
          <w:hyperlink w:anchor="_Toc417316606" w:history="1">
            <w:r w:rsidR="001C1742" w:rsidRPr="001A2F66">
              <w:rPr>
                <w:rStyle w:val="aff4"/>
                <w:rFonts w:ascii="Times New Roman" w:hAnsi="Times New Roman"/>
                <w:noProof/>
              </w:rPr>
              <w:t>VIII.IV</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ТРЕБОВАНИЯ К ЭТИКЕТУ ДЕЛОВОЙ ПЕРЕПИСКИ</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_Toc417316606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67</w:t>
            </w:r>
            <w:r w:rsidR="001C1742" w:rsidRPr="001A2F66">
              <w:rPr>
                <w:rFonts w:ascii="Times New Roman" w:hAnsi="Times New Roman"/>
                <w:noProof/>
                <w:webHidden/>
              </w:rPr>
              <w:fldChar w:fldCharType="end"/>
            </w:r>
          </w:hyperlink>
        </w:p>
        <w:p w:rsidR="001C1742" w:rsidRPr="001A2F66" w:rsidRDefault="00507FBC">
          <w:pPr>
            <w:pStyle w:val="21"/>
            <w:tabs>
              <w:tab w:val="left" w:pos="1100"/>
              <w:tab w:val="right" w:leader="dot" w:pos="9486"/>
            </w:tabs>
            <w:rPr>
              <w:rFonts w:ascii="Times New Roman" w:eastAsiaTheme="minorEastAsia" w:hAnsi="Times New Roman"/>
              <w:noProof/>
              <w:sz w:val="22"/>
              <w:szCs w:val="22"/>
            </w:rPr>
          </w:pPr>
          <w:hyperlink w:anchor="_Toc417316607" w:history="1">
            <w:r w:rsidR="001C1742" w:rsidRPr="001A2F66">
              <w:rPr>
                <w:rStyle w:val="aff4"/>
                <w:rFonts w:ascii="Times New Roman" w:hAnsi="Times New Roman"/>
                <w:noProof/>
              </w:rPr>
              <w:t>VIII.V</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ДЕКЛАРАЦИЯ ПРАВ ПОТРЕБИТЕЛЯ УСЛУГ</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_Toc417316607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67</w:t>
            </w:r>
            <w:r w:rsidR="001C1742" w:rsidRPr="001A2F66">
              <w:rPr>
                <w:rFonts w:ascii="Times New Roman" w:hAnsi="Times New Roman"/>
                <w:noProof/>
                <w:webHidden/>
              </w:rPr>
              <w:fldChar w:fldCharType="end"/>
            </w:r>
          </w:hyperlink>
        </w:p>
        <w:p w:rsidR="001C1742" w:rsidRPr="001A2F66" w:rsidRDefault="00507FBC">
          <w:pPr>
            <w:pStyle w:val="15"/>
            <w:tabs>
              <w:tab w:val="left" w:pos="480"/>
              <w:tab w:val="right" w:leader="dot" w:pos="9486"/>
            </w:tabs>
            <w:rPr>
              <w:rFonts w:ascii="Times New Roman" w:eastAsiaTheme="minorEastAsia" w:hAnsi="Times New Roman"/>
              <w:b w:val="0"/>
              <w:noProof/>
              <w:sz w:val="22"/>
              <w:szCs w:val="22"/>
            </w:rPr>
          </w:pPr>
          <w:hyperlink w:anchor="_Toc417316608" w:history="1">
            <w:r w:rsidR="001C1742" w:rsidRPr="001A2F66">
              <w:rPr>
                <w:rStyle w:val="aff4"/>
                <w:rFonts w:ascii="Times New Roman" w:hAnsi="Times New Roman"/>
                <w:noProof/>
              </w:rPr>
              <w:t>IX.</w:t>
            </w:r>
            <w:r w:rsidR="001C1742" w:rsidRPr="001A2F66">
              <w:rPr>
                <w:rFonts w:ascii="Times New Roman" w:eastAsiaTheme="minorEastAsia" w:hAnsi="Times New Roman"/>
                <w:b w:val="0"/>
                <w:noProof/>
                <w:sz w:val="22"/>
                <w:szCs w:val="22"/>
              </w:rPr>
              <w:tab/>
            </w:r>
            <w:r w:rsidR="001C1742" w:rsidRPr="001A2F66">
              <w:rPr>
                <w:rStyle w:val="aff4"/>
                <w:rFonts w:ascii="Times New Roman" w:hAnsi="Times New Roman"/>
                <w:noProof/>
              </w:rPr>
              <w:t>ОЦЕНКА И КОНТРОЛЬ ФУНКЦИОНИРОВАНИЯ СИСТЕМЫ ОБСЛУЖИВАНИЯ</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_Toc417316608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69</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609" w:history="1">
            <w:r w:rsidR="001C1742" w:rsidRPr="001A2F66">
              <w:rPr>
                <w:rStyle w:val="aff4"/>
                <w:rFonts w:ascii="Times New Roman" w:hAnsi="Times New Roman"/>
                <w:noProof/>
              </w:rPr>
              <w:t>IX.I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СИСТЕМА МОНИТОРИНГА ОБРАЩЕНИЙ ПОТРЕБИТЕЛЕЙ</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_Toc417316609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70</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610" w:history="1">
            <w:r w:rsidR="001C1742" w:rsidRPr="001A2F66">
              <w:rPr>
                <w:rStyle w:val="aff4"/>
                <w:rFonts w:ascii="Times New Roman" w:hAnsi="Times New Roman"/>
                <w:noProof/>
              </w:rPr>
              <w:t>IX.II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ИНФОРМАЦИОННЫЙ АУДИТ</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_Toc417316610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70</w:t>
            </w:r>
            <w:r w:rsidR="001C1742" w:rsidRPr="001A2F66">
              <w:rPr>
                <w:rFonts w:ascii="Times New Roman" w:hAnsi="Times New Roman"/>
                <w:noProof/>
                <w:webHidden/>
              </w:rPr>
              <w:fldChar w:fldCharType="end"/>
            </w:r>
          </w:hyperlink>
        </w:p>
        <w:p w:rsidR="001C1742" w:rsidRPr="001A2F66" w:rsidRDefault="00507FBC">
          <w:pPr>
            <w:pStyle w:val="21"/>
            <w:tabs>
              <w:tab w:val="left" w:pos="960"/>
              <w:tab w:val="right" w:leader="dot" w:pos="9486"/>
            </w:tabs>
            <w:rPr>
              <w:rFonts w:ascii="Times New Roman" w:eastAsiaTheme="minorEastAsia" w:hAnsi="Times New Roman"/>
              <w:noProof/>
              <w:sz w:val="22"/>
              <w:szCs w:val="22"/>
            </w:rPr>
          </w:pPr>
          <w:hyperlink w:anchor="_Toc417316611" w:history="1">
            <w:r w:rsidR="001C1742" w:rsidRPr="001A2F66">
              <w:rPr>
                <w:rStyle w:val="aff4"/>
                <w:rFonts w:ascii="Times New Roman" w:hAnsi="Times New Roman"/>
                <w:noProof/>
              </w:rPr>
              <w:t>IX.III</w:t>
            </w:r>
            <w:r w:rsidR="001C1742" w:rsidRPr="001A2F66">
              <w:rPr>
                <w:rFonts w:ascii="Times New Roman" w:eastAsiaTheme="minorEastAsia" w:hAnsi="Times New Roman"/>
                <w:noProof/>
                <w:sz w:val="22"/>
                <w:szCs w:val="22"/>
              </w:rPr>
              <w:tab/>
            </w:r>
            <w:r w:rsidR="001C1742" w:rsidRPr="001A2F66">
              <w:rPr>
                <w:rStyle w:val="aff4"/>
                <w:rFonts w:ascii="Times New Roman" w:hAnsi="Times New Roman"/>
                <w:noProof/>
              </w:rPr>
              <w:t>ВНУТРЕННИЙ КОНТРОЛЬ КАЧЕСТВА ОБСЛУЖИВАНИЯ ПОТРЕБИТЕЛЕЙ</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_Toc417316611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71</w:t>
            </w:r>
            <w:r w:rsidR="001C1742" w:rsidRPr="001A2F66">
              <w:rPr>
                <w:rFonts w:ascii="Times New Roman" w:hAnsi="Times New Roman"/>
                <w:noProof/>
                <w:webHidden/>
              </w:rPr>
              <w:fldChar w:fldCharType="end"/>
            </w:r>
          </w:hyperlink>
        </w:p>
        <w:p w:rsidR="001C1742" w:rsidRPr="001A2F66" w:rsidRDefault="00507FBC">
          <w:pPr>
            <w:pStyle w:val="15"/>
            <w:tabs>
              <w:tab w:val="right" w:leader="dot" w:pos="9486"/>
            </w:tabs>
            <w:rPr>
              <w:rFonts w:ascii="Times New Roman" w:eastAsiaTheme="minorEastAsia" w:hAnsi="Times New Roman"/>
              <w:b w:val="0"/>
              <w:noProof/>
              <w:sz w:val="22"/>
              <w:szCs w:val="22"/>
            </w:rPr>
          </w:pPr>
          <w:hyperlink w:anchor="_Toc417316612" w:history="1">
            <w:r w:rsidR="001C1742" w:rsidRPr="001A2F66">
              <w:rPr>
                <w:rStyle w:val="aff4"/>
                <w:rFonts w:ascii="Times New Roman" w:hAnsi="Times New Roman"/>
                <w:noProof/>
              </w:rPr>
              <w:t>Приложение №1</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_Toc417316612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72</w:t>
            </w:r>
            <w:r w:rsidR="001C1742" w:rsidRPr="001A2F66">
              <w:rPr>
                <w:rFonts w:ascii="Times New Roman" w:hAnsi="Times New Roman"/>
                <w:noProof/>
                <w:webHidden/>
              </w:rPr>
              <w:fldChar w:fldCharType="end"/>
            </w:r>
          </w:hyperlink>
        </w:p>
        <w:p w:rsidR="001C1742" w:rsidRPr="001A2F66" w:rsidRDefault="00507FBC">
          <w:pPr>
            <w:pStyle w:val="15"/>
            <w:tabs>
              <w:tab w:val="right" w:leader="dot" w:pos="9486"/>
            </w:tabs>
            <w:rPr>
              <w:rFonts w:ascii="Times New Roman" w:eastAsiaTheme="minorEastAsia" w:hAnsi="Times New Roman"/>
              <w:b w:val="0"/>
              <w:noProof/>
              <w:sz w:val="22"/>
              <w:szCs w:val="22"/>
            </w:rPr>
          </w:pPr>
          <w:hyperlink w:anchor="_Toc417316613" w:history="1">
            <w:r w:rsidR="001C1742" w:rsidRPr="001A2F66">
              <w:rPr>
                <w:rStyle w:val="aff4"/>
                <w:rFonts w:ascii="Times New Roman" w:hAnsi="Times New Roman"/>
                <w:noProof/>
              </w:rPr>
              <w:t>Приложение №2</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_Toc417316613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79</w:t>
            </w:r>
            <w:r w:rsidR="001C1742" w:rsidRPr="001A2F66">
              <w:rPr>
                <w:rFonts w:ascii="Times New Roman" w:hAnsi="Times New Roman"/>
                <w:noProof/>
                <w:webHidden/>
              </w:rPr>
              <w:fldChar w:fldCharType="end"/>
            </w:r>
          </w:hyperlink>
        </w:p>
        <w:p w:rsidR="001C1742" w:rsidRPr="001A2F66" w:rsidRDefault="00507FBC">
          <w:pPr>
            <w:pStyle w:val="15"/>
            <w:tabs>
              <w:tab w:val="right" w:leader="dot" w:pos="9486"/>
            </w:tabs>
            <w:rPr>
              <w:rFonts w:ascii="Times New Roman" w:eastAsiaTheme="minorEastAsia" w:hAnsi="Times New Roman"/>
              <w:b w:val="0"/>
              <w:noProof/>
              <w:sz w:val="22"/>
              <w:szCs w:val="22"/>
            </w:rPr>
          </w:pPr>
          <w:hyperlink w:anchor="_Toc417316614" w:history="1">
            <w:r w:rsidR="001C1742" w:rsidRPr="001A2F66">
              <w:rPr>
                <w:rStyle w:val="aff4"/>
                <w:rFonts w:ascii="Times New Roman" w:hAnsi="Times New Roman"/>
                <w:noProof/>
              </w:rPr>
              <w:t>Приложение №3</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_Toc417316614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81</w:t>
            </w:r>
            <w:r w:rsidR="001C1742" w:rsidRPr="001A2F66">
              <w:rPr>
                <w:rFonts w:ascii="Times New Roman" w:hAnsi="Times New Roman"/>
                <w:noProof/>
                <w:webHidden/>
              </w:rPr>
              <w:fldChar w:fldCharType="end"/>
            </w:r>
          </w:hyperlink>
        </w:p>
        <w:p w:rsidR="001C1742" w:rsidRPr="001A2F66" w:rsidRDefault="00507FBC">
          <w:pPr>
            <w:pStyle w:val="15"/>
            <w:tabs>
              <w:tab w:val="right" w:leader="dot" w:pos="9486"/>
            </w:tabs>
            <w:rPr>
              <w:rFonts w:ascii="Times New Roman" w:eastAsiaTheme="minorEastAsia" w:hAnsi="Times New Roman"/>
              <w:b w:val="0"/>
              <w:noProof/>
              <w:sz w:val="22"/>
              <w:szCs w:val="22"/>
            </w:rPr>
          </w:pPr>
          <w:hyperlink w:anchor="_Toc417316615" w:history="1">
            <w:r w:rsidR="001C1742" w:rsidRPr="001A2F66">
              <w:rPr>
                <w:rStyle w:val="aff4"/>
                <w:rFonts w:ascii="Times New Roman" w:hAnsi="Times New Roman"/>
                <w:noProof/>
              </w:rPr>
              <w:t>Приложение №4</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_Toc417316615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83</w:t>
            </w:r>
            <w:r w:rsidR="001C1742" w:rsidRPr="001A2F66">
              <w:rPr>
                <w:rFonts w:ascii="Times New Roman" w:hAnsi="Times New Roman"/>
                <w:noProof/>
                <w:webHidden/>
              </w:rPr>
              <w:fldChar w:fldCharType="end"/>
            </w:r>
          </w:hyperlink>
        </w:p>
        <w:p w:rsidR="001C1742" w:rsidRPr="001A2F66" w:rsidRDefault="00507FBC">
          <w:pPr>
            <w:pStyle w:val="15"/>
            <w:tabs>
              <w:tab w:val="right" w:leader="dot" w:pos="9486"/>
            </w:tabs>
            <w:rPr>
              <w:rFonts w:ascii="Times New Roman" w:eastAsiaTheme="minorEastAsia" w:hAnsi="Times New Roman"/>
              <w:b w:val="0"/>
              <w:noProof/>
              <w:sz w:val="22"/>
              <w:szCs w:val="22"/>
            </w:rPr>
          </w:pPr>
          <w:hyperlink w:anchor="_Toc417316616" w:history="1">
            <w:r w:rsidR="001C1742" w:rsidRPr="001A2F66">
              <w:rPr>
                <w:rStyle w:val="aff4"/>
                <w:rFonts w:ascii="Times New Roman" w:hAnsi="Times New Roman"/>
                <w:noProof/>
              </w:rPr>
              <w:t>Приложение №5</w:t>
            </w:r>
            <w:r w:rsidR="001C1742" w:rsidRPr="001A2F66">
              <w:rPr>
                <w:rFonts w:ascii="Times New Roman" w:hAnsi="Times New Roman"/>
                <w:noProof/>
                <w:webHidden/>
              </w:rPr>
              <w:tab/>
            </w:r>
            <w:r w:rsidR="001C1742" w:rsidRPr="001A2F66">
              <w:rPr>
                <w:rFonts w:ascii="Times New Roman" w:hAnsi="Times New Roman"/>
                <w:noProof/>
                <w:webHidden/>
              </w:rPr>
              <w:fldChar w:fldCharType="begin"/>
            </w:r>
            <w:r w:rsidR="001C1742" w:rsidRPr="001A2F66">
              <w:rPr>
                <w:rFonts w:ascii="Times New Roman" w:hAnsi="Times New Roman"/>
                <w:noProof/>
                <w:webHidden/>
              </w:rPr>
              <w:instrText xml:space="preserve"> PAGEREF _Toc417316616 \h </w:instrText>
            </w:r>
            <w:r w:rsidR="001C1742" w:rsidRPr="001A2F66">
              <w:rPr>
                <w:rFonts w:ascii="Times New Roman" w:hAnsi="Times New Roman"/>
                <w:noProof/>
                <w:webHidden/>
              </w:rPr>
            </w:r>
            <w:r w:rsidR="001C1742" w:rsidRPr="001A2F66">
              <w:rPr>
                <w:rFonts w:ascii="Times New Roman" w:hAnsi="Times New Roman"/>
                <w:noProof/>
                <w:webHidden/>
              </w:rPr>
              <w:fldChar w:fldCharType="separate"/>
            </w:r>
            <w:r w:rsidR="0065524B">
              <w:rPr>
                <w:rFonts w:ascii="Times New Roman" w:hAnsi="Times New Roman"/>
                <w:noProof/>
                <w:webHidden/>
              </w:rPr>
              <w:t>86</w:t>
            </w:r>
            <w:r w:rsidR="001C1742" w:rsidRPr="001A2F66">
              <w:rPr>
                <w:rFonts w:ascii="Times New Roman" w:hAnsi="Times New Roman"/>
                <w:noProof/>
                <w:webHidden/>
              </w:rPr>
              <w:fldChar w:fldCharType="end"/>
            </w:r>
          </w:hyperlink>
        </w:p>
        <w:p w:rsidR="007A4FF0" w:rsidRPr="001A2F66" w:rsidRDefault="007A4FF0">
          <w:pPr>
            <w:pStyle w:val="15"/>
            <w:tabs>
              <w:tab w:val="right" w:leader="dot" w:pos="9486"/>
            </w:tabs>
            <w:rPr>
              <w:rFonts w:ascii="Times New Roman" w:hAnsi="Times New Roman"/>
              <w:noProof/>
            </w:rPr>
          </w:pPr>
          <w:r w:rsidRPr="001A2F66">
            <w:rPr>
              <w:rFonts w:ascii="Times New Roman" w:hAnsi="Times New Roman"/>
              <w:noProof/>
            </w:rPr>
            <w:t>Приложение №6</w:t>
          </w:r>
          <w:r w:rsidRPr="001A2F66">
            <w:rPr>
              <w:rFonts w:ascii="Times New Roman" w:hAnsi="Times New Roman"/>
              <w:noProof/>
              <w:webHidden/>
            </w:rPr>
            <w:tab/>
          </w:r>
          <w:r w:rsidR="009818EF" w:rsidRPr="001A2F66">
            <w:rPr>
              <w:rFonts w:ascii="Times New Roman" w:hAnsi="Times New Roman"/>
              <w:noProof/>
              <w:webHidden/>
            </w:rPr>
            <w:t>9</w:t>
          </w:r>
          <w:r w:rsidR="0065524B">
            <w:rPr>
              <w:rFonts w:ascii="Times New Roman" w:hAnsi="Times New Roman"/>
              <w:noProof/>
              <w:webHidden/>
            </w:rPr>
            <w:t>8</w:t>
          </w:r>
        </w:p>
        <w:p w:rsidR="001C1742" w:rsidRPr="001A2F66" w:rsidRDefault="009835CE">
          <w:pPr>
            <w:pStyle w:val="15"/>
            <w:tabs>
              <w:tab w:val="right" w:leader="dot" w:pos="9486"/>
            </w:tabs>
            <w:rPr>
              <w:rFonts w:ascii="Times New Roman" w:eastAsiaTheme="minorEastAsia" w:hAnsi="Times New Roman"/>
              <w:b w:val="0"/>
              <w:noProof/>
              <w:sz w:val="22"/>
              <w:szCs w:val="22"/>
            </w:rPr>
          </w:pPr>
          <w:hyperlink w:anchor="_Toc417316617" w:history="1">
            <w:r w:rsidR="001C1742" w:rsidRPr="001A2F66">
              <w:rPr>
                <w:rStyle w:val="aff4"/>
                <w:rFonts w:ascii="Times New Roman" w:hAnsi="Times New Roman"/>
                <w:noProof/>
              </w:rPr>
              <w:t>Приложение №7</w:t>
            </w:r>
            <w:r w:rsidR="001C1742" w:rsidRPr="001A2F66">
              <w:rPr>
                <w:rFonts w:ascii="Times New Roman" w:hAnsi="Times New Roman"/>
                <w:noProof/>
                <w:webHidden/>
              </w:rPr>
              <w:tab/>
            </w:r>
          </w:hyperlink>
          <w:r w:rsidR="005C31D4" w:rsidRPr="001A2F66">
            <w:rPr>
              <w:rFonts w:ascii="Times New Roman" w:hAnsi="Times New Roman"/>
              <w:noProof/>
            </w:rPr>
            <w:t>1</w:t>
          </w:r>
          <w:r w:rsidR="005C31D4">
            <w:rPr>
              <w:rFonts w:ascii="Times New Roman" w:hAnsi="Times New Roman"/>
              <w:noProof/>
            </w:rPr>
            <w:t>11</w:t>
          </w:r>
        </w:p>
        <w:p w:rsidR="001C1742" w:rsidRPr="001A2F66" w:rsidRDefault="00507FBC">
          <w:pPr>
            <w:pStyle w:val="15"/>
            <w:tabs>
              <w:tab w:val="right" w:leader="dot" w:pos="9486"/>
            </w:tabs>
            <w:rPr>
              <w:rFonts w:ascii="Times New Roman" w:eastAsiaTheme="minorEastAsia" w:hAnsi="Times New Roman"/>
              <w:b w:val="0"/>
              <w:noProof/>
              <w:sz w:val="22"/>
              <w:szCs w:val="22"/>
            </w:rPr>
          </w:pPr>
          <w:hyperlink w:anchor="_Toc417316618" w:history="1">
            <w:r w:rsidR="005C31D4" w:rsidRPr="001A2F66">
              <w:rPr>
                <w:rStyle w:val="aff4"/>
                <w:rFonts w:ascii="Times New Roman" w:hAnsi="Times New Roman"/>
                <w:noProof/>
              </w:rPr>
              <w:t>Приложение №8</w:t>
            </w:r>
            <w:r w:rsidR="005C31D4" w:rsidRPr="001A2F66">
              <w:rPr>
                <w:rFonts w:ascii="Times New Roman" w:hAnsi="Times New Roman"/>
                <w:noProof/>
                <w:webHidden/>
              </w:rPr>
              <w:tab/>
              <w:t>11</w:t>
            </w:r>
            <w:r w:rsidR="005C31D4">
              <w:rPr>
                <w:rFonts w:ascii="Times New Roman" w:hAnsi="Times New Roman"/>
                <w:noProof/>
                <w:webHidden/>
              </w:rPr>
              <w:t>8</w:t>
            </w:r>
          </w:hyperlink>
        </w:p>
        <w:p w:rsidR="009F5A5F" w:rsidRPr="001A2F66" w:rsidRDefault="00C66C56" w:rsidP="004B1315">
          <w:pPr>
            <w:keepNext w:val="0"/>
            <w:suppressAutoHyphens/>
            <w:spacing w:line="240" w:lineRule="auto"/>
            <w:rPr>
              <w:sz w:val="26"/>
              <w:szCs w:val="26"/>
            </w:rPr>
          </w:pPr>
          <w:r w:rsidRPr="001A2F66">
            <w:rPr>
              <w:b/>
              <w:sz w:val="26"/>
              <w:szCs w:val="26"/>
            </w:rPr>
            <w:fldChar w:fldCharType="end"/>
          </w:r>
        </w:p>
      </w:sdtContent>
    </w:sdt>
    <w:p w:rsidR="009F5A5F" w:rsidRPr="001A2F66" w:rsidRDefault="009F5A5F" w:rsidP="0082755A">
      <w:pPr>
        <w:keepNext w:val="0"/>
        <w:suppressAutoHyphens/>
        <w:spacing w:line="240" w:lineRule="auto"/>
        <w:ind w:firstLine="0"/>
        <w:jc w:val="left"/>
        <w:rPr>
          <w:sz w:val="26"/>
          <w:szCs w:val="26"/>
        </w:rPr>
      </w:pPr>
    </w:p>
    <w:p w:rsidR="009F5A5F" w:rsidRPr="001A2F66" w:rsidRDefault="009F5A5F" w:rsidP="0082755A">
      <w:pPr>
        <w:keepNext w:val="0"/>
        <w:suppressAutoHyphens/>
        <w:spacing w:line="240" w:lineRule="auto"/>
        <w:ind w:firstLine="0"/>
        <w:jc w:val="left"/>
        <w:rPr>
          <w:b/>
          <w:caps/>
          <w:sz w:val="26"/>
          <w:szCs w:val="26"/>
        </w:rPr>
      </w:pPr>
      <w:r w:rsidRPr="001A2F66">
        <w:rPr>
          <w:sz w:val="26"/>
          <w:szCs w:val="26"/>
        </w:rPr>
        <w:br w:type="page"/>
      </w:r>
    </w:p>
    <w:p w:rsidR="0022678C" w:rsidRPr="001A2F66" w:rsidRDefault="00A31950" w:rsidP="00FD31E2">
      <w:pPr>
        <w:pStyle w:val="10"/>
        <w:rPr>
          <w:rFonts w:ascii="Times New Roman" w:hAnsi="Times New Roman" w:cs="Times New Roman"/>
        </w:rPr>
      </w:pPr>
      <w:bookmarkStart w:id="2" w:name="_Toc112075731"/>
      <w:bookmarkStart w:id="3" w:name="_Toc112076131"/>
      <w:bookmarkStart w:id="4" w:name="_Toc112076294"/>
      <w:bookmarkStart w:id="5" w:name="_Toc125355053"/>
      <w:bookmarkStart w:id="6" w:name="_Ref134846489"/>
      <w:bookmarkStart w:id="7" w:name="_Toc205353742"/>
      <w:bookmarkStart w:id="8" w:name="_Toc269610813"/>
      <w:bookmarkStart w:id="9" w:name="_Toc417316570"/>
      <w:bookmarkStart w:id="10" w:name="_Toc208813469"/>
      <w:r w:rsidRPr="001A2F66">
        <w:rPr>
          <w:rFonts w:ascii="Times New Roman" w:hAnsi="Times New Roman" w:cs="Times New Roman"/>
        </w:rPr>
        <w:lastRenderedPageBreak/>
        <w:t>ОБЛАСТЬ ПРИМЕНЕНИЯ</w:t>
      </w:r>
      <w:bookmarkEnd w:id="2"/>
      <w:bookmarkEnd w:id="3"/>
      <w:bookmarkEnd w:id="4"/>
      <w:bookmarkEnd w:id="5"/>
      <w:bookmarkEnd w:id="6"/>
      <w:bookmarkEnd w:id="7"/>
      <w:bookmarkEnd w:id="8"/>
      <w:bookmarkEnd w:id="9"/>
    </w:p>
    <w:p w:rsidR="006A731F" w:rsidRPr="001A2F66" w:rsidRDefault="009E7033">
      <w:pPr>
        <w:pStyle w:val="a6"/>
        <w:rPr>
          <w:rFonts w:ascii="Times New Roman" w:hAnsi="Times New Roman"/>
        </w:rPr>
      </w:pPr>
      <w:r w:rsidRPr="001A2F66">
        <w:rPr>
          <w:rFonts w:ascii="Times New Roman" w:hAnsi="Times New Roman"/>
        </w:rPr>
        <w:t>Настоящ</w:t>
      </w:r>
      <w:r w:rsidR="008717BB" w:rsidRPr="001A2F66">
        <w:rPr>
          <w:rFonts w:ascii="Times New Roman" w:hAnsi="Times New Roman"/>
        </w:rPr>
        <w:t xml:space="preserve">ий </w:t>
      </w:r>
      <w:r w:rsidR="007A56A7" w:rsidRPr="001A2F66">
        <w:rPr>
          <w:rFonts w:ascii="Times New Roman" w:hAnsi="Times New Roman"/>
        </w:rPr>
        <w:t xml:space="preserve">документ </w:t>
      </w:r>
      <w:r w:rsidR="0010140A" w:rsidRPr="001A2F66">
        <w:rPr>
          <w:rFonts w:ascii="Times New Roman" w:hAnsi="Times New Roman"/>
        </w:rPr>
        <w:t>«</w:t>
      </w:r>
      <w:r w:rsidR="008717BB" w:rsidRPr="001A2F66">
        <w:rPr>
          <w:rFonts w:ascii="Times New Roman" w:hAnsi="Times New Roman"/>
        </w:rPr>
        <w:t>Стандарт</w:t>
      </w:r>
      <w:r w:rsidR="007A56A7" w:rsidRPr="001A2F66">
        <w:rPr>
          <w:rFonts w:ascii="Times New Roman" w:hAnsi="Times New Roman"/>
        </w:rPr>
        <w:t>ы</w:t>
      </w:r>
      <w:r w:rsidR="008717BB" w:rsidRPr="001A2F66">
        <w:rPr>
          <w:rFonts w:ascii="Times New Roman" w:hAnsi="Times New Roman"/>
        </w:rPr>
        <w:t xml:space="preserve"> </w:t>
      </w:r>
      <w:r w:rsidR="00C25BE7" w:rsidRPr="001A2F66">
        <w:rPr>
          <w:rFonts w:ascii="Times New Roman" w:hAnsi="Times New Roman"/>
        </w:rPr>
        <w:t>качества обслуживания потребителей услуг</w:t>
      </w:r>
      <w:r w:rsidR="0010140A" w:rsidRPr="001A2F66">
        <w:rPr>
          <w:rFonts w:ascii="Times New Roman" w:hAnsi="Times New Roman"/>
        </w:rPr>
        <w:t>»</w:t>
      </w:r>
      <w:r w:rsidR="00C25BE7" w:rsidRPr="001A2F66">
        <w:rPr>
          <w:rFonts w:ascii="Times New Roman" w:hAnsi="Times New Roman"/>
        </w:rPr>
        <w:t xml:space="preserve"> </w:t>
      </w:r>
      <w:r w:rsidR="008717BB" w:rsidRPr="001A2F66">
        <w:rPr>
          <w:rFonts w:ascii="Times New Roman" w:hAnsi="Times New Roman"/>
        </w:rPr>
        <w:t>(далее - Стандарт</w:t>
      </w:r>
      <w:r w:rsidR="007A56A7" w:rsidRPr="001A2F66">
        <w:rPr>
          <w:rFonts w:ascii="Times New Roman" w:hAnsi="Times New Roman"/>
        </w:rPr>
        <w:t>ы</w:t>
      </w:r>
      <w:r w:rsidR="008717BB" w:rsidRPr="001A2F66">
        <w:rPr>
          <w:rFonts w:ascii="Times New Roman" w:hAnsi="Times New Roman"/>
        </w:rPr>
        <w:t xml:space="preserve">) является </w:t>
      </w:r>
      <w:r w:rsidR="00C05E0B" w:rsidRPr="001A2F66">
        <w:rPr>
          <w:rFonts w:ascii="Times New Roman" w:hAnsi="Times New Roman"/>
        </w:rPr>
        <w:t>внутренни</w:t>
      </w:r>
      <w:r w:rsidR="00A66C8A" w:rsidRPr="001A2F66">
        <w:rPr>
          <w:rFonts w:ascii="Times New Roman" w:hAnsi="Times New Roman"/>
        </w:rPr>
        <w:t>м</w:t>
      </w:r>
      <w:r w:rsidR="00C05E0B" w:rsidRPr="001A2F66">
        <w:rPr>
          <w:rFonts w:ascii="Times New Roman" w:hAnsi="Times New Roman"/>
        </w:rPr>
        <w:t xml:space="preserve"> </w:t>
      </w:r>
      <w:r w:rsidR="008717BB" w:rsidRPr="001A2F66">
        <w:rPr>
          <w:rFonts w:ascii="Times New Roman" w:hAnsi="Times New Roman"/>
        </w:rPr>
        <w:t>нормативным документом</w:t>
      </w:r>
      <w:r w:rsidR="006A731F" w:rsidRPr="001A2F66">
        <w:rPr>
          <w:rFonts w:ascii="Times New Roman" w:hAnsi="Times New Roman"/>
        </w:rPr>
        <w:t xml:space="preserve"> и применяется на всех уровнях управления </w:t>
      </w:r>
      <w:r w:rsidR="00421296" w:rsidRPr="001A2F66">
        <w:rPr>
          <w:rFonts w:ascii="Times New Roman" w:hAnsi="Times New Roman"/>
        </w:rPr>
        <w:t xml:space="preserve">ПАО </w:t>
      </w:r>
      <w:r w:rsidR="00CE3A2B" w:rsidRPr="001A2F66">
        <w:rPr>
          <w:rFonts w:ascii="Times New Roman" w:hAnsi="Times New Roman"/>
        </w:rPr>
        <w:t>«Кубаньэнерго».</w:t>
      </w:r>
    </w:p>
    <w:p w:rsidR="007F7415" w:rsidRPr="001A2F66" w:rsidRDefault="007A56A7">
      <w:pPr>
        <w:pStyle w:val="a6"/>
        <w:rPr>
          <w:rFonts w:ascii="Times New Roman" w:hAnsi="Times New Roman"/>
        </w:rPr>
      </w:pPr>
      <w:r w:rsidRPr="001A2F66">
        <w:rPr>
          <w:rFonts w:ascii="Times New Roman" w:hAnsi="Times New Roman"/>
        </w:rPr>
        <w:t xml:space="preserve">Настоящий документ </w:t>
      </w:r>
      <w:r w:rsidR="0022678C" w:rsidRPr="001A2F66">
        <w:rPr>
          <w:rFonts w:ascii="Times New Roman" w:hAnsi="Times New Roman"/>
        </w:rPr>
        <w:t xml:space="preserve">устанавливает </w:t>
      </w:r>
      <w:r w:rsidR="007F7415" w:rsidRPr="001A2F66">
        <w:rPr>
          <w:rFonts w:ascii="Times New Roman" w:hAnsi="Times New Roman"/>
        </w:rPr>
        <w:t xml:space="preserve">в </w:t>
      </w:r>
      <w:r w:rsidR="00421296" w:rsidRPr="001A2F66">
        <w:rPr>
          <w:rFonts w:ascii="Times New Roman" w:hAnsi="Times New Roman"/>
        </w:rPr>
        <w:t xml:space="preserve">ПАО </w:t>
      </w:r>
      <w:r w:rsidR="00CE3A2B" w:rsidRPr="001A2F66">
        <w:rPr>
          <w:rFonts w:ascii="Times New Roman" w:hAnsi="Times New Roman"/>
        </w:rPr>
        <w:t xml:space="preserve">«Кубаньэнерго» </w:t>
      </w:r>
      <w:r w:rsidR="0081737E" w:rsidRPr="001A2F66">
        <w:rPr>
          <w:rFonts w:ascii="Times New Roman" w:hAnsi="Times New Roman"/>
        </w:rPr>
        <w:t xml:space="preserve">(далее - Общество) </w:t>
      </w:r>
      <w:r w:rsidR="0022678C" w:rsidRPr="001A2F66">
        <w:rPr>
          <w:rFonts w:ascii="Times New Roman" w:hAnsi="Times New Roman"/>
        </w:rPr>
        <w:t>требования</w:t>
      </w:r>
      <w:r w:rsidR="007F7415" w:rsidRPr="001A2F66">
        <w:rPr>
          <w:rFonts w:ascii="Times New Roman" w:hAnsi="Times New Roman"/>
        </w:rPr>
        <w:t xml:space="preserve"> к:</w:t>
      </w:r>
    </w:p>
    <w:p w:rsidR="007F7415" w:rsidRPr="001A2F66" w:rsidRDefault="000044B0">
      <w:pPr>
        <w:pStyle w:val="a6"/>
        <w:rPr>
          <w:rFonts w:ascii="Times New Roman" w:hAnsi="Times New Roman"/>
        </w:rPr>
      </w:pPr>
      <w:r w:rsidRPr="001A2F66">
        <w:rPr>
          <w:rFonts w:ascii="Times New Roman" w:hAnsi="Times New Roman"/>
        </w:rPr>
        <w:t xml:space="preserve">организации обслуживания </w:t>
      </w:r>
      <w:r w:rsidR="008717BB" w:rsidRPr="001A2F66">
        <w:rPr>
          <w:rFonts w:ascii="Times New Roman" w:hAnsi="Times New Roman"/>
        </w:rPr>
        <w:t>потребителей услуг</w:t>
      </w:r>
      <w:r w:rsidR="007F7415" w:rsidRPr="001A2F66">
        <w:rPr>
          <w:rFonts w:ascii="Times New Roman" w:hAnsi="Times New Roman"/>
        </w:rPr>
        <w:t>;</w:t>
      </w:r>
    </w:p>
    <w:p w:rsidR="000D02B0" w:rsidRPr="001A2F66" w:rsidRDefault="000D02B0">
      <w:pPr>
        <w:pStyle w:val="a6"/>
        <w:rPr>
          <w:rFonts w:ascii="Times New Roman" w:hAnsi="Times New Roman"/>
        </w:rPr>
      </w:pPr>
      <w:r w:rsidRPr="001A2F66">
        <w:rPr>
          <w:rFonts w:ascii="Times New Roman" w:hAnsi="Times New Roman"/>
        </w:rPr>
        <w:t>организации процесса раскрытия информации;</w:t>
      </w:r>
    </w:p>
    <w:p w:rsidR="009123A0" w:rsidRPr="001A2F66" w:rsidRDefault="00A83CED">
      <w:pPr>
        <w:pStyle w:val="a6"/>
        <w:rPr>
          <w:rFonts w:ascii="Times New Roman" w:hAnsi="Times New Roman"/>
        </w:rPr>
      </w:pPr>
      <w:r w:rsidRPr="001A2F66">
        <w:rPr>
          <w:rFonts w:ascii="Times New Roman" w:hAnsi="Times New Roman"/>
        </w:rPr>
        <w:t>бизнес-процесс</w:t>
      </w:r>
      <w:r w:rsidR="005D6EA8" w:rsidRPr="001A2F66">
        <w:rPr>
          <w:rFonts w:ascii="Times New Roman" w:hAnsi="Times New Roman"/>
        </w:rPr>
        <w:t>у</w:t>
      </w:r>
      <w:r w:rsidRPr="001A2F66">
        <w:rPr>
          <w:rFonts w:ascii="Times New Roman" w:hAnsi="Times New Roman"/>
        </w:rPr>
        <w:t xml:space="preserve"> </w:t>
      </w:r>
      <w:r w:rsidR="00562320" w:rsidRPr="001A2F66">
        <w:rPr>
          <w:rFonts w:ascii="Times New Roman" w:hAnsi="Times New Roman"/>
        </w:rPr>
        <w:t>взаимодействи</w:t>
      </w:r>
      <w:r w:rsidRPr="001A2F66">
        <w:rPr>
          <w:rFonts w:ascii="Times New Roman" w:hAnsi="Times New Roman"/>
        </w:rPr>
        <w:t>я</w:t>
      </w:r>
      <w:r w:rsidR="00562320" w:rsidRPr="001A2F66">
        <w:rPr>
          <w:rFonts w:ascii="Times New Roman" w:hAnsi="Times New Roman"/>
        </w:rPr>
        <w:t xml:space="preserve"> с </w:t>
      </w:r>
      <w:r w:rsidR="008717BB" w:rsidRPr="001A2F66">
        <w:rPr>
          <w:rFonts w:ascii="Times New Roman" w:hAnsi="Times New Roman"/>
        </w:rPr>
        <w:t>потребителями</w:t>
      </w:r>
      <w:r w:rsidR="007F7415" w:rsidRPr="001A2F66">
        <w:rPr>
          <w:rFonts w:ascii="Times New Roman" w:hAnsi="Times New Roman"/>
        </w:rPr>
        <w:t xml:space="preserve"> услуг;</w:t>
      </w:r>
    </w:p>
    <w:p w:rsidR="007F7415" w:rsidRPr="001A2F66" w:rsidRDefault="007F7415">
      <w:pPr>
        <w:pStyle w:val="a6"/>
        <w:rPr>
          <w:rFonts w:ascii="Times New Roman" w:hAnsi="Times New Roman"/>
        </w:rPr>
      </w:pPr>
      <w:r w:rsidRPr="001A2F66">
        <w:rPr>
          <w:rFonts w:ascii="Times New Roman" w:hAnsi="Times New Roman"/>
        </w:rPr>
        <w:t>этике</w:t>
      </w:r>
      <w:r w:rsidR="004C55E5" w:rsidRPr="001A2F66">
        <w:rPr>
          <w:rFonts w:ascii="Times New Roman" w:hAnsi="Times New Roman"/>
        </w:rPr>
        <w:t>ту</w:t>
      </w:r>
      <w:r w:rsidRPr="001A2F66">
        <w:rPr>
          <w:rFonts w:ascii="Times New Roman" w:hAnsi="Times New Roman"/>
        </w:rPr>
        <w:t xml:space="preserve"> </w:t>
      </w:r>
      <w:r w:rsidR="004C55E5" w:rsidRPr="001A2F66">
        <w:rPr>
          <w:rFonts w:ascii="Times New Roman" w:hAnsi="Times New Roman"/>
        </w:rPr>
        <w:t>обслуживания потребителей услуг;</w:t>
      </w:r>
    </w:p>
    <w:p w:rsidR="00386F4D" w:rsidRPr="001A2F66" w:rsidRDefault="004C55E5">
      <w:pPr>
        <w:pStyle w:val="a6"/>
        <w:rPr>
          <w:rFonts w:ascii="Times New Roman" w:hAnsi="Times New Roman"/>
        </w:rPr>
      </w:pPr>
      <w:r w:rsidRPr="001A2F66">
        <w:rPr>
          <w:rFonts w:ascii="Times New Roman" w:hAnsi="Times New Roman"/>
        </w:rPr>
        <w:t xml:space="preserve">проведению исследований </w:t>
      </w:r>
      <w:r w:rsidR="0098539E" w:rsidRPr="001A2F66">
        <w:rPr>
          <w:rFonts w:ascii="Times New Roman" w:hAnsi="Times New Roman"/>
        </w:rPr>
        <w:t xml:space="preserve">для </w:t>
      </w:r>
      <w:r w:rsidRPr="001A2F66">
        <w:rPr>
          <w:rFonts w:ascii="Times New Roman" w:hAnsi="Times New Roman"/>
        </w:rPr>
        <w:t>оценки качества клиентского сервиса и анализа полученных результатов.</w:t>
      </w:r>
    </w:p>
    <w:p w:rsidR="007A56A7" w:rsidRPr="001A2F66" w:rsidRDefault="007529E0">
      <w:pPr>
        <w:pStyle w:val="a6"/>
        <w:rPr>
          <w:rFonts w:ascii="Times New Roman" w:hAnsi="Times New Roman"/>
        </w:rPr>
      </w:pPr>
      <w:r w:rsidRPr="001A2F66">
        <w:rPr>
          <w:rFonts w:ascii="Times New Roman" w:hAnsi="Times New Roman"/>
        </w:rPr>
        <w:t>Требования настоящего Стандарта разработаны в соответствии с</w:t>
      </w:r>
      <w:r w:rsidR="007A56A7" w:rsidRPr="001A2F66">
        <w:rPr>
          <w:rFonts w:ascii="Times New Roman" w:hAnsi="Times New Roman"/>
        </w:rPr>
        <w:t>о Стратегией развития электросетевого комплекса Российской Федерации, утвержденной распоряжением Правительства Российской Федерации от 3</w:t>
      </w:r>
      <w:r w:rsidR="00296525" w:rsidRPr="001A2F66">
        <w:rPr>
          <w:rFonts w:ascii="Times New Roman" w:hAnsi="Times New Roman"/>
        </w:rPr>
        <w:t xml:space="preserve"> апреля </w:t>
      </w:r>
      <w:r w:rsidR="007A56A7" w:rsidRPr="001A2F66">
        <w:rPr>
          <w:rFonts w:ascii="Times New Roman" w:hAnsi="Times New Roman"/>
        </w:rPr>
        <w:t>2013</w:t>
      </w:r>
      <w:r w:rsidR="00296525" w:rsidRPr="001A2F66">
        <w:rPr>
          <w:rFonts w:ascii="Times New Roman" w:hAnsi="Times New Roman"/>
        </w:rPr>
        <w:t xml:space="preserve"> г.</w:t>
      </w:r>
      <w:r w:rsidR="007A56A7" w:rsidRPr="001A2F66">
        <w:rPr>
          <w:rFonts w:ascii="Times New Roman" w:hAnsi="Times New Roman"/>
        </w:rPr>
        <w:t xml:space="preserve"> №</w:t>
      </w:r>
      <w:r w:rsidR="00296525" w:rsidRPr="001A2F66">
        <w:rPr>
          <w:rFonts w:ascii="Times New Roman" w:hAnsi="Times New Roman"/>
        </w:rPr>
        <w:t xml:space="preserve"> </w:t>
      </w:r>
      <w:r w:rsidR="007A56A7" w:rsidRPr="001A2F66">
        <w:rPr>
          <w:rFonts w:ascii="Times New Roman" w:hAnsi="Times New Roman"/>
        </w:rPr>
        <w:t xml:space="preserve">511-р (далее - Стратегия развития электросетевого комплекса), </w:t>
      </w:r>
      <w:r w:rsidR="00B6569F" w:rsidRPr="001A2F66">
        <w:rPr>
          <w:rFonts w:ascii="Times New Roman" w:hAnsi="Times New Roman"/>
        </w:rPr>
        <w:t xml:space="preserve">и Долгосрочной программой развития ОАО </w:t>
      </w:r>
      <w:r w:rsidR="0010140A" w:rsidRPr="001A2F66">
        <w:rPr>
          <w:rFonts w:ascii="Times New Roman" w:hAnsi="Times New Roman"/>
        </w:rPr>
        <w:t>«</w:t>
      </w:r>
      <w:r w:rsidR="00B6569F" w:rsidRPr="001A2F66">
        <w:rPr>
          <w:rFonts w:ascii="Times New Roman" w:hAnsi="Times New Roman"/>
        </w:rPr>
        <w:t>Россети</w:t>
      </w:r>
      <w:r w:rsidR="0010140A" w:rsidRPr="001A2F66">
        <w:rPr>
          <w:rFonts w:ascii="Times New Roman" w:hAnsi="Times New Roman"/>
        </w:rPr>
        <w:t>»</w:t>
      </w:r>
      <w:r w:rsidR="00B6569F" w:rsidRPr="001A2F66">
        <w:rPr>
          <w:rFonts w:ascii="Times New Roman" w:hAnsi="Times New Roman"/>
        </w:rPr>
        <w:t xml:space="preserve"> </w:t>
      </w:r>
      <w:r w:rsidR="007A56A7" w:rsidRPr="001A2F66">
        <w:rPr>
          <w:rFonts w:ascii="Times New Roman" w:hAnsi="Times New Roman"/>
        </w:rPr>
        <w:t xml:space="preserve">в рамках реализации положений утвержденной Советом директоров Общества Политики взаимодействия с обществом, потребителями и органами власти ОАО </w:t>
      </w:r>
      <w:r w:rsidR="0010140A" w:rsidRPr="001A2F66">
        <w:rPr>
          <w:rFonts w:ascii="Times New Roman" w:hAnsi="Times New Roman"/>
        </w:rPr>
        <w:t>«</w:t>
      </w:r>
      <w:r w:rsidR="007A56A7" w:rsidRPr="001A2F66">
        <w:rPr>
          <w:rFonts w:ascii="Times New Roman" w:hAnsi="Times New Roman"/>
        </w:rPr>
        <w:t>Россети</w:t>
      </w:r>
      <w:r w:rsidR="0010140A" w:rsidRPr="001A2F66">
        <w:rPr>
          <w:rFonts w:ascii="Times New Roman" w:hAnsi="Times New Roman"/>
        </w:rPr>
        <w:t>»</w:t>
      </w:r>
      <w:r w:rsidR="007A56A7" w:rsidRPr="001A2F66">
        <w:rPr>
          <w:rFonts w:ascii="Times New Roman" w:hAnsi="Times New Roman"/>
        </w:rPr>
        <w:t>.</w:t>
      </w:r>
    </w:p>
    <w:p w:rsidR="001C272B" w:rsidRPr="001A2F66" w:rsidRDefault="001C272B" w:rsidP="00F476D9">
      <w:pPr>
        <w:pStyle w:val="a6"/>
        <w:rPr>
          <w:rFonts w:ascii="Times New Roman" w:hAnsi="Times New Roman"/>
        </w:rPr>
      </w:pPr>
      <w:r w:rsidRPr="001A2F66">
        <w:rPr>
          <w:rFonts w:ascii="Times New Roman" w:hAnsi="Times New Roman"/>
        </w:rPr>
        <w:t>Положения настоящего Стандарта включают в себя требования Единых стандартов качества обслуживания сетевыми организациями потребителей услуг сетевых организаций, утвержденных приказом Минэнерго России от 15</w:t>
      </w:r>
      <w:r w:rsidR="00296525" w:rsidRPr="001A2F66">
        <w:rPr>
          <w:rFonts w:ascii="Times New Roman" w:hAnsi="Times New Roman"/>
        </w:rPr>
        <w:t xml:space="preserve"> апреля </w:t>
      </w:r>
      <w:r w:rsidRPr="001A2F66">
        <w:rPr>
          <w:rFonts w:ascii="Times New Roman" w:hAnsi="Times New Roman"/>
        </w:rPr>
        <w:t>2014</w:t>
      </w:r>
      <w:r w:rsidR="00296525" w:rsidRPr="001A2F66">
        <w:rPr>
          <w:rFonts w:ascii="Times New Roman" w:hAnsi="Times New Roman"/>
        </w:rPr>
        <w:t xml:space="preserve"> г.</w:t>
      </w:r>
      <w:r w:rsidRPr="001A2F66">
        <w:rPr>
          <w:rFonts w:ascii="Times New Roman" w:hAnsi="Times New Roman"/>
        </w:rPr>
        <w:t xml:space="preserve"> №</w:t>
      </w:r>
      <w:r w:rsidR="00296525" w:rsidRPr="001A2F66">
        <w:rPr>
          <w:rFonts w:ascii="Times New Roman" w:hAnsi="Times New Roman"/>
        </w:rPr>
        <w:t xml:space="preserve"> </w:t>
      </w:r>
      <w:r w:rsidRPr="001A2F66">
        <w:rPr>
          <w:rFonts w:ascii="Times New Roman" w:hAnsi="Times New Roman"/>
        </w:rPr>
        <w:t>186 (далее - Единых стандартов качества обслуживания).</w:t>
      </w:r>
    </w:p>
    <w:p w:rsidR="0062449E" w:rsidRPr="001A2F66" w:rsidRDefault="00A83CED" w:rsidP="00F476D9">
      <w:pPr>
        <w:pStyle w:val="a6"/>
        <w:rPr>
          <w:rFonts w:ascii="Times New Roman" w:hAnsi="Times New Roman"/>
        </w:rPr>
      </w:pPr>
      <w:r w:rsidRPr="001A2F66">
        <w:rPr>
          <w:rFonts w:ascii="Times New Roman" w:hAnsi="Times New Roman"/>
        </w:rPr>
        <w:t xml:space="preserve">Настоящий </w:t>
      </w:r>
      <w:r w:rsidR="008717BB" w:rsidRPr="001A2F66">
        <w:rPr>
          <w:rFonts w:ascii="Times New Roman" w:hAnsi="Times New Roman"/>
        </w:rPr>
        <w:t>С</w:t>
      </w:r>
      <w:r w:rsidRPr="001A2F66">
        <w:rPr>
          <w:rFonts w:ascii="Times New Roman" w:hAnsi="Times New Roman"/>
        </w:rPr>
        <w:t>тандарт распространяется на взаимоотношения исполнительного аппарата, филиалов</w:t>
      </w:r>
      <w:r w:rsidR="000A3785" w:rsidRPr="001A2F66">
        <w:rPr>
          <w:rFonts w:ascii="Times New Roman" w:hAnsi="Times New Roman"/>
        </w:rPr>
        <w:t xml:space="preserve"> </w:t>
      </w:r>
      <w:r w:rsidR="0062449E" w:rsidRPr="001A2F66">
        <w:rPr>
          <w:rFonts w:ascii="Times New Roman" w:hAnsi="Times New Roman"/>
        </w:rPr>
        <w:t xml:space="preserve">Общества </w:t>
      </w:r>
      <w:r w:rsidRPr="001A2F66">
        <w:rPr>
          <w:rFonts w:ascii="Times New Roman" w:hAnsi="Times New Roman"/>
        </w:rPr>
        <w:t>при</w:t>
      </w:r>
      <w:r w:rsidR="0062449E" w:rsidRPr="001A2F66">
        <w:rPr>
          <w:rFonts w:ascii="Times New Roman" w:hAnsi="Times New Roman"/>
        </w:rPr>
        <w:t xml:space="preserve"> взаимодействии с лицами, являющимися потребителями услуг Общества по передаче электрической энергии (за исключением сетевых организаций, </w:t>
      </w:r>
      <w:proofErr w:type="spellStart"/>
      <w:r w:rsidR="0062449E" w:rsidRPr="001A2F66">
        <w:rPr>
          <w:rFonts w:ascii="Times New Roman" w:hAnsi="Times New Roman"/>
        </w:rPr>
        <w:t>энергосбытовых</w:t>
      </w:r>
      <w:proofErr w:type="spellEnd"/>
      <w:r w:rsidR="0062449E" w:rsidRPr="001A2F66">
        <w:rPr>
          <w:rFonts w:ascii="Times New Roman" w:hAnsi="Times New Roman"/>
        </w:rPr>
        <w:t xml:space="preserve"> организаций и гарантирующих поставщиков), в том числе обслуживаемых энергосбытовой организацией и гарантирующим поставщиком, и лиц, обратившихся в Общество с целью заключения договора об оказании услуг по передаче электрической энергии, осуществлении технологического присоединения к электрическим сетям (за исключением сетевых организаций, </w:t>
      </w:r>
      <w:proofErr w:type="spellStart"/>
      <w:r w:rsidR="0062449E" w:rsidRPr="001A2F66">
        <w:rPr>
          <w:rFonts w:ascii="Times New Roman" w:hAnsi="Times New Roman"/>
        </w:rPr>
        <w:t>энергосбытовых</w:t>
      </w:r>
      <w:proofErr w:type="spellEnd"/>
      <w:r w:rsidR="0062449E" w:rsidRPr="001A2F66">
        <w:rPr>
          <w:rFonts w:ascii="Times New Roman" w:hAnsi="Times New Roman"/>
        </w:rPr>
        <w:t xml:space="preserve"> организаций и гарантирующих поставщиков), а так же иных услуг, оказываемых Обществом.</w:t>
      </w:r>
    </w:p>
    <w:p w:rsidR="009D1561" w:rsidRPr="001A2F66" w:rsidRDefault="009D1561">
      <w:pPr>
        <w:pStyle w:val="a6"/>
        <w:rPr>
          <w:rFonts w:ascii="Times New Roman" w:hAnsi="Times New Roman"/>
        </w:rPr>
      </w:pPr>
      <w:r w:rsidRPr="001A2F66">
        <w:rPr>
          <w:rFonts w:ascii="Times New Roman" w:hAnsi="Times New Roman"/>
        </w:rPr>
        <w:t xml:space="preserve">Настоящий Стандарт устанавливает требования к: </w:t>
      </w:r>
    </w:p>
    <w:p w:rsidR="004A304F" w:rsidRPr="001A2F66" w:rsidRDefault="004A304F">
      <w:pPr>
        <w:pStyle w:val="a6"/>
        <w:rPr>
          <w:rFonts w:ascii="Times New Roman" w:hAnsi="Times New Roman"/>
        </w:rPr>
      </w:pPr>
      <w:r w:rsidRPr="001A2F66">
        <w:rPr>
          <w:rFonts w:ascii="Times New Roman" w:hAnsi="Times New Roman"/>
        </w:rPr>
        <w:t>организаци</w:t>
      </w:r>
      <w:r w:rsidR="00891155" w:rsidRPr="001A2F66">
        <w:rPr>
          <w:rFonts w:ascii="Times New Roman" w:hAnsi="Times New Roman"/>
        </w:rPr>
        <w:t>и</w:t>
      </w:r>
      <w:r w:rsidRPr="001A2F66">
        <w:rPr>
          <w:rFonts w:ascii="Times New Roman" w:hAnsi="Times New Roman"/>
        </w:rPr>
        <w:t xml:space="preserve"> взаимодействия с </w:t>
      </w:r>
      <w:r w:rsidR="00B40EFA" w:rsidRPr="001A2F66">
        <w:rPr>
          <w:rFonts w:ascii="Times New Roman" w:hAnsi="Times New Roman"/>
        </w:rPr>
        <w:t>потребителями услуг</w:t>
      </w:r>
      <w:r w:rsidRPr="001A2F66">
        <w:rPr>
          <w:rFonts w:ascii="Times New Roman" w:hAnsi="Times New Roman"/>
        </w:rPr>
        <w:t xml:space="preserve"> посредством очного обслуживания на площадк</w:t>
      </w:r>
      <w:r w:rsidR="008717BB" w:rsidRPr="001A2F66">
        <w:rPr>
          <w:rFonts w:ascii="Times New Roman" w:hAnsi="Times New Roman"/>
        </w:rPr>
        <w:t xml:space="preserve">ах </w:t>
      </w:r>
      <w:r w:rsidR="000D02B0" w:rsidRPr="001A2F66">
        <w:rPr>
          <w:rFonts w:ascii="Times New Roman" w:hAnsi="Times New Roman"/>
        </w:rPr>
        <w:t>офисов обслуживания потребителей</w:t>
      </w:r>
      <w:r w:rsidR="008717BB" w:rsidRPr="001A2F66">
        <w:rPr>
          <w:rFonts w:ascii="Times New Roman" w:hAnsi="Times New Roman"/>
        </w:rPr>
        <w:t xml:space="preserve"> </w:t>
      </w:r>
      <w:r w:rsidR="0081737E" w:rsidRPr="001A2F66">
        <w:rPr>
          <w:rFonts w:ascii="Times New Roman" w:hAnsi="Times New Roman"/>
        </w:rPr>
        <w:t>Общества</w:t>
      </w:r>
      <w:r w:rsidRPr="001A2F66">
        <w:rPr>
          <w:rFonts w:ascii="Times New Roman" w:hAnsi="Times New Roman"/>
        </w:rPr>
        <w:t>;</w:t>
      </w:r>
    </w:p>
    <w:p w:rsidR="009B6DC0" w:rsidRPr="001A2F66" w:rsidRDefault="004A304F">
      <w:pPr>
        <w:pStyle w:val="a6"/>
        <w:rPr>
          <w:rFonts w:ascii="Times New Roman" w:hAnsi="Times New Roman"/>
        </w:rPr>
      </w:pPr>
      <w:r w:rsidRPr="001A2F66">
        <w:rPr>
          <w:rFonts w:ascii="Times New Roman" w:hAnsi="Times New Roman"/>
        </w:rPr>
        <w:t>организаци</w:t>
      </w:r>
      <w:r w:rsidR="00891155" w:rsidRPr="001A2F66">
        <w:rPr>
          <w:rFonts w:ascii="Times New Roman" w:hAnsi="Times New Roman"/>
        </w:rPr>
        <w:t>и</w:t>
      </w:r>
      <w:r w:rsidRPr="001A2F66">
        <w:rPr>
          <w:rFonts w:ascii="Times New Roman" w:hAnsi="Times New Roman"/>
        </w:rPr>
        <w:t xml:space="preserve"> заочного обслуживания через </w:t>
      </w:r>
      <w:proofErr w:type="spellStart"/>
      <w:r w:rsidR="00D01287" w:rsidRPr="001A2F66">
        <w:rPr>
          <w:rFonts w:ascii="Times New Roman" w:hAnsi="Times New Roman"/>
        </w:rPr>
        <w:t>сall</w:t>
      </w:r>
      <w:proofErr w:type="spellEnd"/>
      <w:r w:rsidRPr="001A2F66">
        <w:rPr>
          <w:rFonts w:ascii="Times New Roman" w:hAnsi="Times New Roman"/>
        </w:rPr>
        <w:t>-центр</w:t>
      </w:r>
      <w:r w:rsidR="009B6DC0" w:rsidRPr="001A2F66">
        <w:rPr>
          <w:rFonts w:ascii="Times New Roman" w:hAnsi="Times New Roman"/>
        </w:rPr>
        <w:t>;</w:t>
      </w:r>
    </w:p>
    <w:p w:rsidR="004A304F" w:rsidRPr="001A2F66" w:rsidRDefault="009B6DC0">
      <w:pPr>
        <w:pStyle w:val="a6"/>
        <w:rPr>
          <w:rFonts w:ascii="Times New Roman" w:hAnsi="Times New Roman"/>
        </w:rPr>
      </w:pPr>
      <w:r w:rsidRPr="001A2F66">
        <w:rPr>
          <w:rFonts w:ascii="Times New Roman" w:hAnsi="Times New Roman"/>
        </w:rPr>
        <w:t xml:space="preserve">организации </w:t>
      </w:r>
      <w:r w:rsidR="00315D33" w:rsidRPr="001A2F66">
        <w:rPr>
          <w:rFonts w:ascii="Times New Roman" w:hAnsi="Times New Roman"/>
        </w:rPr>
        <w:t xml:space="preserve">заочного </w:t>
      </w:r>
      <w:r w:rsidRPr="001A2F66">
        <w:rPr>
          <w:rFonts w:ascii="Times New Roman" w:hAnsi="Times New Roman"/>
        </w:rPr>
        <w:t xml:space="preserve">обслуживания посредством сети </w:t>
      </w:r>
      <w:r w:rsidR="00315D33" w:rsidRPr="001A2F66">
        <w:rPr>
          <w:rFonts w:ascii="Times New Roman" w:hAnsi="Times New Roman"/>
        </w:rPr>
        <w:t xml:space="preserve">Интернет (электронного обслуживания) через Личный кабинет, </w:t>
      </w:r>
      <w:r w:rsidR="00DD72F0" w:rsidRPr="001A2F66">
        <w:rPr>
          <w:rFonts w:ascii="Times New Roman" w:hAnsi="Times New Roman"/>
        </w:rPr>
        <w:t>Интернет</w:t>
      </w:r>
      <w:r w:rsidR="004A304F" w:rsidRPr="001A2F66">
        <w:rPr>
          <w:rFonts w:ascii="Times New Roman" w:hAnsi="Times New Roman"/>
        </w:rPr>
        <w:t>-приемную, E-</w:t>
      </w:r>
      <w:proofErr w:type="spellStart"/>
      <w:r w:rsidR="004A304F" w:rsidRPr="001A2F66">
        <w:rPr>
          <w:rFonts w:ascii="Times New Roman" w:hAnsi="Times New Roman"/>
        </w:rPr>
        <w:t>mail</w:t>
      </w:r>
      <w:proofErr w:type="spellEnd"/>
      <w:r w:rsidR="004A304F" w:rsidRPr="001A2F66">
        <w:rPr>
          <w:rFonts w:ascii="Times New Roman" w:hAnsi="Times New Roman"/>
        </w:rPr>
        <w:t xml:space="preserve"> сервисы;</w:t>
      </w:r>
    </w:p>
    <w:p w:rsidR="008717BB" w:rsidRPr="001A2F66" w:rsidRDefault="008717BB">
      <w:pPr>
        <w:pStyle w:val="a6"/>
        <w:rPr>
          <w:rFonts w:ascii="Times New Roman" w:hAnsi="Times New Roman"/>
        </w:rPr>
      </w:pPr>
      <w:r w:rsidRPr="001A2F66">
        <w:rPr>
          <w:rFonts w:ascii="Times New Roman" w:hAnsi="Times New Roman"/>
        </w:rPr>
        <w:t>организации процесс</w:t>
      </w:r>
      <w:r w:rsidR="005D6EA8" w:rsidRPr="001A2F66">
        <w:rPr>
          <w:rFonts w:ascii="Times New Roman" w:hAnsi="Times New Roman"/>
        </w:rPr>
        <w:t>а</w:t>
      </w:r>
      <w:r w:rsidRPr="001A2F66">
        <w:rPr>
          <w:rFonts w:ascii="Times New Roman" w:hAnsi="Times New Roman"/>
        </w:rPr>
        <w:t xml:space="preserve"> взаимодействия с потребителями</w:t>
      </w:r>
      <w:r w:rsidR="000D02B0" w:rsidRPr="001A2F66">
        <w:rPr>
          <w:rFonts w:ascii="Times New Roman" w:hAnsi="Times New Roman"/>
        </w:rPr>
        <w:t xml:space="preserve"> услуг</w:t>
      </w:r>
      <w:r w:rsidRPr="001A2F66">
        <w:rPr>
          <w:rFonts w:ascii="Times New Roman" w:hAnsi="Times New Roman"/>
        </w:rPr>
        <w:t>;</w:t>
      </w:r>
    </w:p>
    <w:p w:rsidR="009D1561" w:rsidRPr="001A2F66" w:rsidRDefault="009D1561">
      <w:pPr>
        <w:pStyle w:val="a6"/>
        <w:rPr>
          <w:rFonts w:ascii="Times New Roman" w:hAnsi="Times New Roman"/>
        </w:rPr>
      </w:pPr>
      <w:r w:rsidRPr="001A2F66">
        <w:rPr>
          <w:rFonts w:ascii="Times New Roman" w:hAnsi="Times New Roman"/>
        </w:rPr>
        <w:t>контролю за соблюдением качества оказываемых услуг и обслуживания потребителей услуг Обществом;</w:t>
      </w:r>
    </w:p>
    <w:p w:rsidR="004A304F" w:rsidRPr="001A2F66" w:rsidRDefault="004A304F">
      <w:pPr>
        <w:pStyle w:val="a6"/>
        <w:rPr>
          <w:rFonts w:ascii="Times New Roman" w:hAnsi="Times New Roman"/>
        </w:rPr>
      </w:pPr>
      <w:r w:rsidRPr="001A2F66">
        <w:rPr>
          <w:rFonts w:ascii="Times New Roman" w:hAnsi="Times New Roman"/>
        </w:rPr>
        <w:t>организаци</w:t>
      </w:r>
      <w:r w:rsidR="00891155" w:rsidRPr="001A2F66">
        <w:rPr>
          <w:rFonts w:ascii="Times New Roman" w:hAnsi="Times New Roman"/>
        </w:rPr>
        <w:t>и</w:t>
      </w:r>
      <w:r w:rsidRPr="001A2F66">
        <w:rPr>
          <w:rFonts w:ascii="Times New Roman" w:hAnsi="Times New Roman"/>
        </w:rPr>
        <w:t xml:space="preserve"> </w:t>
      </w:r>
      <w:r w:rsidR="00EE75AD" w:rsidRPr="001A2F66">
        <w:rPr>
          <w:rFonts w:ascii="Times New Roman" w:hAnsi="Times New Roman"/>
        </w:rPr>
        <w:t xml:space="preserve">обратной связи по инициативе </w:t>
      </w:r>
      <w:r w:rsidR="003463EE" w:rsidRPr="001A2F66">
        <w:rPr>
          <w:rFonts w:ascii="Times New Roman" w:hAnsi="Times New Roman"/>
        </w:rPr>
        <w:t xml:space="preserve">как </w:t>
      </w:r>
      <w:r w:rsidR="0081737E" w:rsidRPr="001A2F66">
        <w:rPr>
          <w:rFonts w:ascii="Times New Roman" w:hAnsi="Times New Roman"/>
        </w:rPr>
        <w:t>Общества</w:t>
      </w:r>
      <w:r w:rsidR="00EE75AD" w:rsidRPr="001A2F66">
        <w:rPr>
          <w:rFonts w:ascii="Times New Roman" w:hAnsi="Times New Roman"/>
        </w:rPr>
        <w:t xml:space="preserve">, так </w:t>
      </w:r>
      <w:r w:rsidR="003463EE" w:rsidRPr="001A2F66">
        <w:rPr>
          <w:rFonts w:ascii="Times New Roman" w:hAnsi="Times New Roman"/>
        </w:rPr>
        <w:t>и потребителей.</w:t>
      </w:r>
    </w:p>
    <w:p w:rsidR="00A13C33" w:rsidRPr="001A2F66" w:rsidRDefault="00A13C33">
      <w:pPr>
        <w:pStyle w:val="a6"/>
        <w:rPr>
          <w:rFonts w:ascii="Times New Roman" w:hAnsi="Times New Roman"/>
        </w:rPr>
      </w:pPr>
      <w:r w:rsidRPr="001A2F66">
        <w:rPr>
          <w:rFonts w:ascii="Times New Roman" w:hAnsi="Times New Roman"/>
        </w:rPr>
        <w:t xml:space="preserve">Стандарт является основанием для формирования (корректировки) </w:t>
      </w:r>
      <w:r w:rsidRPr="001A2F66">
        <w:rPr>
          <w:rFonts w:ascii="Times New Roman" w:hAnsi="Times New Roman"/>
        </w:rPr>
        <w:lastRenderedPageBreak/>
        <w:t xml:space="preserve">регламентирующих и организационно-распорядительных документов, положений о структурных подразделениях, должностных, рабочих и производственных инструкций исполнительного аппарата </w:t>
      </w:r>
      <w:r w:rsidR="0081737E" w:rsidRPr="001A2F66">
        <w:rPr>
          <w:rFonts w:ascii="Times New Roman" w:hAnsi="Times New Roman"/>
        </w:rPr>
        <w:t>Общества</w:t>
      </w:r>
      <w:r w:rsidRPr="001A2F66">
        <w:rPr>
          <w:rFonts w:ascii="Times New Roman" w:hAnsi="Times New Roman"/>
        </w:rPr>
        <w:t>, филиалов.</w:t>
      </w:r>
    </w:p>
    <w:p w:rsidR="00A04803" w:rsidRPr="001A2F66" w:rsidRDefault="00A13C33">
      <w:pPr>
        <w:pStyle w:val="a6"/>
        <w:rPr>
          <w:rFonts w:ascii="Times New Roman" w:hAnsi="Times New Roman"/>
        </w:rPr>
      </w:pPr>
      <w:r w:rsidRPr="001A2F66">
        <w:rPr>
          <w:rFonts w:ascii="Times New Roman" w:hAnsi="Times New Roman"/>
        </w:rPr>
        <w:t xml:space="preserve">При противоречии между </w:t>
      </w:r>
      <w:r w:rsidR="0081737E" w:rsidRPr="001A2F66">
        <w:rPr>
          <w:rFonts w:ascii="Times New Roman" w:hAnsi="Times New Roman"/>
        </w:rPr>
        <w:t xml:space="preserve">иными </w:t>
      </w:r>
      <w:r w:rsidRPr="001A2F66">
        <w:rPr>
          <w:rFonts w:ascii="Times New Roman" w:hAnsi="Times New Roman"/>
        </w:rPr>
        <w:t xml:space="preserve">внутренними организационно-распорядительными документами, утвержденными в </w:t>
      </w:r>
      <w:r w:rsidR="0081737E" w:rsidRPr="001A2F66">
        <w:rPr>
          <w:rFonts w:ascii="Times New Roman" w:hAnsi="Times New Roman"/>
        </w:rPr>
        <w:t>Обществе</w:t>
      </w:r>
      <w:r w:rsidRPr="001A2F66">
        <w:rPr>
          <w:rFonts w:ascii="Times New Roman" w:hAnsi="Times New Roman"/>
        </w:rPr>
        <w:t>, регламентирующими деятельность в части взаимодействия с потребителями, и настоящ</w:t>
      </w:r>
      <w:r w:rsidR="0081737E" w:rsidRPr="001A2F66">
        <w:rPr>
          <w:rFonts w:ascii="Times New Roman" w:hAnsi="Times New Roman"/>
        </w:rPr>
        <w:t>им</w:t>
      </w:r>
      <w:r w:rsidRPr="001A2F66">
        <w:rPr>
          <w:rFonts w:ascii="Times New Roman" w:hAnsi="Times New Roman"/>
        </w:rPr>
        <w:t xml:space="preserve"> Стандарт</w:t>
      </w:r>
      <w:r w:rsidR="0081737E" w:rsidRPr="001A2F66">
        <w:rPr>
          <w:rFonts w:ascii="Times New Roman" w:hAnsi="Times New Roman"/>
        </w:rPr>
        <w:t>ом</w:t>
      </w:r>
      <w:r w:rsidRPr="001A2F66">
        <w:rPr>
          <w:rFonts w:ascii="Times New Roman" w:hAnsi="Times New Roman"/>
        </w:rPr>
        <w:t xml:space="preserve">, применяются положения и требования </w:t>
      </w:r>
      <w:r w:rsidR="00EC4AEC" w:rsidRPr="001A2F66">
        <w:rPr>
          <w:rFonts w:ascii="Times New Roman" w:hAnsi="Times New Roman"/>
        </w:rPr>
        <w:t xml:space="preserve">настоящего </w:t>
      </w:r>
      <w:r w:rsidRPr="001A2F66">
        <w:rPr>
          <w:rFonts w:ascii="Times New Roman" w:hAnsi="Times New Roman"/>
        </w:rPr>
        <w:t>Стандарта.</w:t>
      </w:r>
    </w:p>
    <w:p w:rsidR="0022678C" w:rsidRPr="001A2F66" w:rsidRDefault="00A31950" w:rsidP="00F476D9">
      <w:pPr>
        <w:pStyle w:val="10"/>
        <w:rPr>
          <w:rFonts w:ascii="Times New Roman" w:hAnsi="Times New Roman" w:cs="Times New Roman"/>
        </w:rPr>
      </w:pPr>
      <w:bookmarkStart w:id="11" w:name="_Toc277840619"/>
      <w:bookmarkStart w:id="12" w:name="_Toc277840884"/>
      <w:bookmarkStart w:id="13" w:name="_Toc277840974"/>
      <w:bookmarkStart w:id="14" w:name="_Toc277841394"/>
      <w:bookmarkStart w:id="15" w:name="_Toc417316571"/>
      <w:r w:rsidRPr="001A2F66">
        <w:rPr>
          <w:rFonts w:ascii="Times New Roman" w:hAnsi="Times New Roman" w:cs="Times New Roman"/>
        </w:rPr>
        <w:t>НОРМАТИВНЫЕ ПРАВОВЫЕ АКТЫ</w:t>
      </w:r>
      <w:bookmarkEnd w:id="11"/>
      <w:bookmarkEnd w:id="12"/>
      <w:bookmarkEnd w:id="13"/>
      <w:bookmarkEnd w:id="14"/>
      <w:bookmarkEnd w:id="15"/>
    </w:p>
    <w:p w:rsidR="0022678C" w:rsidRPr="001A2F66" w:rsidRDefault="00A27FAF" w:rsidP="0082755A">
      <w:pPr>
        <w:keepNext w:val="0"/>
        <w:widowControl w:val="0"/>
        <w:suppressLineNumbers/>
        <w:suppressAutoHyphens/>
        <w:spacing w:line="240" w:lineRule="auto"/>
        <w:contextualSpacing/>
        <w:rPr>
          <w:bCs/>
          <w:sz w:val="26"/>
          <w:szCs w:val="26"/>
        </w:rPr>
      </w:pPr>
      <w:r w:rsidRPr="001A2F66">
        <w:rPr>
          <w:bCs/>
          <w:sz w:val="26"/>
          <w:szCs w:val="26"/>
        </w:rPr>
        <w:t xml:space="preserve">В настоящем </w:t>
      </w:r>
      <w:r w:rsidR="000A3785" w:rsidRPr="001A2F66">
        <w:rPr>
          <w:bCs/>
          <w:sz w:val="26"/>
          <w:szCs w:val="26"/>
        </w:rPr>
        <w:t>Стандарте</w:t>
      </w:r>
      <w:r w:rsidR="0022678C" w:rsidRPr="001A2F66">
        <w:rPr>
          <w:bCs/>
          <w:sz w:val="26"/>
          <w:szCs w:val="26"/>
        </w:rPr>
        <w:t xml:space="preserve"> </w:t>
      </w:r>
      <w:r w:rsidR="00B30174" w:rsidRPr="001A2F66">
        <w:rPr>
          <w:bCs/>
          <w:sz w:val="26"/>
          <w:szCs w:val="26"/>
        </w:rPr>
        <w:t xml:space="preserve">учтены требования следующих </w:t>
      </w:r>
      <w:r w:rsidR="00C159EE" w:rsidRPr="001A2F66">
        <w:rPr>
          <w:bCs/>
          <w:sz w:val="26"/>
          <w:szCs w:val="26"/>
        </w:rPr>
        <w:t>нормативных правовых актов</w:t>
      </w:r>
      <w:r w:rsidR="0022678C" w:rsidRPr="001A2F66">
        <w:rPr>
          <w:bCs/>
          <w:sz w:val="26"/>
          <w:szCs w:val="26"/>
        </w:rPr>
        <w:t>:</w:t>
      </w:r>
    </w:p>
    <w:p w:rsidR="008E14C4" w:rsidRPr="001A2F66" w:rsidRDefault="008E14C4" w:rsidP="0082755A">
      <w:pPr>
        <w:keepNext w:val="0"/>
        <w:widowControl w:val="0"/>
        <w:suppressLineNumbers/>
        <w:suppressAutoHyphens/>
        <w:spacing w:line="240" w:lineRule="auto"/>
        <w:contextualSpacing/>
        <w:rPr>
          <w:bCs/>
          <w:sz w:val="26"/>
          <w:szCs w:val="26"/>
        </w:rPr>
      </w:pPr>
      <w:r w:rsidRPr="001A2F66">
        <w:rPr>
          <w:bCs/>
          <w:sz w:val="26"/>
          <w:szCs w:val="26"/>
        </w:rPr>
        <w:t>Гражданский кодекс Российской Федерации</w:t>
      </w:r>
      <w:r w:rsidR="00B30174" w:rsidRPr="001A2F66">
        <w:rPr>
          <w:bCs/>
          <w:sz w:val="26"/>
          <w:szCs w:val="26"/>
        </w:rPr>
        <w:t>;</w:t>
      </w:r>
    </w:p>
    <w:p w:rsidR="00376339" w:rsidRPr="001A2F66" w:rsidRDefault="00376339" w:rsidP="0082755A">
      <w:pPr>
        <w:keepNext w:val="0"/>
        <w:widowControl w:val="0"/>
        <w:suppressLineNumbers/>
        <w:suppressAutoHyphens/>
        <w:spacing w:line="240" w:lineRule="auto"/>
        <w:contextualSpacing/>
        <w:rPr>
          <w:bCs/>
          <w:sz w:val="26"/>
          <w:szCs w:val="26"/>
        </w:rPr>
      </w:pPr>
      <w:r w:rsidRPr="001A2F66">
        <w:rPr>
          <w:bCs/>
          <w:sz w:val="26"/>
          <w:szCs w:val="26"/>
        </w:rPr>
        <w:t xml:space="preserve">Федеральный закон от 26 марта 2003 г. № 35-ФЗ </w:t>
      </w:r>
      <w:r w:rsidR="0010140A" w:rsidRPr="001A2F66">
        <w:rPr>
          <w:bCs/>
          <w:sz w:val="26"/>
          <w:szCs w:val="26"/>
        </w:rPr>
        <w:t>«</w:t>
      </w:r>
      <w:r w:rsidRPr="001A2F66">
        <w:rPr>
          <w:bCs/>
          <w:sz w:val="26"/>
          <w:szCs w:val="26"/>
        </w:rPr>
        <w:t>Об электроэнергетике</w:t>
      </w:r>
      <w:r w:rsidR="0010140A" w:rsidRPr="001A2F66">
        <w:rPr>
          <w:bCs/>
          <w:sz w:val="26"/>
          <w:szCs w:val="26"/>
        </w:rPr>
        <w:t>»</w:t>
      </w:r>
      <w:r w:rsidRPr="001A2F66">
        <w:rPr>
          <w:bCs/>
          <w:sz w:val="26"/>
          <w:szCs w:val="26"/>
        </w:rPr>
        <w:t>;</w:t>
      </w:r>
    </w:p>
    <w:p w:rsidR="003C2E7F" w:rsidRPr="001A2F66" w:rsidRDefault="00376339" w:rsidP="0082755A">
      <w:pPr>
        <w:keepNext w:val="0"/>
        <w:widowControl w:val="0"/>
        <w:suppressLineNumbers/>
        <w:suppressAutoHyphens/>
        <w:spacing w:line="240" w:lineRule="auto"/>
        <w:contextualSpacing/>
        <w:rPr>
          <w:bCs/>
          <w:sz w:val="26"/>
          <w:szCs w:val="26"/>
        </w:rPr>
      </w:pPr>
      <w:r w:rsidRPr="001A2F66">
        <w:rPr>
          <w:bCs/>
          <w:sz w:val="26"/>
          <w:szCs w:val="26"/>
        </w:rPr>
        <w:t>Федеральный закон</w:t>
      </w:r>
      <w:r w:rsidR="003C2E7F" w:rsidRPr="001A2F66">
        <w:rPr>
          <w:bCs/>
          <w:sz w:val="26"/>
          <w:szCs w:val="26"/>
        </w:rPr>
        <w:t xml:space="preserve"> от 2 мая 2006 г. № 59-ФЗ </w:t>
      </w:r>
      <w:r w:rsidR="0010140A" w:rsidRPr="001A2F66">
        <w:rPr>
          <w:bCs/>
          <w:sz w:val="26"/>
          <w:szCs w:val="26"/>
        </w:rPr>
        <w:t>«</w:t>
      </w:r>
      <w:r w:rsidR="003C2E7F" w:rsidRPr="001A2F66">
        <w:rPr>
          <w:bCs/>
          <w:sz w:val="26"/>
          <w:szCs w:val="26"/>
        </w:rPr>
        <w:t>О порядке рассмотрения обращений граждан Российской Федерации</w:t>
      </w:r>
      <w:r w:rsidR="0010140A" w:rsidRPr="001A2F66">
        <w:rPr>
          <w:bCs/>
          <w:sz w:val="26"/>
          <w:szCs w:val="26"/>
        </w:rPr>
        <w:t>»</w:t>
      </w:r>
      <w:r w:rsidR="003C2E7F" w:rsidRPr="001A2F66">
        <w:rPr>
          <w:bCs/>
          <w:sz w:val="26"/>
          <w:szCs w:val="26"/>
        </w:rPr>
        <w:t>;</w:t>
      </w:r>
    </w:p>
    <w:p w:rsidR="00EC4AEC" w:rsidRPr="001A2F66" w:rsidRDefault="00EC4AEC" w:rsidP="00EC4AEC">
      <w:pPr>
        <w:keepNext w:val="0"/>
        <w:widowControl w:val="0"/>
        <w:suppressLineNumbers/>
        <w:suppressAutoHyphens/>
        <w:spacing w:line="240" w:lineRule="auto"/>
        <w:contextualSpacing/>
        <w:rPr>
          <w:bCs/>
          <w:sz w:val="26"/>
          <w:szCs w:val="26"/>
        </w:rPr>
      </w:pPr>
      <w:r w:rsidRPr="001A2F66">
        <w:rPr>
          <w:bCs/>
          <w:sz w:val="26"/>
          <w:szCs w:val="26"/>
        </w:rPr>
        <w:t>Федеральный закон от 6 апреля 2011 г. №</w:t>
      </w:r>
      <w:r w:rsidR="007A70E3" w:rsidRPr="001A2F66">
        <w:rPr>
          <w:bCs/>
          <w:sz w:val="26"/>
          <w:szCs w:val="26"/>
        </w:rPr>
        <w:t xml:space="preserve"> </w:t>
      </w:r>
      <w:r w:rsidRPr="001A2F66">
        <w:rPr>
          <w:bCs/>
          <w:sz w:val="26"/>
          <w:szCs w:val="26"/>
        </w:rPr>
        <w:t xml:space="preserve">63-ФЗ </w:t>
      </w:r>
      <w:r w:rsidR="0010140A" w:rsidRPr="001A2F66">
        <w:rPr>
          <w:bCs/>
          <w:sz w:val="26"/>
          <w:szCs w:val="26"/>
        </w:rPr>
        <w:t>«</w:t>
      </w:r>
      <w:r w:rsidRPr="001A2F66">
        <w:rPr>
          <w:bCs/>
          <w:sz w:val="26"/>
          <w:szCs w:val="26"/>
        </w:rPr>
        <w:t>Об электронной подписи</w:t>
      </w:r>
      <w:r w:rsidR="0010140A" w:rsidRPr="001A2F66">
        <w:rPr>
          <w:bCs/>
          <w:sz w:val="26"/>
          <w:szCs w:val="26"/>
        </w:rPr>
        <w:t>»</w:t>
      </w:r>
      <w:r w:rsidRPr="001A2F66">
        <w:rPr>
          <w:bCs/>
          <w:sz w:val="26"/>
          <w:szCs w:val="26"/>
        </w:rPr>
        <w:t>;</w:t>
      </w:r>
    </w:p>
    <w:p w:rsidR="00376339" w:rsidRPr="001A2F66" w:rsidRDefault="00376339" w:rsidP="0082755A">
      <w:pPr>
        <w:keepNext w:val="0"/>
        <w:widowControl w:val="0"/>
        <w:suppressLineNumbers/>
        <w:suppressAutoHyphens/>
        <w:spacing w:line="240" w:lineRule="auto"/>
        <w:contextualSpacing/>
        <w:rPr>
          <w:bCs/>
          <w:sz w:val="26"/>
          <w:szCs w:val="26"/>
        </w:rPr>
      </w:pPr>
      <w:r w:rsidRPr="001A2F66">
        <w:rPr>
          <w:bCs/>
          <w:sz w:val="26"/>
          <w:szCs w:val="26"/>
        </w:rPr>
        <w:t xml:space="preserve">Федеральный закон от 27 июля 2006 г. № 152-ФЗ </w:t>
      </w:r>
      <w:r w:rsidR="0010140A" w:rsidRPr="001A2F66">
        <w:rPr>
          <w:bCs/>
          <w:sz w:val="26"/>
          <w:szCs w:val="26"/>
        </w:rPr>
        <w:t>«</w:t>
      </w:r>
      <w:r w:rsidRPr="001A2F66">
        <w:rPr>
          <w:bCs/>
          <w:sz w:val="26"/>
          <w:szCs w:val="26"/>
        </w:rPr>
        <w:t>О персональных данных</w:t>
      </w:r>
      <w:r w:rsidR="0010140A" w:rsidRPr="001A2F66">
        <w:rPr>
          <w:bCs/>
          <w:sz w:val="26"/>
          <w:szCs w:val="26"/>
        </w:rPr>
        <w:t>»</w:t>
      </w:r>
      <w:r w:rsidRPr="001A2F66">
        <w:rPr>
          <w:bCs/>
          <w:sz w:val="26"/>
          <w:szCs w:val="26"/>
        </w:rPr>
        <w:t>;</w:t>
      </w:r>
    </w:p>
    <w:p w:rsidR="00376339" w:rsidRPr="001A2F66" w:rsidRDefault="00376339" w:rsidP="0082755A">
      <w:pPr>
        <w:keepNext w:val="0"/>
        <w:widowControl w:val="0"/>
        <w:suppressLineNumbers/>
        <w:suppressAutoHyphens/>
        <w:spacing w:line="240" w:lineRule="auto"/>
        <w:contextualSpacing/>
        <w:rPr>
          <w:bCs/>
          <w:sz w:val="26"/>
          <w:szCs w:val="26"/>
        </w:rPr>
      </w:pPr>
      <w:r w:rsidRPr="001A2F66">
        <w:rPr>
          <w:bCs/>
          <w:sz w:val="26"/>
          <w:szCs w:val="26"/>
        </w:rPr>
        <w:t>Федеральный закон от 23 ноября 2009 г. №</w:t>
      </w:r>
      <w:r w:rsidR="007A70E3" w:rsidRPr="001A2F66">
        <w:rPr>
          <w:bCs/>
          <w:sz w:val="26"/>
          <w:szCs w:val="26"/>
        </w:rPr>
        <w:t xml:space="preserve"> </w:t>
      </w:r>
      <w:r w:rsidRPr="001A2F66">
        <w:rPr>
          <w:bCs/>
          <w:sz w:val="26"/>
          <w:szCs w:val="26"/>
        </w:rPr>
        <w:t xml:space="preserve">261-ФЗ </w:t>
      </w:r>
      <w:r w:rsidR="0010140A" w:rsidRPr="001A2F66">
        <w:rPr>
          <w:bCs/>
          <w:sz w:val="26"/>
          <w:szCs w:val="26"/>
        </w:rPr>
        <w:t>«</w:t>
      </w:r>
      <w:r w:rsidRPr="001A2F66">
        <w:rPr>
          <w:bCs/>
          <w:sz w:val="26"/>
          <w:szCs w:val="26"/>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10140A" w:rsidRPr="001A2F66">
        <w:rPr>
          <w:bCs/>
          <w:sz w:val="26"/>
          <w:szCs w:val="26"/>
        </w:rPr>
        <w:t>»</w:t>
      </w:r>
      <w:r w:rsidR="00BA77AD" w:rsidRPr="001A2F66">
        <w:rPr>
          <w:bCs/>
          <w:sz w:val="26"/>
          <w:szCs w:val="26"/>
        </w:rPr>
        <w:t>;</w:t>
      </w:r>
    </w:p>
    <w:p w:rsidR="00BA77AD" w:rsidRPr="001A2F66" w:rsidRDefault="00507FBC" w:rsidP="0082755A">
      <w:pPr>
        <w:keepNext w:val="0"/>
        <w:widowControl w:val="0"/>
        <w:suppressLineNumbers/>
        <w:suppressAutoHyphens/>
        <w:spacing w:line="240" w:lineRule="auto"/>
        <w:contextualSpacing/>
        <w:rPr>
          <w:bCs/>
          <w:sz w:val="26"/>
          <w:szCs w:val="26"/>
        </w:rPr>
      </w:pPr>
      <w:hyperlink r:id="rId11" w:history="1">
        <w:r w:rsidR="00BA77AD" w:rsidRPr="001A2F66">
          <w:rPr>
            <w:bCs/>
            <w:sz w:val="26"/>
            <w:szCs w:val="26"/>
          </w:rPr>
          <w:t>Федеральн</w:t>
        </w:r>
        <w:r w:rsidR="007A56A7" w:rsidRPr="001A2F66">
          <w:rPr>
            <w:bCs/>
            <w:sz w:val="26"/>
            <w:szCs w:val="26"/>
          </w:rPr>
          <w:t>ый</w:t>
        </w:r>
        <w:r w:rsidR="00BA77AD" w:rsidRPr="001A2F66">
          <w:rPr>
            <w:bCs/>
            <w:sz w:val="26"/>
            <w:szCs w:val="26"/>
          </w:rPr>
          <w:t xml:space="preserve"> закон от 22 июля 2008 г. № 123-ФЗ </w:t>
        </w:r>
        <w:r w:rsidR="0010140A" w:rsidRPr="001A2F66">
          <w:rPr>
            <w:bCs/>
            <w:sz w:val="26"/>
            <w:szCs w:val="26"/>
          </w:rPr>
          <w:t>«</w:t>
        </w:r>
        <w:r w:rsidR="00BA77AD" w:rsidRPr="001A2F66">
          <w:rPr>
            <w:bCs/>
            <w:sz w:val="26"/>
            <w:szCs w:val="26"/>
          </w:rPr>
          <w:t>Технический регламент о требованиях пожарной безопасности</w:t>
        </w:r>
        <w:r w:rsidR="0010140A" w:rsidRPr="001A2F66">
          <w:rPr>
            <w:bCs/>
            <w:sz w:val="26"/>
            <w:szCs w:val="26"/>
          </w:rPr>
          <w:t>»</w:t>
        </w:r>
      </w:hyperlink>
      <w:r w:rsidR="00BA77AD" w:rsidRPr="001A2F66">
        <w:rPr>
          <w:bCs/>
          <w:sz w:val="26"/>
          <w:szCs w:val="26"/>
        </w:rPr>
        <w:t>;</w:t>
      </w:r>
    </w:p>
    <w:p w:rsidR="0010140A" w:rsidRPr="001A2F66" w:rsidRDefault="0010140A" w:rsidP="0082755A">
      <w:pPr>
        <w:keepNext w:val="0"/>
        <w:widowControl w:val="0"/>
        <w:suppressLineNumbers/>
        <w:suppressAutoHyphens/>
        <w:spacing w:line="240" w:lineRule="auto"/>
        <w:contextualSpacing/>
        <w:rPr>
          <w:bCs/>
          <w:sz w:val="26"/>
          <w:szCs w:val="26"/>
        </w:rPr>
      </w:pPr>
      <w:r w:rsidRPr="001A2F66">
        <w:rPr>
          <w:bCs/>
          <w:sz w:val="26"/>
          <w:szCs w:val="26"/>
        </w:rPr>
        <w:t xml:space="preserve">Федеральный </w:t>
      </w:r>
      <w:hyperlink r:id="rId12" w:history="1">
        <w:r w:rsidRPr="001A2F66">
          <w:rPr>
            <w:bCs/>
            <w:sz w:val="26"/>
            <w:szCs w:val="26"/>
          </w:rPr>
          <w:t>закон</w:t>
        </w:r>
      </w:hyperlink>
      <w:r w:rsidRPr="001A2F66">
        <w:rPr>
          <w:bCs/>
          <w:sz w:val="26"/>
          <w:szCs w:val="26"/>
        </w:rPr>
        <w:t xml:space="preserve"> от 30</w:t>
      </w:r>
      <w:r w:rsidR="00A95DB9" w:rsidRPr="001A2F66">
        <w:rPr>
          <w:bCs/>
          <w:sz w:val="26"/>
          <w:szCs w:val="26"/>
        </w:rPr>
        <w:t xml:space="preserve"> декабря </w:t>
      </w:r>
      <w:r w:rsidRPr="001A2F66">
        <w:rPr>
          <w:bCs/>
          <w:sz w:val="26"/>
          <w:szCs w:val="26"/>
        </w:rPr>
        <w:t xml:space="preserve">2009 </w:t>
      </w:r>
      <w:r w:rsidR="00A95DB9" w:rsidRPr="001A2F66">
        <w:rPr>
          <w:bCs/>
          <w:sz w:val="26"/>
          <w:szCs w:val="26"/>
        </w:rPr>
        <w:t xml:space="preserve">г. </w:t>
      </w:r>
      <w:r w:rsidR="007A70E3" w:rsidRPr="001A2F66">
        <w:rPr>
          <w:bCs/>
          <w:sz w:val="26"/>
          <w:szCs w:val="26"/>
        </w:rPr>
        <w:t xml:space="preserve">№ </w:t>
      </w:r>
      <w:r w:rsidRPr="001A2F66">
        <w:rPr>
          <w:bCs/>
          <w:sz w:val="26"/>
          <w:szCs w:val="26"/>
        </w:rPr>
        <w:t>384-ФЗ «Технический регламент о безопасности зданий и сооружений»;</w:t>
      </w:r>
    </w:p>
    <w:p w:rsidR="00A95DB9" w:rsidRPr="001A2F66" w:rsidRDefault="00A95DB9" w:rsidP="00F476D9">
      <w:pPr>
        <w:keepNext w:val="0"/>
        <w:widowControl w:val="0"/>
        <w:suppressLineNumbers/>
        <w:suppressAutoHyphens/>
        <w:spacing w:line="240" w:lineRule="auto"/>
        <w:contextualSpacing/>
        <w:rPr>
          <w:bCs/>
          <w:sz w:val="26"/>
          <w:szCs w:val="26"/>
        </w:rPr>
      </w:pPr>
      <w:r w:rsidRPr="001A2F66">
        <w:rPr>
          <w:bCs/>
          <w:sz w:val="26"/>
          <w:szCs w:val="26"/>
        </w:rPr>
        <w:t>Закон Российской Ф</w:t>
      </w:r>
      <w:r w:rsidR="007A70E3" w:rsidRPr="001A2F66">
        <w:rPr>
          <w:bCs/>
          <w:sz w:val="26"/>
          <w:szCs w:val="26"/>
        </w:rPr>
        <w:t>едерации</w:t>
      </w:r>
      <w:r w:rsidRPr="001A2F66">
        <w:rPr>
          <w:bCs/>
          <w:sz w:val="26"/>
          <w:szCs w:val="26"/>
        </w:rPr>
        <w:t xml:space="preserve"> от 7</w:t>
      </w:r>
      <w:r w:rsidR="007A70E3" w:rsidRPr="001A2F66">
        <w:rPr>
          <w:bCs/>
          <w:sz w:val="26"/>
          <w:szCs w:val="26"/>
        </w:rPr>
        <w:t xml:space="preserve"> февраля </w:t>
      </w:r>
      <w:r w:rsidRPr="001A2F66">
        <w:rPr>
          <w:bCs/>
          <w:sz w:val="26"/>
          <w:szCs w:val="26"/>
        </w:rPr>
        <w:t>1992 № 2300-1 «О защите прав потребителей»;</w:t>
      </w:r>
    </w:p>
    <w:p w:rsidR="009B6DC0" w:rsidRPr="001A2F66" w:rsidRDefault="007A56A7" w:rsidP="00F476D9">
      <w:pPr>
        <w:keepNext w:val="0"/>
        <w:widowControl w:val="0"/>
        <w:suppressLineNumbers/>
        <w:suppressAutoHyphens/>
        <w:spacing w:line="240" w:lineRule="auto"/>
        <w:contextualSpacing/>
        <w:rPr>
          <w:bCs/>
          <w:sz w:val="26"/>
          <w:szCs w:val="26"/>
        </w:rPr>
      </w:pPr>
      <w:r w:rsidRPr="001A2F66">
        <w:rPr>
          <w:bCs/>
          <w:sz w:val="26"/>
          <w:szCs w:val="26"/>
        </w:rPr>
        <w:t>р</w:t>
      </w:r>
      <w:r w:rsidR="00F90B33" w:rsidRPr="001A2F66">
        <w:rPr>
          <w:bCs/>
          <w:sz w:val="26"/>
          <w:szCs w:val="26"/>
        </w:rPr>
        <w:t>аспоряжение Правительства РФ от 3</w:t>
      </w:r>
      <w:r w:rsidR="00A95DB9" w:rsidRPr="001A2F66">
        <w:rPr>
          <w:bCs/>
          <w:sz w:val="26"/>
          <w:szCs w:val="26"/>
        </w:rPr>
        <w:t xml:space="preserve"> апреля </w:t>
      </w:r>
      <w:r w:rsidR="00F90B33" w:rsidRPr="001A2F66">
        <w:rPr>
          <w:bCs/>
          <w:sz w:val="26"/>
          <w:szCs w:val="26"/>
        </w:rPr>
        <w:t xml:space="preserve">2013 </w:t>
      </w:r>
      <w:r w:rsidR="00A95DB9" w:rsidRPr="001A2F66">
        <w:rPr>
          <w:bCs/>
          <w:sz w:val="26"/>
          <w:szCs w:val="26"/>
        </w:rPr>
        <w:t xml:space="preserve">г. </w:t>
      </w:r>
      <w:r w:rsidRPr="001A2F66">
        <w:rPr>
          <w:bCs/>
          <w:sz w:val="26"/>
          <w:szCs w:val="26"/>
        </w:rPr>
        <w:t>№</w:t>
      </w:r>
      <w:r w:rsidR="00F90B33" w:rsidRPr="001A2F66">
        <w:rPr>
          <w:bCs/>
          <w:sz w:val="26"/>
          <w:szCs w:val="26"/>
        </w:rPr>
        <w:t xml:space="preserve"> 511-р</w:t>
      </w:r>
      <w:r w:rsidRPr="001A2F66">
        <w:rPr>
          <w:bCs/>
          <w:sz w:val="26"/>
          <w:szCs w:val="26"/>
        </w:rPr>
        <w:t xml:space="preserve"> </w:t>
      </w:r>
      <w:r w:rsidR="0010140A" w:rsidRPr="001A2F66">
        <w:rPr>
          <w:bCs/>
          <w:sz w:val="26"/>
          <w:szCs w:val="26"/>
        </w:rPr>
        <w:t>«</w:t>
      </w:r>
      <w:r w:rsidR="00F90B33" w:rsidRPr="001A2F66">
        <w:rPr>
          <w:bCs/>
          <w:sz w:val="26"/>
          <w:szCs w:val="26"/>
        </w:rPr>
        <w:t>Об утверждении Стратегии развития электросетевого комплекса Российской Федерации</w:t>
      </w:r>
      <w:r w:rsidR="0010140A" w:rsidRPr="001A2F66">
        <w:rPr>
          <w:bCs/>
          <w:sz w:val="26"/>
          <w:szCs w:val="26"/>
        </w:rPr>
        <w:t>»</w:t>
      </w:r>
      <w:r w:rsidRPr="001A2F66">
        <w:rPr>
          <w:bCs/>
          <w:sz w:val="26"/>
          <w:szCs w:val="26"/>
        </w:rPr>
        <w:t>;</w:t>
      </w:r>
    </w:p>
    <w:p w:rsidR="00376339" w:rsidRPr="001A2F66" w:rsidRDefault="00376339" w:rsidP="0082755A">
      <w:pPr>
        <w:keepNext w:val="0"/>
        <w:widowControl w:val="0"/>
        <w:suppressLineNumbers/>
        <w:suppressAutoHyphens/>
        <w:spacing w:line="240" w:lineRule="auto"/>
        <w:contextualSpacing/>
        <w:rPr>
          <w:bCs/>
          <w:sz w:val="26"/>
          <w:szCs w:val="26"/>
        </w:rPr>
      </w:pPr>
      <w:r w:rsidRPr="001A2F66">
        <w:rPr>
          <w:bCs/>
          <w:sz w:val="26"/>
          <w:szCs w:val="26"/>
        </w:rPr>
        <w:t xml:space="preserve">постановление Правительства Российской Федерации от 21 января </w:t>
      </w:r>
      <w:r w:rsidR="00A95DB9" w:rsidRPr="001A2F66">
        <w:rPr>
          <w:bCs/>
          <w:sz w:val="26"/>
          <w:szCs w:val="26"/>
        </w:rPr>
        <w:t>2004 </w:t>
      </w:r>
      <w:r w:rsidRPr="001A2F66">
        <w:rPr>
          <w:bCs/>
          <w:sz w:val="26"/>
          <w:szCs w:val="26"/>
        </w:rPr>
        <w:t>г.</w:t>
      </w:r>
      <w:r w:rsidRPr="001A2F66">
        <w:rPr>
          <w:bCs/>
          <w:sz w:val="26"/>
          <w:szCs w:val="26"/>
        </w:rPr>
        <w:br/>
        <w:t xml:space="preserve">№ 24 </w:t>
      </w:r>
      <w:r w:rsidR="0010140A" w:rsidRPr="001A2F66">
        <w:rPr>
          <w:bCs/>
          <w:sz w:val="26"/>
          <w:szCs w:val="26"/>
        </w:rPr>
        <w:t>«</w:t>
      </w:r>
      <w:r w:rsidRPr="001A2F66">
        <w:rPr>
          <w:bCs/>
          <w:sz w:val="26"/>
          <w:szCs w:val="26"/>
        </w:rPr>
        <w:t>Об утверждении стандартов раскрытия информации субъектами оптового и розничных рынков электрической энергии</w:t>
      </w:r>
      <w:r w:rsidR="0010140A" w:rsidRPr="001A2F66">
        <w:rPr>
          <w:bCs/>
          <w:sz w:val="26"/>
          <w:szCs w:val="26"/>
        </w:rPr>
        <w:t>»</w:t>
      </w:r>
      <w:r w:rsidRPr="001A2F66">
        <w:rPr>
          <w:bCs/>
          <w:sz w:val="26"/>
          <w:szCs w:val="26"/>
        </w:rPr>
        <w:t>;</w:t>
      </w:r>
    </w:p>
    <w:p w:rsidR="00376339" w:rsidRPr="001A2F66" w:rsidRDefault="00376339" w:rsidP="0082755A">
      <w:pPr>
        <w:keepNext w:val="0"/>
        <w:widowControl w:val="0"/>
        <w:suppressLineNumbers/>
        <w:suppressAutoHyphens/>
        <w:spacing w:line="240" w:lineRule="auto"/>
        <w:contextualSpacing/>
        <w:rPr>
          <w:bCs/>
          <w:sz w:val="26"/>
          <w:szCs w:val="26"/>
        </w:rPr>
      </w:pPr>
      <w:r w:rsidRPr="001A2F66">
        <w:rPr>
          <w:bCs/>
          <w:sz w:val="26"/>
          <w:szCs w:val="26"/>
        </w:rPr>
        <w:t xml:space="preserve">постановление Правительства Российской Федерации от </w:t>
      </w:r>
      <w:r w:rsidR="00A95DB9" w:rsidRPr="001A2F66">
        <w:rPr>
          <w:bCs/>
          <w:sz w:val="26"/>
          <w:szCs w:val="26"/>
        </w:rPr>
        <w:t>4 мая 2012 </w:t>
      </w:r>
      <w:r w:rsidRPr="001A2F66">
        <w:rPr>
          <w:bCs/>
          <w:sz w:val="26"/>
          <w:szCs w:val="26"/>
        </w:rPr>
        <w:t>г.</w:t>
      </w:r>
      <w:r w:rsidRPr="001A2F66">
        <w:rPr>
          <w:bCs/>
          <w:sz w:val="26"/>
          <w:szCs w:val="26"/>
        </w:rPr>
        <w:br/>
        <w:t xml:space="preserve">№ </w:t>
      </w:r>
      <w:r w:rsidR="007A56A7" w:rsidRPr="001A2F66">
        <w:rPr>
          <w:bCs/>
          <w:sz w:val="26"/>
          <w:szCs w:val="26"/>
        </w:rPr>
        <w:t xml:space="preserve">442 </w:t>
      </w:r>
      <w:r w:rsidR="0010140A" w:rsidRPr="001A2F66">
        <w:rPr>
          <w:bCs/>
          <w:sz w:val="26"/>
          <w:szCs w:val="26"/>
        </w:rPr>
        <w:t>«</w:t>
      </w:r>
      <w:r w:rsidR="00F90B33" w:rsidRPr="001A2F66">
        <w:rPr>
          <w:bCs/>
          <w:sz w:val="26"/>
          <w:szCs w:val="26"/>
        </w:rPr>
        <w:t>О функционировании розничных рынков электрической энергии, полном и (или) частичном ограничении режима потребления электрической энергии</w:t>
      </w:r>
      <w:r w:rsidR="0010140A" w:rsidRPr="001A2F66">
        <w:rPr>
          <w:bCs/>
          <w:sz w:val="26"/>
          <w:szCs w:val="26"/>
        </w:rPr>
        <w:t>»</w:t>
      </w:r>
      <w:r w:rsidRPr="001A2F66">
        <w:rPr>
          <w:bCs/>
          <w:sz w:val="26"/>
          <w:szCs w:val="26"/>
        </w:rPr>
        <w:t>;</w:t>
      </w:r>
    </w:p>
    <w:p w:rsidR="00376339" w:rsidRPr="001A2F66" w:rsidRDefault="00376339" w:rsidP="0082755A">
      <w:pPr>
        <w:keepNext w:val="0"/>
        <w:widowControl w:val="0"/>
        <w:suppressLineNumbers/>
        <w:suppressAutoHyphens/>
        <w:spacing w:line="240" w:lineRule="auto"/>
        <w:contextualSpacing/>
        <w:rPr>
          <w:bCs/>
          <w:sz w:val="26"/>
          <w:szCs w:val="26"/>
        </w:rPr>
      </w:pPr>
      <w:r w:rsidRPr="001A2F66">
        <w:rPr>
          <w:bCs/>
          <w:sz w:val="26"/>
          <w:szCs w:val="26"/>
        </w:rPr>
        <w:t>постановление Правительства Российской Федерации от 27 декабря 2004 г.</w:t>
      </w:r>
      <w:r w:rsidRPr="001A2F66">
        <w:rPr>
          <w:bCs/>
          <w:sz w:val="26"/>
          <w:szCs w:val="26"/>
        </w:rPr>
        <w:br/>
        <w:t xml:space="preserve">№ 861 </w:t>
      </w:r>
      <w:r w:rsidR="0010140A" w:rsidRPr="001A2F66">
        <w:rPr>
          <w:bCs/>
          <w:sz w:val="26"/>
          <w:szCs w:val="26"/>
        </w:rPr>
        <w:t>«</w:t>
      </w:r>
      <w:r w:rsidRPr="001A2F66">
        <w:rPr>
          <w:bCs/>
          <w:sz w:val="26"/>
          <w:szCs w:val="26"/>
        </w:rPr>
        <w: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r w:rsidR="0010140A" w:rsidRPr="001A2F66">
        <w:rPr>
          <w:bCs/>
          <w:sz w:val="26"/>
          <w:szCs w:val="26"/>
        </w:rPr>
        <w:t>»</w:t>
      </w:r>
      <w:r w:rsidRPr="001A2F66">
        <w:rPr>
          <w:bCs/>
          <w:sz w:val="26"/>
          <w:szCs w:val="26"/>
        </w:rPr>
        <w:t>;</w:t>
      </w:r>
    </w:p>
    <w:p w:rsidR="007A56A7" w:rsidRPr="001A2F66" w:rsidRDefault="007A56A7" w:rsidP="007A56A7">
      <w:pPr>
        <w:keepNext w:val="0"/>
        <w:widowControl w:val="0"/>
        <w:suppressLineNumbers/>
        <w:suppressAutoHyphens/>
        <w:spacing w:line="240" w:lineRule="auto"/>
        <w:contextualSpacing/>
        <w:rPr>
          <w:bCs/>
          <w:sz w:val="26"/>
          <w:szCs w:val="26"/>
        </w:rPr>
      </w:pPr>
      <w:r w:rsidRPr="001A2F66">
        <w:rPr>
          <w:bCs/>
          <w:sz w:val="26"/>
          <w:szCs w:val="26"/>
        </w:rPr>
        <w:t xml:space="preserve">постановление Правительства Российской Федерации от 29 декабря 2011 г. </w:t>
      </w:r>
      <w:r w:rsidRPr="001A2F66">
        <w:rPr>
          <w:bCs/>
          <w:sz w:val="26"/>
          <w:szCs w:val="26"/>
        </w:rPr>
        <w:br/>
      </w:r>
      <w:r w:rsidRPr="001A2F66">
        <w:rPr>
          <w:bCs/>
          <w:sz w:val="26"/>
          <w:szCs w:val="26"/>
        </w:rPr>
        <w:lastRenderedPageBreak/>
        <w:t xml:space="preserve">№ 1178 </w:t>
      </w:r>
      <w:r w:rsidR="0010140A" w:rsidRPr="001A2F66">
        <w:rPr>
          <w:bCs/>
          <w:sz w:val="26"/>
          <w:szCs w:val="26"/>
        </w:rPr>
        <w:t>«</w:t>
      </w:r>
      <w:r w:rsidRPr="001A2F66">
        <w:rPr>
          <w:bCs/>
          <w:sz w:val="26"/>
          <w:szCs w:val="26"/>
        </w:rPr>
        <w:t>О ценообразовании в области регулируемых цен (тарифов) в электроэнергетике</w:t>
      </w:r>
      <w:r w:rsidR="0010140A" w:rsidRPr="001A2F66">
        <w:rPr>
          <w:bCs/>
          <w:sz w:val="26"/>
          <w:szCs w:val="26"/>
        </w:rPr>
        <w:t>»</w:t>
      </w:r>
      <w:r w:rsidRPr="001A2F66">
        <w:rPr>
          <w:bCs/>
          <w:sz w:val="26"/>
          <w:szCs w:val="26"/>
        </w:rPr>
        <w:t>;</w:t>
      </w:r>
    </w:p>
    <w:p w:rsidR="007A56A7" w:rsidRPr="001A2F66" w:rsidRDefault="007A56A7" w:rsidP="0082755A">
      <w:pPr>
        <w:keepNext w:val="0"/>
        <w:widowControl w:val="0"/>
        <w:suppressLineNumbers/>
        <w:suppressAutoHyphens/>
        <w:spacing w:line="240" w:lineRule="auto"/>
        <w:contextualSpacing/>
        <w:rPr>
          <w:bCs/>
          <w:sz w:val="26"/>
          <w:szCs w:val="26"/>
        </w:rPr>
      </w:pPr>
      <w:r w:rsidRPr="001A2F66">
        <w:rPr>
          <w:bCs/>
          <w:sz w:val="26"/>
          <w:szCs w:val="26"/>
        </w:rPr>
        <w:t>постановление Правительства Российской Федерации от 31 декабря 2009 г.</w:t>
      </w:r>
      <w:r w:rsidRPr="001A2F66">
        <w:rPr>
          <w:bCs/>
          <w:sz w:val="26"/>
          <w:szCs w:val="26"/>
        </w:rPr>
        <w:br/>
        <w:t xml:space="preserve">№ 1220 </w:t>
      </w:r>
      <w:r w:rsidR="0010140A" w:rsidRPr="001A2F66">
        <w:rPr>
          <w:bCs/>
          <w:sz w:val="26"/>
          <w:szCs w:val="26"/>
        </w:rPr>
        <w:t>«</w:t>
      </w:r>
      <w:r w:rsidRPr="001A2F66">
        <w:rPr>
          <w:bCs/>
          <w:sz w:val="26"/>
          <w:szCs w:val="26"/>
        </w:rPr>
        <w:t>Об определении применяемых при установлении долгосрочных тарифов показателей надежности и качества поставляемых товаров и оказываемых услуг</w:t>
      </w:r>
      <w:r w:rsidR="0010140A" w:rsidRPr="001A2F66">
        <w:rPr>
          <w:bCs/>
          <w:sz w:val="26"/>
          <w:szCs w:val="26"/>
        </w:rPr>
        <w:t>»</w:t>
      </w:r>
      <w:r w:rsidRPr="001A2F66">
        <w:rPr>
          <w:bCs/>
          <w:sz w:val="26"/>
          <w:szCs w:val="26"/>
        </w:rPr>
        <w:t>;</w:t>
      </w:r>
    </w:p>
    <w:p w:rsidR="00131717" w:rsidRPr="001A2F66" w:rsidRDefault="00131717" w:rsidP="0082755A">
      <w:pPr>
        <w:keepNext w:val="0"/>
        <w:widowControl w:val="0"/>
        <w:suppressLineNumbers/>
        <w:suppressAutoHyphens/>
        <w:spacing w:line="240" w:lineRule="auto"/>
        <w:contextualSpacing/>
        <w:rPr>
          <w:bCs/>
          <w:sz w:val="26"/>
          <w:szCs w:val="26"/>
        </w:rPr>
      </w:pPr>
      <w:r w:rsidRPr="001A2F66">
        <w:rPr>
          <w:bCs/>
          <w:sz w:val="26"/>
          <w:szCs w:val="26"/>
        </w:rPr>
        <w:t xml:space="preserve">приказ Минэнерго России от 7 апреля 2010 г. № 149 </w:t>
      </w:r>
      <w:r w:rsidR="0010140A" w:rsidRPr="001A2F66">
        <w:rPr>
          <w:bCs/>
          <w:sz w:val="26"/>
          <w:szCs w:val="26"/>
        </w:rPr>
        <w:t>«</w:t>
      </w:r>
      <w:r w:rsidRPr="001A2F66">
        <w:rPr>
          <w:bCs/>
          <w:sz w:val="26"/>
          <w:szCs w:val="26"/>
        </w:rPr>
        <w:t>Об утверждении Порядка заключения и существенных условий договора, регулирующего условия установки, замены и (или) эксплуатации приборов учета используемых энергетических ресурсов</w:t>
      </w:r>
      <w:r w:rsidR="0010140A" w:rsidRPr="001A2F66">
        <w:rPr>
          <w:bCs/>
          <w:sz w:val="26"/>
          <w:szCs w:val="26"/>
        </w:rPr>
        <w:t>»</w:t>
      </w:r>
      <w:r w:rsidRPr="001A2F66">
        <w:rPr>
          <w:bCs/>
          <w:sz w:val="26"/>
          <w:szCs w:val="26"/>
        </w:rPr>
        <w:t>;</w:t>
      </w:r>
    </w:p>
    <w:p w:rsidR="00A95DB9" w:rsidRPr="001A2F66" w:rsidRDefault="00A95DB9" w:rsidP="00F476D9">
      <w:pPr>
        <w:keepNext w:val="0"/>
        <w:widowControl w:val="0"/>
        <w:suppressLineNumbers/>
        <w:suppressAutoHyphens/>
        <w:spacing w:line="240" w:lineRule="auto"/>
        <w:contextualSpacing/>
        <w:rPr>
          <w:bCs/>
          <w:sz w:val="26"/>
          <w:szCs w:val="26"/>
        </w:rPr>
      </w:pPr>
      <w:bookmarkStart w:id="16" w:name="стандарты"/>
      <w:bookmarkEnd w:id="16"/>
      <w:r w:rsidRPr="001A2F66">
        <w:rPr>
          <w:bCs/>
          <w:sz w:val="26"/>
          <w:szCs w:val="26"/>
        </w:rPr>
        <w:t xml:space="preserve">приказ Минэнерго России от 15 апреля 2014 </w:t>
      </w:r>
      <w:r w:rsidR="007A70E3" w:rsidRPr="001A2F66">
        <w:rPr>
          <w:bCs/>
          <w:sz w:val="26"/>
          <w:szCs w:val="26"/>
        </w:rPr>
        <w:t xml:space="preserve">г. </w:t>
      </w:r>
      <w:r w:rsidRPr="001A2F66">
        <w:rPr>
          <w:bCs/>
          <w:sz w:val="26"/>
          <w:szCs w:val="26"/>
        </w:rPr>
        <w:t>№</w:t>
      </w:r>
      <w:r w:rsidR="007A70E3" w:rsidRPr="001A2F66">
        <w:rPr>
          <w:bCs/>
          <w:sz w:val="26"/>
          <w:szCs w:val="26"/>
        </w:rPr>
        <w:t xml:space="preserve"> </w:t>
      </w:r>
      <w:r w:rsidRPr="001A2F66">
        <w:rPr>
          <w:bCs/>
          <w:sz w:val="26"/>
          <w:szCs w:val="26"/>
        </w:rPr>
        <w:t>186 «О Единых стандартах качества обслуживания сетевыми организациями потребителей услуг сетевых организаций»;</w:t>
      </w:r>
    </w:p>
    <w:p w:rsidR="009B6DC0" w:rsidRPr="001A2F66" w:rsidRDefault="00376339" w:rsidP="00F476D9">
      <w:pPr>
        <w:keepNext w:val="0"/>
        <w:widowControl w:val="0"/>
        <w:suppressLineNumbers/>
        <w:suppressAutoHyphens/>
        <w:spacing w:line="240" w:lineRule="auto"/>
        <w:contextualSpacing/>
        <w:rPr>
          <w:bCs/>
          <w:sz w:val="26"/>
          <w:szCs w:val="26"/>
        </w:rPr>
      </w:pPr>
      <w:r w:rsidRPr="001A2F66">
        <w:rPr>
          <w:bCs/>
          <w:sz w:val="26"/>
          <w:szCs w:val="26"/>
        </w:rPr>
        <w:t xml:space="preserve">приказ Минэнерго России от </w:t>
      </w:r>
      <w:r w:rsidR="00F90B33" w:rsidRPr="001A2F66">
        <w:rPr>
          <w:bCs/>
          <w:sz w:val="26"/>
          <w:szCs w:val="26"/>
        </w:rPr>
        <w:t>14</w:t>
      </w:r>
      <w:r w:rsidR="007A70E3" w:rsidRPr="001A2F66">
        <w:rPr>
          <w:bCs/>
          <w:sz w:val="26"/>
          <w:szCs w:val="26"/>
        </w:rPr>
        <w:t xml:space="preserve"> октября </w:t>
      </w:r>
      <w:r w:rsidR="00F90B33" w:rsidRPr="001A2F66">
        <w:rPr>
          <w:bCs/>
          <w:sz w:val="26"/>
          <w:szCs w:val="26"/>
        </w:rPr>
        <w:t xml:space="preserve">2013 </w:t>
      </w:r>
      <w:r w:rsidR="007A70E3" w:rsidRPr="001A2F66">
        <w:rPr>
          <w:bCs/>
          <w:sz w:val="26"/>
          <w:szCs w:val="26"/>
        </w:rPr>
        <w:t xml:space="preserve">г. </w:t>
      </w:r>
      <w:r w:rsidR="00C05E0B" w:rsidRPr="001A2F66">
        <w:rPr>
          <w:bCs/>
          <w:sz w:val="26"/>
          <w:szCs w:val="26"/>
        </w:rPr>
        <w:t>№</w:t>
      </w:r>
      <w:r w:rsidR="00F90B33" w:rsidRPr="001A2F66">
        <w:rPr>
          <w:bCs/>
          <w:sz w:val="26"/>
          <w:szCs w:val="26"/>
        </w:rPr>
        <w:t xml:space="preserve"> 718</w:t>
      </w:r>
      <w:r w:rsidR="007A56A7" w:rsidRPr="001A2F66">
        <w:rPr>
          <w:bCs/>
          <w:sz w:val="26"/>
          <w:szCs w:val="26"/>
        </w:rPr>
        <w:t xml:space="preserve"> </w:t>
      </w:r>
      <w:r w:rsidR="0010140A" w:rsidRPr="001A2F66">
        <w:rPr>
          <w:bCs/>
          <w:sz w:val="26"/>
          <w:szCs w:val="26"/>
        </w:rPr>
        <w:t>«</w:t>
      </w:r>
      <w:r w:rsidR="00F90B33" w:rsidRPr="001A2F66">
        <w:rPr>
          <w:bCs/>
          <w:sz w:val="26"/>
          <w:szCs w:val="26"/>
        </w:rPr>
        <w:t>Об утверждении Методических указаний по расчету уровня надежности и качества поставляемых товаров и оказываемых услуг для организации по управлению единой национальной (общероссийской) электрической сетью и территориальных сетевых организаций</w:t>
      </w:r>
      <w:r w:rsidR="0010140A" w:rsidRPr="001A2F66">
        <w:rPr>
          <w:bCs/>
          <w:sz w:val="26"/>
          <w:szCs w:val="26"/>
        </w:rPr>
        <w:t>»</w:t>
      </w:r>
      <w:r w:rsidR="007A56A7" w:rsidRPr="001A2F66">
        <w:rPr>
          <w:bCs/>
          <w:sz w:val="26"/>
          <w:szCs w:val="26"/>
        </w:rPr>
        <w:t>;</w:t>
      </w:r>
    </w:p>
    <w:p w:rsidR="004F2F9F" w:rsidRPr="001A2F66" w:rsidRDefault="004F2F9F" w:rsidP="00F476D9">
      <w:pPr>
        <w:keepNext w:val="0"/>
        <w:autoSpaceDE w:val="0"/>
        <w:autoSpaceDN w:val="0"/>
        <w:adjustRightInd w:val="0"/>
        <w:spacing w:line="240" w:lineRule="auto"/>
        <w:rPr>
          <w:bCs/>
          <w:sz w:val="26"/>
          <w:szCs w:val="26"/>
        </w:rPr>
      </w:pPr>
      <w:r w:rsidRPr="001A2F66">
        <w:rPr>
          <w:bCs/>
          <w:sz w:val="26"/>
          <w:szCs w:val="26"/>
        </w:rPr>
        <w:t xml:space="preserve">приказ ФСТ России </w:t>
      </w:r>
      <w:r w:rsidRPr="00816D0D">
        <w:rPr>
          <w:rFonts w:eastAsia="Calibri"/>
        </w:rPr>
        <w:t xml:space="preserve">от 24 октября 2014 </w:t>
      </w:r>
      <w:r w:rsidRPr="001A2F66">
        <w:rPr>
          <w:bCs/>
          <w:sz w:val="26"/>
          <w:szCs w:val="26"/>
        </w:rPr>
        <w:t xml:space="preserve">г. </w:t>
      </w:r>
      <w:r w:rsidR="007A70E3" w:rsidRPr="001A2F66">
        <w:rPr>
          <w:bCs/>
          <w:sz w:val="26"/>
          <w:szCs w:val="26"/>
        </w:rPr>
        <w:t xml:space="preserve">№ </w:t>
      </w:r>
      <w:r w:rsidRPr="001A2F66">
        <w:rPr>
          <w:bCs/>
          <w:sz w:val="26"/>
          <w:szCs w:val="26"/>
        </w:rPr>
        <w:t>1831-э «Об утверждении форм ра</w:t>
      </w:r>
      <w:r w:rsidRPr="001A2F66">
        <w:rPr>
          <w:bCs/>
          <w:sz w:val="26"/>
          <w:szCs w:val="26"/>
        </w:rPr>
        <w:t>с</w:t>
      </w:r>
      <w:r w:rsidRPr="001A2F66">
        <w:rPr>
          <w:bCs/>
          <w:sz w:val="26"/>
          <w:szCs w:val="26"/>
        </w:rPr>
        <w:t>крытия информации субъектами рынков электрической энергии и мощности, явл</w:t>
      </w:r>
      <w:r w:rsidRPr="001A2F66">
        <w:rPr>
          <w:bCs/>
          <w:sz w:val="26"/>
          <w:szCs w:val="26"/>
        </w:rPr>
        <w:t>я</w:t>
      </w:r>
      <w:r w:rsidRPr="001A2F66">
        <w:rPr>
          <w:bCs/>
          <w:sz w:val="26"/>
          <w:szCs w:val="26"/>
        </w:rPr>
        <w:t>ющимися субъектами естественных монополий</w:t>
      </w:r>
      <w:r w:rsidRPr="00816D0D">
        <w:rPr>
          <w:rFonts w:eastAsia="Calibri"/>
        </w:rPr>
        <w:t>».</w:t>
      </w:r>
    </w:p>
    <w:p w:rsidR="00BD22AD" w:rsidRPr="001A2F66" w:rsidRDefault="00BD22AD" w:rsidP="0082755A">
      <w:pPr>
        <w:keepNext w:val="0"/>
        <w:widowControl w:val="0"/>
        <w:suppressLineNumbers/>
        <w:suppressAutoHyphens/>
        <w:spacing w:line="240" w:lineRule="auto"/>
        <w:contextualSpacing/>
        <w:rPr>
          <w:bCs/>
          <w:sz w:val="26"/>
          <w:szCs w:val="26"/>
        </w:rPr>
      </w:pPr>
      <w:r w:rsidRPr="001A2F66">
        <w:rPr>
          <w:bCs/>
          <w:sz w:val="26"/>
          <w:szCs w:val="26"/>
        </w:rPr>
        <w:t xml:space="preserve">В настоящем Стандарте использованы ссылки на следующие </w:t>
      </w:r>
      <w:r w:rsidR="00BA77AD" w:rsidRPr="001A2F66">
        <w:rPr>
          <w:bCs/>
          <w:sz w:val="26"/>
          <w:szCs w:val="26"/>
        </w:rPr>
        <w:t>нормы</w:t>
      </w:r>
      <w:r w:rsidR="00773155" w:rsidRPr="001A2F66">
        <w:rPr>
          <w:bCs/>
          <w:sz w:val="26"/>
          <w:szCs w:val="26"/>
        </w:rPr>
        <w:t>,</w:t>
      </w:r>
      <w:r w:rsidR="00BA77AD" w:rsidRPr="001A2F66">
        <w:rPr>
          <w:bCs/>
          <w:sz w:val="26"/>
          <w:szCs w:val="26"/>
        </w:rPr>
        <w:t xml:space="preserve"> правила</w:t>
      </w:r>
      <w:r w:rsidR="00773155" w:rsidRPr="001A2F66">
        <w:rPr>
          <w:bCs/>
          <w:sz w:val="26"/>
          <w:szCs w:val="26"/>
        </w:rPr>
        <w:t xml:space="preserve"> и стандарты</w:t>
      </w:r>
      <w:r w:rsidRPr="001A2F66">
        <w:rPr>
          <w:bCs/>
          <w:sz w:val="26"/>
          <w:szCs w:val="26"/>
        </w:rPr>
        <w:t>:</w:t>
      </w:r>
    </w:p>
    <w:p w:rsidR="002C7425" w:rsidRPr="001A2F66" w:rsidRDefault="002C7425" w:rsidP="0082755A">
      <w:pPr>
        <w:keepNext w:val="0"/>
        <w:widowControl w:val="0"/>
        <w:suppressLineNumbers/>
        <w:suppressAutoHyphens/>
        <w:spacing w:line="240" w:lineRule="auto"/>
        <w:contextualSpacing/>
        <w:rPr>
          <w:bCs/>
          <w:sz w:val="26"/>
          <w:szCs w:val="26"/>
        </w:rPr>
      </w:pPr>
      <w:r w:rsidRPr="001A2F66">
        <w:rPr>
          <w:bCs/>
          <w:sz w:val="26"/>
          <w:szCs w:val="26"/>
        </w:rPr>
        <w:t>Правила устройства электроустановок</w:t>
      </w:r>
      <w:r w:rsidR="00A04FEF" w:rsidRPr="001A2F66">
        <w:rPr>
          <w:bCs/>
          <w:sz w:val="26"/>
          <w:szCs w:val="26"/>
        </w:rPr>
        <w:t>;</w:t>
      </w:r>
    </w:p>
    <w:p w:rsidR="00BA77AD" w:rsidRPr="001A2F66" w:rsidRDefault="00BA77AD" w:rsidP="0082755A">
      <w:pPr>
        <w:keepNext w:val="0"/>
        <w:widowControl w:val="0"/>
        <w:suppressLineNumbers/>
        <w:suppressAutoHyphens/>
        <w:spacing w:line="240" w:lineRule="auto"/>
        <w:contextualSpacing/>
        <w:rPr>
          <w:bCs/>
          <w:sz w:val="26"/>
          <w:szCs w:val="26"/>
        </w:rPr>
      </w:pPr>
      <w:r w:rsidRPr="001A2F66">
        <w:rPr>
          <w:bCs/>
          <w:sz w:val="26"/>
          <w:szCs w:val="26"/>
        </w:rPr>
        <w:t xml:space="preserve">СНиП 21-01-97* </w:t>
      </w:r>
      <w:r w:rsidR="0010140A" w:rsidRPr="001A2F66">
        <w:rPr>
          <w:bCs/>
          <w:sz w:val="26"/>
          <w:szCs w:val="26"/>
        </w:rPr>
        <w:t>«</w:t>
      </w:r>
      <w:r w:rsidRPr="001A2F66">
        <w:rPr>
          <w:bCs/>
          <w:sz w:val="26"/>
          <w:szCs w:val="26"/>
        </w:rPr>
        <w:t>Пожарная безопасность зданий и сооружений</w:t>
      </w:r>
      <w:r w:rsidR="0010140A" w:rsidRPr="001A2F66">
        <w:rPr>
          <w:bCs/>
          <w:sz w:val="26"/>
          <w:szCs w:val="26"/>
        </w:rPr>
        <w:t>»</w:t>
      </w:r>
      <w:r w:rsidRPr="001A2F66">
        <w:rPr>
          <w:bCs/>
          <w:sz w:val="26"/>
          <w:szCs w:val="26"/>
        </w:rPr>
        <w:t>;</w:t>
      </w:r>
    </w:p>
    <w:p w:rsidR="00BA77AD" w:rsidRPr="001A2F66" w:rsidRDefault="00BA77AD" w:rsidP="0082755A">
      <w:pPr>
        <w:keepNext w:val="0"/>
        <w:widowControl w:val="0"/>
        <w:suppressLineNumbers/>
        <w:suppressAutoHyphens/>
        <w:spacing w:line="240" w:lineRule="auto"/>
        <w:contextualSpacing/>
        <w:rPr>
          <w:bCs/>
          <w:sz w:val="26"/>
          <w:szCs w:val="26"/>
        </w:rPr>
      </w:pPr>
      <w:r w:rsidRPr="001A2F66">
        <w:rPr>
          <w:bCs/>
          <w:sz w:val="26"/>
          <w:szCs w:val="26"/>
        </w:rPr>
        <w:t xml:space="preserve">СНиП 31-06-2009 </w:t>
      </w:r>
      <w:r w:rsidR="0010140A" w:rsidRPr="001A2F66">
        <w:rPr>
          <w:bCs/>
          <w:sz w:val="26"/>
          <w:szCs w:val="26"/>
        </w:rPr>
        <w:t>«</w:t>
      </w:r>
      <w:r w:rsidRPr="001A2F66">
        <w:rPr>
          <w:bCs/>
          <w:sz w:val="26"/>
          <w:szCs w:val="26"/>
        </w:rPr>
        <w:t>Общественные здания и сооружения</w:t>
      </w:r>
      <w:r w:rsidR="0010140A" w:rsidRPr="001A2F66">
        <w:rPr>
          <w:bCs/>
          <w:sz w:val="26"/>
          <w:szCs w:val="26"/>
        </w:rPr>
        <w:t>»</w:t>
      </w:r>
      <w:r w:rsidRPr="001A2F66">
        <w:rPr>
          <w:bCs/>
          <w:sz w:val="26"/>
          <w:szCs w:val="26"/>
        </w:rPr>
        <w:t>;</w:t>
      </w:r>
    </w:p>
    <w:p w:rsidR="00BA77AD" w:rsidRPr="001A2F66" w:rsidRDefault="00BA77AD" w:rsidP="0082755A">
      <w:pPr>
        <w:keepNext w:val="0"/>
        <w:widowControl w:val="0"/>
        <w:suppressLineNumbers/>
        <w:suppressAutoHyphens/>
        <w:spacing w:line="240" w:lineRule="auto"/>
        <w:contextualSpacing/>
        <w:rPr>
          <w:bCs/>
          <w:sz w:val="26"/>
          <w:szCs w:val="26"/>
        </w:rPr>
      </w:pPr>
      <w:r w:rsidRPr="001A2F66">
        <w:rPr>
          <w:bCs/>
          <w:sz w:val="26"/>
          <w:szCs w:val="26"/>
        </w:rPr>
        <w:t xml:space="preserve">СНиП 21-02-99* </w:t>
      </w:r>
      <w:r w:rsidR="0010140A" w:rsidRPr="001A2F66">
        <w:rPr>
          <w:bCs/>
          <w:sz w:val="26"/>
          <w:szCs w:val="26"/>
        </w:rPr>
        <w:t>«</w:t>
      </w:r>
      <w:r w:rsidRPr="001A2F66">
        <w:rPr>
          <w:bCs/>
          <w:sz w:val="26"/>
          <w:szCs w:val="26"/>
        </w:rPr>
        <w:t>Стоянки автомобилей</w:t>
      </w:r>
      <w:r w:rsidR="0010140A" w:rsidRPr="001A2F66">
        <w:rPr>
          <w:bCs/>
          <w:sz w:val="26"/>
          <w:szCs w:val="26"/>
        </w:rPr>
        <w:t>»</w:t>
      </w:r>
      <w:r w:rsidRPr="001A2F66">
        <w:rPr>
          <w:bCs/>
          <w:sz w:val="26"/>
          <w:szCs w:val="26"/>
        </w:rPr>
        <w:t>;</w:t>
      </w:r>
    </w:p>
    <w:p w:rsidR="00BA77AD" w:rsidRPr="001A2F66" w:rsidRDefault="00BA77AD" w:rsidP="0082755A">
      <w:pPr>
        <w:keepNext w:val="0"/>
        <w:widowControl w:val="0"/>
        <w:suppressLineNumbers/>
        <w:suppressAutoHyphens/>
        <w:spacing w:line="240" w:lineRule="auto"/>
        <w:contextualSpacing/>
        <w:rPr>
          <w:bCs/>
          <w:sz w:val="26"/>
          <w:szCs w:val="26"/>
        </w:rPr>
      </w:pPr>
      <w:r w:rsidRPr="001A2F66">
        <w:rPr>
          <w:bCs/>
          <w:sz w:val="26"/>
          <w:szCs w:val="26"/>
        </w:rPr>
        <w:t xml:space="preserve">НПБ 110-03 </w:t>
      </w:r>
      <w:r w:rsidR="0010140A" w:rsidRPr="001A2F66">
        <w:rPr>
          <w:bCs/>
          <w:sz w:val="26"/>
          <w:szCs w:val="26"/>
        </w:rPr>
        <w:t>«</w:t>
      </w:r>
      <w:r w:rsidRPr="001A2F66">
        <w:rPr>
          <w:bCs/>
          <w:sz w:val="26"/>
          <w:szCs w:val="26"/>
        </w:rPr>
        <w:t>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r w:rsidR="0010140A" w:rsidRPr="001A2F66">
        <w:rPr>
          <w:bCs/>
          <w:sz w:val="26"/>
          <w:szCs w:val="26"/>
        </w:rPr>
        <w:t>»</w:t>
      </w:r>
      <w:r w:rsidRPr="001A2F66">
        <w:rPr>
          <w:bCs/>
          <w:sz w:val="26"/>
          <w:szCs w:val="26"/>
        </w:rPr>
        <w:t>;</w:t>
      </w:r>
    </w:p>
    <w:p w:rsidR="00773155" w:rsidRPr="001A2F66" w:rsidRDefault="00BA77AD" w:rsidP="0082755A">
      <w:pPr>
        <w:keepNext w:val="0"/>
        <w:widowControl w:val="0"/>
        <w:suppressLineNumbers/>
        <w:suppressAutoHyphens/>
        <w:spacing w:line="240" w:lineRule="auto"/>
        <w:contextualSpacing/>
        <w:rPr>
          <w:bCs/>
          <w:sz w:val="26"/>
          <w:szCs w:val="26"/>
        </w:rPr>
      </w:pPr>
      <w:r w:rsidRPr="001A2F66">
        <w:rPr>
          <w:bCs/>
          <w:sz w:val="26"/>
          <w:szCs w:val="26"/>
        </w:rPr>
        <w:t xml:space="preserve">НПБ 88-2001 </w:t>
      </w:r>
      <w:r w:rsidR="0010140A" w:rsidRPr="001A2F66">
        <w:rPr>
          <w:bCs/>
          <w:sz w:val="26"/>
          <w:szCs w:val="26"/>
        </w:rPr>
        <w:t>«</w:t>
      </w:r>
      <w:r w:rsidRPr="001A2F66">
        <w:rPr>
          <w:bCs/>
          <w:sz w:val="26"/>
          <w:szCs w:val="26"/>
        </w:rPr>
        <w:t>Установки пожаротушения и сигнализации. Нормы и правила проектирования</w:t>
      </w:r>
      <w:r w:rsidR="0010140A" w:rsidRPr="001A2F66">
        <w:rPr>
          <w:bCs/>
          <w:sz w:val="26"/>
          <w:szCs w:val="26"/>
        </w:rPr>
        <w:t>»</w:t>
      </w:r>
      <w:r w:rsidR="00773155" w:rsidRPr="001A2F66">
        <w:rPr>
          <w:bCs/>
          <w:sz w:val="26"/>
          <w:szCs w:val="26"/>
        </w:rPr>
        <w:t>;</w:t>
      </w:r>
    </w:p>
    <w:p w:rsidR="00773155" w:rsidRPr="001A2F66" w:rsidRDefault="00773155" w:rsidP="0082755A">
      <w:pPr>
        <w:keepNext w:val="0"/>
        <w:widowControl w:val="0"/>
        <w:suppressLineNumbers/>
        <w:suppressAutoHyphens/>
        <w:spacing w:line="240" w:lineRule="auto"/>
        <w:contextualSpacing/>
        <w:rPr>
          <w:bCs/>
          <w:sz w:val="26"/>
          <w:szCs w:val="26"/>
        </w:rPr>
      </w:pPr>
      <w:r w:rsidRPr="001A2F66">
        <w:rPr>
          <w:bCs/>
          <w:sz w:val="26"/>
          <w:szCs w:val="26"/>
        </w:rPr>
        <w:t xml:space="preserve">ГОСТ 12.1.004-91 </w:t>
      </w:r>
      <w:r w:rsidR="0010140A" w:rsidRPr="001A2F66">
        <w:rPr>
          <w:bCs/>
          <w:sz w:val="26"/>
          <w:szCs w:val="26"/>
        </w:rPr>
        <w:t>«</w:t>
      </w:r>
      <w:r w:rsidRPr="001A2F66">
        <w:rPr>
          <w:bCs/>
          <w:sz w:val="26"/>
          <w:szCs w:val="26"/>
        </w:rPr>
        <w:t>Система стандартов безопасности труда. Пожарная безопасность. Общие требования</w:t>
      </w:r>
      <w:r w:rsidR="0010140A" w:rsidRPr="001A2F66">
        <w:rPr>
          <w:bCs/>
          <w:sz w:val="26"/>
          <w:szCs w:val="26"/>
        </w:rPr>
        <w:t>»</w:t>
      </w:r>
      <w:r w:rsidRPr="001A2F66">
        <w:rPr>
          <w:bCs/>
          <w:sz w:val="26"/>
          <w:szCs w:val="26"/>
        </w:rPr>
        <w:t>;</w:t>
      </w:r>
    </w:p>
    <w:p w:rsidR="00BA77AD" w:rsidRPr="001A2F66" w:rsidRDefault="00773155" w:rsidP="0082755A">
      <w:pPr>
        <w:keepNext w:val="0"/>
        <w:widowControl w:val="0"/>
        <w:suppressLineNumbers/>
        <w:suppressAutoHyphens/>
        <w:spacing w:line="240" w:lineRule="auto"/>
        <w:contextualSpacing/>
        <w:rPr>
          <w:bCs/>
          <w:sz w:val="26"/>
          <w:szCs w:val="26"/>
        </w:rPr>
      </w:pPr>
      <w:r w:rsidRPr="001A2F66">
        <w:rPr>
          <w:bCs/>
          <w:sz w:val="26"/>
          <w:szCs w:val="26"/>
        </w:rPr>
        <w:t xml:space="preserve">ГОСТ Р 53368-2009 </w:t>
      </w:r>
      <w:r w:rsidR="0010140A" w:rsidRPr="001A2F66">
        <w:rPr>
          <w:bCs/>
          <w:sz w:val="26"/>
          <w:szCs w:val="26"/>
        </w:rPr>
        <w:t>«</w:t>
      </w:r>
      <w:r w:rsidRPr="001A2F66">
        <w:rPr>
          <w:bCs/>
          <w:sz w:val="26"/>
          <w:szCs w:val="26"/>
        </w:rPr>
        <w:t>Обслуживание потребителей электрической и тепловой энергии</w:t>
      </w:r>
      <w:r w:rsidR="0010140A" w:rsidRPr="001A2F66">
        <w:rPr>
          <w:bCs/>
          <w:sz w:val="26"/>
          <w:szCs w:val="26"/>
        </w:rPr>
        <w:t>»</w:t>
      </w:r>
      <w:r w:rsidRPr="001A2F66">
        <w:rPr>
          <w:bCs/>
          <w:sz w:val="26"/>
          <w:szCs w:val="26"/>
        </w:rPr>
        <w:t>.</w:t>
      </w:r>
    </w:p>
    <w:p w:rsidR="0022678C" w:rsidRPr="001A2F66" w:rsidRDefault="00A31950" w:rsidP="00F476D9">
      <w:pPr>
        <w:pStyle w:val="10"/>
        <w:rPr>
          <w:rFonts w:ascii="Times New Roman" w:hAnsi="Times New Roman" w:cs="Times New Roman"/>
        </w:rPr>
      </w:pPr>
      <w:bookmarkStart w:id="17" w:name="_Toc291228846"/>
      <w:bookmarkStart w:id="18" w:name="_Toc291487099"/>
      <w:bookmarkStart w:id="19" w:name="_Toc205353744"/>
      <w:bookmarkStart w:id="20" w:name="_Toc269610815"/>
      <w:bookmarkStart w:id="21" w:name="_Toc417316572"/>
      <w:bookmarkEnd w:id="17"/>
      <w:bookmarkEnd w:id="18"/>
      <w:r w:rsidRPr="001A2F66">
        <w:rPr>
          <w:rFonts w:ascii="Times New Roman" w:hAnsi="Times New Roman" w:cs="Times New Roman"/>
        </w:rPr>
        <w:t>ТЕРМИНЫ, ОПРЕДЕЛЕНИЯ, ОБОЗНАЧЕНИЯ И СОКРАЩЕНИЯ</w:t>
      </w:r>
      <w:bookmarkEnd w:id="19"/>
      <w:bookmarkEnd w:id="20"/>
      <w:bookmarkEnd w:id="21"/>
    </w:p>
    <w:p w:rsidR="00225FFF" w:rsidRPr="001A2F66" w:rsidRDefault="00511167">
      <w:pPr>
        <w:pStyle w:val="a6"/>
        <w:rPr>
          <w:rFonts w:ascii="Times New Roman" w:hAnsi="Times New Roman"/>
        </w:rPr>
      </w:pPr>
      <w:r w:rsidRPr="001A2F66">
        <w:rPr>
          <w:rFonts w:ascii="Times New Roman" w:hAnsi="Times New Roman"/>
        </w:rPr>
        <w:t>В настоящем Стандарте</w:t>
      </w:r>
      <w:r w:rsidR="0073464E" w:rsidRPr="001A2F66">
        <w:rPr>
          <w:rFonts w:ascii="Times New Roman" w:hAnsi="Times New Roman"/>
        </w:rPr>
        <w:t xml:space="preserve"> </w:t>
      </w:r>
      <w:r w:rsidR="00225FFF" w:rsidRPr="001A2F66">
        <w:rPr>
          <w:rFonts w:ascii="Times New Roman" w:hAnsi="Times New Roman"/>
        </w:rPr>
        <w:t>применены следующие термины.</w:t>
      </w:r>
    </w:p>
    <w:p w:rsidR="00A61534" w:rsidRPr="001A2F66" w:rsidRDefault="00EC4AEC" w:rsidP="00F476D9">
      <w:pPr>
        <w:pStyle w:val="a6"/>
        <w:rPr>
          <w:rFonts w:ascii="Times New Roman" w:hAnsi="Times New Roman"/>
        </w:rPr>
      </w:pPr>
      <w:r w:rsidRPr="001A2F66">
        <w:rPr>
          <w:rFonts w:ascii="Times New Roman" w:hAnsi="Times New Roman"/>
          <w:b/>
        </w:rPr>
        <w:t>Центр обработки телефонных вызовов (</w:t>
      </w:r>
      <w:proofErr w:type="spellStart"/>
      <w:r w:rsidRPr="001A2F66">
        <w:rPr>
          <w:rFonts w:ascii="Times New Roman" w:hAnsi="Times New Roman"/>
          <w:b/>
        </w:rPr>
        <w:t>с</w:t>
      </w:r>
      <w:r w:rsidR="008D385B" w:rsidRPr="001A2F66">
        <w:rPr>
          <w:rFonts w:ascii="Times New Roman" w:hAnsi="Times New Roman"/>
          <w:b/>
        </w:rPr>
        <w:t>all</w:t>
      </w:r>
      <w:proofErr w:type="spellEnd"/>
      <w:r w:rsidR="008D385B" w:rsidRPr="001A2F66">
        <w:rPr>
          <w:rFonts w:ascii="Times New Roman" w:hAnsi="Times New Roman"/>
          <w:b/>
        </w:rPr>
        <w:t>-центр</w:t>
      </w:r>
      <w:r w:rsidR="00B75E3A" w:rsidRPr="001A2F66">
        <w:rPr>
          <w:rFonts w:ascii="Times New Roman" w:hAnsi="Times New Roman"/>
          <w:b/>
        </w:rPr>
        <w:t xml:space="preserve">) </w:t>
      </w:r>
      <w:r w:rsidR="008D385B" w:rsidRPr="001A2F66">
        <w:rPr>
          <w:rFonts w:ascii="Times New Roman" w:hAnsi="Times New Roman"/>
        </w:rPr>
        <w:t xml:space="preserve">– </w:t>
      </w:r>
      <w:r w:rsidR="00FA21D2" w:rsidRPr="001A2F66">
        <w:rPr>
          <w:rFonts w:ascii="Times New Roman" w:hAnsi="Times New Roman"/>
        </w:rPr>
        <w:t xml:space="preserve">совокупность оборудования, программного обеспечения, сотрудников </w:t>
      </w:r>
      <w:r w:rsidR="008E44EC" w:rsidRPr="001A2F66">
        <w:rPr>
          <w:rFonts w:ascii="Times New Roman" w:hAnsi="Times New Roman"/>
        </w:rPr>
        <w:t>Общества</w:t>
      </w:r>
      <w:r w:rsidR="00FA21D2" w:rsidRPr="001A2F66">
        <w:rPr>
          <w:rFonts w:ascii="Times New Roman" w:hAnsi="Times New Roman"/>
        </w:rPr>
        <w:t xml:space="preserve">, бизнес - процессов </w:t>
      </w:r>
      <w:r w:rsidR="008D385B" w:rsidRPr="001A2F66">
        <w:rPr>
          <w:rFonts w:ascii="Times New Roman" w:hAnsi="Times New Roman"/>
        </w:rPr>
        <w:t xml:space="preserve">для </w:t>
      </w:r>
      <w:r w:rsidR="00FA21D2" w:rsidRPr="001A2F66">
        <w:rPr>
          <w:rFonts w:ascii="Times New Roman" w:hAnsi="Times New Roman"/>
        </w:rPr>
        <w:t xml:space="preserve">обеспечения заочного обслуживания </w:t>
      </w:r>
      <w:r w:rsidR="00B40EFA" w:rsidRPr="001A2F66">
        <w:rPr>
          <w:rFonts w:ascii="Times New Roman" w:hAnsi="Times New Roman"/>
        </w:rPr>
        <w:t>потребителей</w:t>
      </w:r>
      <w:r w:rsidR="00FA21D2" w:rsidRPr="001A2F66">
        <w:rPr>
          <w:rFonts w:ascii="Times New Roman" w:hAnsi="Times New Roman"/>
        </w:rPr>
        <w:t>.</w:t>
      </w:r>
      <w:r w:rsidR="00A61534" w:rsidRPr="001A2F66">
        <w:rPr>
          <w:rFonts w:ascii="Times New Roman" w:hAnsi="Times New Roman"/>
        </w:rPr>
        <w:t xml:space="preserve"> По форме организации </w:t>
      </w:r>
      <w:proofErr w:type="spellStart"/>
      <w:r w:rsidR="00A61534" w:rsidRPr="001A2F66">
        <w:rPr>
          <w:rFonts w:ascii="Times New Roman" w:hAnsi="Times New Roman"/>
        </w:rPr>
        <w:t>сall</w:t>
      </w:r>
      <w:proofErr w:type="spellEnd"/>
      <w:r w:rsidR="00A61534" w:rsidRPr="001A2F66">
        <w:rPr>
          <w:rFonts w:ascii="Times New Roman" w:hAnsi="Times New Roman"/>
        </w:rPr>
        <w:t xml:space="preserve">-центры подразделяются на категории: </w:t>
      </w:r>
      <w:hyperlink r:id="rId13" w:tooltip="Аутсорсинговый call-центр (страница отсутствует)" w:history="1">
        <w:proofErr w:type="spellStart"/>
        <w:r w:rsidR="00A61534" w:rsidRPr="001A2F66">
          <w:rPr>
            <w:rFonts w:ascii="Times New Roman" w:hAnsi="Times New Roman"/>
          </w:rPr>
          <w:t>аутсорсинговый</w:t>
        </w:r>
        <w:proofErr w:type="spellEnd"/>
        <w:r w:rsidR="00A61534" w:rsidRPr="001A2F66">
          <w:rPr>
            <w:rFonts w:ascii="Times New Roman" w:hAnsi="Times New Roman"/>
          </w:rPr>
          <w:t xml:space="preserve"> </w:t>
        </w:r>
        <w:proofErr w:type="spellStart"/>
        <w:r w:rsidR="00A61534" w:rsidRPr="001A2F66">
          <w:rPr>
            <w:rFonts w:ascii="Times New Roman" w:hAnsi="Times New Roman"/>
          </w:rPr>
          <w:t>сall</w:t>
        </w:r>
        <w:proofErr w:type="spellEnd"/>
        <w:r w:rsidR="00A61534" w:rsidRPr="001A2F66">
          <w:rPr>
            <w:rFonts w:ascii="Times New Roman" w:hAnsi="Times New Roman"/>
          </w:rPr>
          <w:t>-центр</w:t>
        </w:r>
      </w:hyperlink>
      <w:r w:rsidR="00A61534" w:rsidRPr="001A2F66">
        <w:rPr>
          <w:rFonts w:ascii="Times New Roman" w:hAnsi="Times New Roman"/>
        </w:rPr>
        <w:t xml:space="preserve">, </w:t>
      </w:r>
      <w:hyperlink r:id="rId14" w:tooltip="Корпоративный call-центр (страница отсутствует)" w:history="1">
        <w:r w:rsidR="00A61534" w:rsidRPr="001A2F66">
          <w:rPr>
            <w:rFonts w:ascii="Times New Roman" w:hAnsi="Times New Roman"/>
          </w:rPr>
          <w:t xml:space="preserve">корпоративный </w:t>
        </w:r>
        <w:proofErr w:type="spellStart"/>
        <w:r w:rsidR="00A61534" w:rsidRPr="001A2F66">
          <w:rPr>
            <w:rFonts w:ascii="Times New Roman" w:hAnsi="Times New Roman"/>
          </w:rPr>
          <w:t>сall</w:t>
        </w:r>
        <w:proofErr w:type="spellEnd"/>
        <w:r w:rsidR="00A61534" w:rsidRPr="001A2F66">
          <w:rPr>
            <w:rFonts w:ascii="Times New Roman" w:hAnsi="Times New Roman"/>
          </w:rPr>
          <w:t>-центр</w:t>
        </w:r>
      </w:hyperlink>
      <w:r w:rsidR="00A61534" w:rsidRPr="001A2F66">
        <w:rPr>
          <w:rFonts w:ascii="Times New Roman" w:hAnsi="Times New Roman"/>
        </w:rPr>
        <w:t xml:space="preserve"> и </w:t>
      </w:r>
      <w:hyperlink r:id="rId15" w:tooltip="Call-центр по требованию (страница отсутствует)" w:history="1">
        <w:proofErr w:type="spellStart"/>
        <w:r w:rsidR="00A61534" w:rsidRPr="001A2F66">
          <w:rPr>
            <w:rFonts w:ascii="Times New Roman" w:hAnsi="Times New Roman"/>
          </w:rPr>
          <w:t>сall</w:t>
        </w:r>
        <w:proofErr w:type="spellEnd"/>
        <w:r w:rsidR="00A61534" w:rsidRPr="001A2F66">
          <w:rPr>
            <w:rFonts w:ascii="Times New Roman" w:hAnsi="Times New Roman"/>
          </w:rPr>
          <w:t>-центр по требованию</w:t>
        </w:r>
      </w:hyperlink>
      <w:r w:rsidR="00A61534" w:rsidRPr="001A2F66">
        <w:rPr>
          <w:rFonts w:ascii="Times New Roman" w:hAnsi="Times New Roman"/>
        </w:rPr>
        <w:t>.</w:t>
      </w:r>
    </w:p>
    <w:p w:rsidR="00EC4AEC" w:rsidRPr="001A2F66" w:rsidRDefault="00EC4AEC" w:rsidP="00F476D9">
      <w:pPr>
        <w:pStyle w:val="a6"/>
        <w:rPr>
          <w:rFonts w:ascii="Times New Roman" w:hAnsi="Times New Roman"/>
          <w:b/>
        </w:rPr>
      </w:pPr>
      <w:r w:rsidRPr="001A2F66">
        <w:rPr>
          <w:rFonts w:ascii="Times New Roman" w:hAnsi="Times New Roman"/>
          <w:b/>
        </w:rPr>
        <w:t xml:space="preserve">Корпоративный Центр обработки телефонных вызовов </w:t>
      </w:r>
      <w:r w:rsidRPr="001A2F66">
        <w:rPr>
          <w:rFonts w:ascii="Times New Roman" w:hAnsi="Times New Roman"/>
        </w:rPr>
        <w:t xml:space="preserve">– тип </w:t>
      </w:r>
      <w:r w:rsidR="008E44EC" w:rsidRPr="001A2F66">
        <w:rPr>
          <w:rFonts w:ascii="Times New Roman" w:hAnsi="Times New Roman"/>
          <w:lang w:val="en-US"/>
        </w:rPr>
        <w:t>call</w:t>
      </w:r>
      <w:r w:rsidRPr="001A2F66">
        <w:rPr>
          <w:rFonts w:ascii="Times New Roman" w:hAnsi="Times New Roman"/>
        </w:rPr>
        <w:t xml:space="preserve">-центра, при котором его техническая инфраструктура находится в собственности </w:t>
      </w:r>
      <w:r w:rsidR="008E44EC" w:rsidRPr="001A2F66">
        <w:rPr>
          <w:rFonts w:ascii="Times New Roman" w:hAnsi="Times New Roman"/>
        </w:rPr>
        <w:t xml:space="preserve">Общества </w:t>
      </w:r>
      <w:r w:rsidRPr="001A2F66">
        <w:rPr>
          <w:rFonts w:ascii="Times New Roman" w:hAnsi="Times New Roman"/>
        </w:rPr>
        <w:t xml:space="preserve">и размещается в собственном центре, на рабочих местах сотрудников </w:t>
      </w:r>
      <w:r w:rsidR="008E44EC" w:rsidRPr="001A2F66">
        <w:rPr>
          <w:rFonts w:ascii="Times New Roman" w:hAnsi="Times New Roman"/>
        </w:rPr>
        <w:t xml:space="preserve">Общества </w:t>
      </w:r>
      <w:r w:rsidR="007028BC" w:rsidRPr="001A2F66">
        <w:rPr>
          <w:rFonts w:ascii="Times New Roman" w:hAnsi="Times New Roman"/>
        </w:rPr>
        <w:t xml:space="preserve">или сотрудников управляющей организации </w:t>
      </w:r>
      <w:r w:rsidRPr="001A2F66">
        <w:rPr>
          <w:rFonts w:ascii="Times New Roman" w:hAnsi="Times New Roman"/>
        </w:rPr>
        <w:t xml:space="preserve">устанавливается клиентское программное </w:t>
      </w:r>
      <w:r w:rsidRPr="001A2F66">
        <w:rPr>
          <w:rFonts w:ascii="Times New Roman" w:hAnsi="Times New Roman"/>
        </w:rPr>
        <w:lastRenderedPageBreak/>
        <w:t xml:space="preserve">обеспечение, связь осуществляется по выделенным IP-каналам или через Интернет. Обслуживание технической инфраструктуры и программного обеспечения осуществляется </w:t>
      </w:r>
      <w:r w:rsidR="00024D3C" w:rsidRPr="001A2F66">
        <w:rPr>
          <w:rFonts w:ascii="Times New Roman" w:hAnsi="Times New Roman"/>
        </w:rPr>
        <w:t xml:space="preserve">Обществом </w:t>
      </w:r>
      <w:r w:rsidRPr="001A2F66">
        <w:rPr>
          <w:rFonts w:ascii="Times New Roman" w:hAnsi="Times New Roman"/>
        </w:rPr>
        <w:t>собственными силами.</w:t>
      </w:r>
      <w:r w:rsidRPr="001A2F66">
        <w:rPr>
          <w:rFonts w:ascii="Times New Roman" w:hAnsi="Times New Roman"/>
          <w:b/>
        </w:rPr>
        <w:t xml:space="preserve"> </w:t>
      </w:r>
    </w:p>
    <w:p w:rsidR="00535222" w:rsidRPr="001A2F66" w:rsidRDefault="00535222" w:rsidP="00F476D9">
      <w:pPr>
        <w:pStyle w:val="a6"/>
        <w:rPr>
          <w:rFonts w:ascii="Times New Roman" w:hAnsi="Times New Roman"/>
        </w:rPr>
      </w:pPr>
      <w:r w:rsidRPr="001A2F66">
        <w:rPr>
          <w:rFonts w:ascii="Times New Roman" w:hAnsi="Times New Roman"/>
          <w:b/>
        </w:rPr>
        <w:t xml:space="preserve">СRM-система </w:t>
      </w:r>
      <w:r w:rsidR="00367127" w:rsidRPr="001A2F66">
        <w:rPr>
          <w:rFonts w:ascii="Times New Roman" w:hAnsi="Times New Roman"/>
          <w:b/>
        </w:rPr>
        <w:t>(</w:t>
      </w:r>
      <w:proofErr w:type="spellStart"/>
      <w:r w:rsidR="00367127" w:rsidRPr="001A2F66">
        <w:rPr>
          <w:rFonts w:ascii="Times New Roman" w:hAnsi="Times New Roman"/>
          <w:b/>
        </w:rPr>
        <w:t>Customer</w:t>
      </w:r>
      <w:proofErr w:type="spellEnd"/>
      <w:r w:rsidR="00367127" w:rsidRPr="001A2F66">
        <w:rPr>
          <w:rFonts w:ascii="Times New Roman" w:hAnsi="Times New Roman"/>
          <w:b/>
        </w:rPr>
        <w:t xml:space="preserve"> </w:t>
      </w:r>
      <w:proofErr w:type="spellStart"/>
      <w:r w:rsidR="00367127" w:rsidRPr="001A2F66">
        <w:rPr>
          <w:rFonts w:ascii="Times New Roman" w:hAnsi="Times New Roman"/>
          <w:b/>
        </w:rPr>
        <w:t>Relationship</w:t>
      </w:r>
      <w:proofErr w:type="spellEnd"/>
      <w:r w:rsidR="00367127" w:rsidRPr="001A2F66">
        <w:rPr>
          <w:rFonts w:ascii="Times New Roman" w:hAnsi="Times New Roman"/>
          <w:b/>
        </w:rPr>
        <w:t xml:space="preserve"> </w:t>
      </w:r>
      <w:proofErr w:type="spellStart"/>
      <w:r w:rsidR="00367127" w:rsidRPr="001A2F66">
        <w:rPr>
          <w:rFonts w:ascii="Times New Roman" w:hAnsi="Times New Roman"/>
          <w:b/>
        </w:rPr>
        <w:t>Management</w:t>
      </w:r>
      <w:proofErr w:type="spellEnd"/>
      <w:r w:rsidR="00367127" w:rsidRPr="001A2F66">
        <w:rPr>
          <w:rFonts w:ascii="Times New Roman" w:hAnsi="Times New Roman"/>
          <w:b/>
        </w:rPr>
        <w:t xml:space="preserve">) </w:t>
      </w:r>
      <w:r w:rsidR="00367127" w:rsidRPr="001A2F66">
        <w:rPr>
          <w:rFonts w:ascii="Times New Roman" w:hAnsi="Times New Roman"/>
        </w:rPr>
        <w:t xml:space="preserve">– система </w:t>
      </w:r>
      <w:r w:rsidRPr="001A2F66">
        <w:rPr>
          <w:rFonts w:ascii="Times New Roman" w:hAnsi="Times New Roman"/>
        </w:rPr>
        <w:t>управления взаимоотношениями с клиентом</w:t>
      </w:r>
      <w:r w:rsidR="00367127" w:rsidRPr="001A2F66">
        <w:rPr>
          <w:rFonts w:ascii="Times New Roman" w:hAnsi="Times New Roman"/>
        </w:rPr>
        <w:t xml:space="preserve">, </w:t>
      </w:r>
      <w:r w:rsidRPr="001A2F66">
        <w:rPr>
          <w:rFonts w:ascii="Times New Roman" w:hAnsi="Times New Roman"/>
        </w:rPr>
        <w:t xml:space="preserve">часть системы управления </w:t>
      </w:r>
      <w:r w:rsidR="00024D3C" w:rsidRPr="001A2F66">
        <w:rPr>
          <w:rFonts w:ascii="Times New Roman" w:hAnsi="Times New Roman"/>
        </w:rPr>
        <w:t>Обществом</w:t>
      </w:r>
      <w:r w:rsidRPr="001A2F66">
        <w:rPr>
          <w:rFonts w:ascii="Times New Roman" w:hAnsi="Times New Roman"/>
        </w:rPr>
        <w:t xml:space="preserve">, программное решение, автоматизирующее бизнес-процессы взаимодействия с </w:t>
      </w:r>
      <w:r w:rsidR="00B40EFA" w:rsidRPr="001A2F66">
        <w:rPr>
          <w:rFonts w:ascii="Times New Roman" w:hAnsi="Times New Roman"/>
        </w:rPr>
        <w:t>потребителя</w:t>
      </w:r>
      <w:r w:rsidRPr="001A2F66">
        <w:rPr>
          <w:rFonts w:ascii="Times New Roman" w:hAnsi="Times New Roman"/>
        </w:rPr>
        <w:t>ми и позволяющее проводить анализ этих процессов.</w:t>
      </w:r>
    </w:p>
    <w:p w:rsidR="00367127" w:rsidRPr="001A2F66" w:rsidRDefault="00367127" w:rsidP="00F476D9">
      <w:pPr>
        <w:pStyle w:val="a6"/>
        <w:rPr>
          <w:rFonts w:ascii="Times New Roman" w:hAnsi="Times New Roman"/>
        </w:rPr>
      </w:pPr>
      <w:proofErr w:type="spellStart"/>
      <w:r w:rsidRPr="001A2F66">
        <w:rPr>
          <w:rFonts w:ascii="Times New Roman" w:hAnsi="Times New Roman"/>
          <w:b/>
        </w:rPr>
        <w:t>Computer</w:t>
      </w:r>
      <w:proofErr w:type="spellEnd"/>
      <w:r w:rsidRPr="001A2F66">
        <w:rPr>
          <w:rFonts w:ascii="Times New Roman" w:hAnsi="Times New Roman"/>
          <w:b/>
        </w:rPr>
        <w:t xml:space="preserve"> </w:t>
      </w:r>
      <w:proofErr w:type="spellStart"/>
      <w:r w:rsidRPr="001A2F66">
        <w:rPr>
          <w:rFonts w:ascii="Times New Roman" w:hAnsi="Times New Roman"/>
          <w:b/>
        </w:rPr>
        <w:t>Telephony</w:t>
      </w:r>
      <w:proofErr w:type="spellEnd"/>
      <w:r w:rsidRPr="001A2F66">
        <w:rPr>
          <w:rFonts w:ascii="Times New Roman" w:hAnsi="Times New Roman"/>
          <w:b/>
        </w:rPr>
        <w:t xml:space="preserve"> </w:t>
      </w:r>
      <w:proofErr w:type="spellStart"/>
      <w:r w:rsidRPr="001A2F66">
        <w:rPr>
          <w:rFonts w:ascii="Times New Roman" w:hAnsi="Times New Roman"/>
          <w:b/>
        </w:rPr>
        <w:t>Integration</w:t>
      </w:r>
      <w:proofErr w:type="spellEnd"/>
      <w:r w:rsidRPr="001A2F66">
        <w:rPr>
          <w:rFonts w:ascii="Times New Roman" w:hAnsi="Times New Roman"/>
          <w:b/>
        </w:rPr>
        <w:t xml:space="preserve"> (CTI) </w:t>
      </w:r>
      <w:r w:rsidRPr="001A2F66">
        <w:rPr>
          <w:rFonts w:ascii="Times New Roman" w:hAnsi="Times New Roman"/>
        </w:rPr>
        <w:t>– технология, в которой интеллектуальные компьютерные ресурсы (аппаратура и программное обеспечение) применяются для осуществления исходящих и приема входящих звонков и для управления телефонным соединением.</w:t>
      </w:r>
    </w:p>
    <w:p w:rsidR="00367127" w:rsidRPr="001A2F66" w:rsidRDefault="00367127" w:rsidP="00F476D9">
      <w:pPr>
        <w:pStyle w:val="a6"/>
        <w:rPr>
          <w:rFonts w:ascii="Times New Roman" w:hAnsi="Times New Roman"/>
        </w:rPr>
      </w:pPr>
      <w:proofErr w:type="spellStart"/>
      <w:r w:rsidRPr="001A2F66">
        <w:rPr>
          <w:rFonts w:ascii="Times New Roman" w:hAnsi="Times New Roman"/>
          <w:b/>
        </w:rPr>
        <w:t>Intelligent</w:t>
      </w:r>
      <w:proofErr w:type="spellEnd"/>
      <w:r w:rsidRPr="001A2F66">
        <w:rPr>
          <w:rFonts w:ascii="Times New Roman" w:hAnsi="Times New Roman"/>
          <w:b/>
        </w:rPr>
        <w:t xml:space="preserve"> </w:t>
      </w:r>
      <w:proofErr w:type="spellStart"/>
      <w:r w:rsidRPr="001A2F66">
        <w:rPr>
          <w:rFonts w:ascii="Times New Roman" w:hAnsi="Times New Roman"/>
          <w:b/>
        </w:rPr>
        <w:t>Contact</w:t>
      </w:r>
      <w:proofErr w:type="spellEnd"/>
      <w:r w:rsidRPr="001A2F66">
        <w:rPr>
          <w:rFonts w:ascii="Times New Roman" w:hAnsi="Times New Roman"/>
          <w:b/>
        </w:rPr>
        <w:t xml:space="preserve"> </w:t>
      </w:r>
      <w:proofErr w:type="spellStart"/>
      <w:r w:rsidRPr="001A2F66">
        <w:rPr>
          <w:rFonts w:ascii="Times New Roman" w:hAnsi="Times New Roman"/>
          <w:b/>
        </w:rPr>
        <w:t>Manager</w:t>
      </w:r>
      <w:proofErr w:type="spellEnd"/>
      <w:r w:rsidRPr="001A2F66">
        <w:rPr>
          <w:rFonts w:ascii="Times New Roman" w:hAnsi="Times New Roman"/>
          <w:b/>
        </w:rPr>
        <w:t xml:space="preserve"> (ICM) </w:t>
      </w:r>
      <w:r w:rsidRPr="001A2F66">
        <w:rPr>
          <w:rFonts w:ascii="Times New Roman" w:hAnsi="Times New Roman"/>
        </w:rPr>
        <w:t xml:space="preserve">– система автоматического </w:t>
      </w:r>
      <w:r w:rsidR="00A66C8A" w:rsidRPr="001A2F66">
        <w:rPr>
          <w:rFonts w:ascii="Times New Roman" w:hAnsi="Times New Roman"/>
        </w:rPr>
        <w:t>интеллектуального</w:t>
      </w:r>
      <w:r w:rsidRPr="001A2F66">
        <w:rPr>
          <w:rFonts w:ascii="Times New Roman" w:hAnsi="Times New Roman"/>
        </w:rPr>
        <w:t xml:space="preserve"> распределения вызовов, включающие в том числе функции отслеживания состояния операторов, маршрутизации или помещения в очереди входящих вызовов, взаимодействие с клиентскими и серверными приложениями, сбор статистики для создания отчетов и прочее.</w:t>
      </w:r>
    </w:p>
    <w:p w:rsidR="00367127" w:rsidRPr="001A2F66" w:rsidRDefault="00367127" w:rsidP="00F476D9">
      <w:pPr>
        <w:pStyle w:val="a6"/>
        <w:rPr>
          <w:rFonts w:ascii="Times New Roman" w:hAnsi="Times New Roman"/>
          <w:b/>
        </w:rPr>
      </w:pPr>
      <w:proofErr w:type="spellStart"/>
      <w:r w:rsidRPr="001A2F66">
        <w:rPr>
          <w:rFonts w:ascii="Times New Roman" w:hAnsi="Times New Roman"/>
          <w:b/>
        </w:rPr>
        <w:t>Interactive</w:t>
      </w:r>
      <w:proofErr w:type="spellEnd"/>
      <w:r w:rsidRPr="001A2F66">
        <w:rPr>
          <w:rFonts w:ascii="Times New Roman" w:hAnsi="Times New Roman"/>
          <w:b/>
        </w:rPr>
        <w:t xml:space="preserve"> </w:t>
      </w:r>
      <w:proofErr w:type="spellStart"/>
      <w:r w:rsidRPr="001A2F66">
        <w:rPr>
          <w:rFonts w:ascii="Times New Roman" w:hAnsi="Times New Roman"/>
          <w:b/>
        </w:rPr>
        <w:t>Voice</w:t>
      </w:r>
      <w:proofErr w:type="spellEnd"/>
      <w:r w:rsidRPr="001A2F66">
        <w:rPr>
          <w:rFonts w:ascii="Times New Roman" w:hAnsi="Times New Roman"/>
          <w:b/>
        </w:rPr>
        <w:t xml:space="preserve"> </w:t>
      </w:r>
      <w:proofErr w:type="spellStart"/>
      <w:r w:rsidRPr="001A2F66">
        <w:rPr>
          <w:rFonts w:ascii="Times New Roman" w:hAnsi="Times New Roman"/>
          <w:b/>
        </w:rPr>
        <w:t>Response</w:t>
      </w:r>
      <w:proofErr w:type="spellEnd"/>
      <w:r w:rsidRPr="001A2F66">
        <w:rPr>
          <w:rFonts w:ascii="Times New Roman" w:hAnsi="Times New Roman"/>
          <w:b/>
        </w:rPr>
        <w:t xml:space="preserve"> (IVR) </w:t>
      </w:r>
      <w:r w:rsidRPr="001A2F66">
        <w:rPr>
          <w:rFonts w:ascii="Times New Roman" w:hAnsi="Times New Roman"/>
        </w:rPr>
        <w:t xml:space="preserve">– </w:t>
      </w:r>
      <w:r w:rsidR="007028BC" w:rsidRPr="001A2F66">
        <w:rPr>
          <w:rFonts w:ascii="Times New Roman" w:hAnsi="Times New Roman"/>
        </w:rPr>
        <w:t xml:space="preserve">интерактивная информационно-справочная </w:t>
      </w:r>
      <w:r w:rsidRPr="001A2F66">
        <w:rPr>
          <w:rFonts w:ascii="Times New Roman" w:hAnsi="Times New Roman"/>
        </w:rPr>
        <w:t xml:space="preserve">система предварительно записанных голосовых сообщений, выполняющая функцию маршрутизации звонков по категориям внутри </w:t>
      </w:r>
      <w:proofErr w:type="spellStart"/>
      <w:r w:rsidR="00421296" w:rsidRPr="001A2F66">
        <w:rPr>
          <w:rFonts w:ascii="Times New Roman" w:hAnsi="Times New Roman"/>
        </w:rPr>
        <w:t>с</w:t>
      </w:r>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 xml:space="preserve">центра, </w:t>
      </w:r>
      <w:r w:rsidR="007028BC" w:rsidRPr="001A2F66">
        <w:rPr>
          <w:rFonts w:ascii="Times New Roman" w:hAnsi="Times New Roman"/>
        </w:rPr>
        <w:t xml:space="preserve">автоматического информирования по запросам </w:t>
      </w:r>
      <w:r w:rsidRPr="001A2F66">
        <w:rPr>
          <w:rFonts w:ascii="Times New Roman" w:hAnsi="Times New Roman"/>
        </w:rPr>
        <w:t>абонент</w:t>
      </w:r>
      <w:r w:rsidR="007028BC" w:rsidRPr="001A2F66">
        <w:rPr>
          <w:rFonts w:ascii="Times New Roman" w:hAnsi="Times New Roman"/>
        </w:rPr>
        <w:t>а</w:t>
      </w:r>
      <w:r w:rsidRPr="001A2F66">
        <w:rPr>
          <w:rFonts w:ascii="Times New Roman" w:hAnsi="Times New Roman"/>
        </w:rPr>
        <w:t xml:space="preserve"> с помощью тонального набора.</w:t>
      </w:r>
    </w:p>
    <w:p w:rsidR="00367127" w:rsidRPr="001A2F66" w:rsidRDefault="00367127" w:rsidP="00F476D9">
      <w:pPr>
        <w:pStyle w:val="a6"/>
        <w:rPr>
          <w:rFonts w:ascii="Times New Roman" w:hAnsi="Times New Roman"/>
          <w:b/>
        </w:rPr>
      </w:pPr>
      <w:proofErr w:type="spellStart"/>
      <w:r w:rsidRPr="001A2F66">
        <w:rPr>
          <w:rFonts w:ascii="Times New Roman" w:hAnsi="Times New Roman"/>
          <w:b/>
        </w:rPr>
        <w:t>Short</w:t>
      </w:r>
      <w:proofErr w:type="spellEnd"/>
      <w:r w:rsidRPr="001A2F66">
        <w:rPr>
          <w:rFonts w:ascii="Times New Roman" w:hAnsi="Times New Roman"/>
          <w:b/>
        </w:rPr>
        <w:t xml:space="preserve"> </w:t>
      </w:r>
      <w:proofErr w:type="spellStart"/>
      <w:r w:rsidRPr="001A2F66">
        <w:rPr>
          <w:rFonts w:ascii="Times New Roman" w:hAnsi="Times New Roman"/>
          <w:b/>
        </w:rPr>
        <w:t>Message</w:t>
      </w:r>
      <w:proofErr w:type="spellEnd"/>
      <w:r w:rsidRPr="001A2F66">
        <w:rPr>
          <w:rFonts w:ascii="Times New Roman" w:hAnsi="Times New Roman"/>
          <w:b/>
        </w:rPr>
        <w:t xml:space="preserve"> </w:t>
      </w:r>
      <w:proofErr w:type="spellStart"/>
      <w:r w:rsidRPr="001A2F66">
        <w:rPr>
          <w:rFonts w:ascii="Times New Roman" w:hAnsi="Times New Roman"/>
          <w:b/>
        </w:rPr>
        <w:t>Service</w:t>
      </w:r>
      <w:proofErr w:type="spellEnd"/>
      <w:r w:rsidRPr="001A2F66">
        <w:rPr>
          <w:rFonts w:ascii="Times New Roman" w:hAnsi="Times New Roman"/>
          <w:b/>
        </w:rPr>
        <w:t xml:space="preserve"> (SMS) </w:t>
      </w:r>
      <w:r w:rsidRPr="001A2F66">
        <w:rPr>
          <w:rFonts w:ascii="Times New Roman" w:hAnsi="Times New Roman"/>
        </w:rPr>
        <w:t>– служба коротких сообщений технология, позволяющая осуществлять приём и передачу коротких текстовых сообщений.</w:t>
      </w:r>
    </w:p>
    <w:p w:rsidR="00D10B74" w:rsidRPr="001A2F66" w:rsidRDefault="00D10B74" w:rsidP="00F476D9">
      <w:pPr>
        <w:pStyle w:val="a6"/>
        <w:rPr>
          <w:rFonts w:ascii="Times New Roman" w:hAnsi="Times New Roman"/>
          <w:b/>
        </w:rPr>
      </w:pPr>
      <w:r w:rsidRPr="001A2F66">
        <w:rPr>
          <w:rFonts w:ascii="Times New Roman" w:hAnsi="Times New Roman"/>
          <w:b/>
        </w:rPr>
        <w:t>Абонент</w:t>
      </w:r>
      <w:r w:rsidR="008B3E28" w:rsidRPr="001A2F66">
        <w:rPr>
          <w:rFonts w:ascii="Times New Roman" w:hAnsi="Times New Roman"/>
          <w:b/>
        </w:rPr>
        <w:t xml:space="preserve"> </w:t>
      </w:r>
      <w:r w:rsidR="00655C6E" w:rsidRPr="001A2F66">
        <w:rPr>
          <w:rFonts w:ascii="Times New Roman" w:hAnsi="Times New Roman"/>
        </w:rPr>
        <w:t xml:space="preserve">– физическое или юридическое лицо, </w:t>
      </w:r>
      <w:r w:rsidR="00321544" w:rsidRPr="001A2F66">
        <w:rPr>
          <w:rFonts w:ascii="Times New Roman" w:hAnsi="Times New Roman"/>
          <w:color w:val="000000" w:themeColor="text1"/>
        </w:rPr>
        <w:t>индивидуальный предприниматель</w:t>
      </w:r>
      <w:r w:rsidR="00321544" w:rsidRPr="001A2F66">
        <w:rPr>
          <w:rFonts w:ascii="Times New Roman" w:hAnsi="Times New Roman"/>
        </w:rPr>
        <w:t xml:space="preserve"> </w:t>
      </w:r>
      <w:r w:rsidR="006663E4" w:rsidRPr="001A2F66">
        <w:rPr>
          <w:rFonts w:ascii="Times New Roman" w:hAnsi="Times New Roman"/>
        </w:rPr>
        <w:t xml:space="preserve">обратившееся </w:t>
      </w:r>
      <w:r w:rsidR="008B3E28" w:rsidRPr="001A2F66">
        <w:rPr>
          <w:rFonts w:ascii="Times New Roman" w:hAnsi="Times New Roman"/>
        </w:rPr>
        <w:t xml:space="preserve">по </w:t>
      </w:r>
      <w:r w:rsidR="00655C6E" w:rsidRPr="001A2F66">
        <w:rPr>
          <w:rFonts w:ascii="Times New Roman" w:hAnsi="Times New Roman"/>
        </w:rPr>
        <w:t>телефон</w:t>
      </w:r>
      <w:r w:rsidR="008B3E28" w:rsidRPr="001A2F66">
        <w:rPr>
          <w:rFonts w:ascii="Times New Roman" w:hAnsi="Times New Roman"/>
        </w:rPr>
        <w:t xml:space="preserve">ному номеру </w:t>
      </w:r>
      <w:proofErr w:type="spellStart"/>
      <w:r w:rsidR="008B3E28" w:rsidRPr="001A2F66">
        <w:rPr>
          <w:rFonts w:ascii="Times New Roman" w:hAnsi="Times New Roman"/>
        </w:rPr>
        <w:t>call</w:t>
      </w:r>
      <w:proofErr w:type="spellEnd"/>
      <w:r w:rsidR="008B3E28" w:rsidRPr="001A2F66">
        <w:rPr>
          <w:rFonts w:ascii="Times New Roman" w:hAnsi="Times New Roman"/>
        </w:rPr>
        <w:t>-центра.</w:t>
      </w:r>
    </w:p>
    <w:p w:rsidR="004C351D" w:rsidRPr="001A2F66" w:rsidRDefault="004C351D" w:rsidP="00F476D9">
      <w:pPr>
        <w:pStyle w:val="a6"/>
        <w:rPr>
          <w:rFonts w:ascii="Times New Roman" w:hAnsi="Times New Roman"/>
          <w:b/>
        </w:rPr>
      </w:pPr>
      <w:r w:rsidRPr="001A2F66">
        <w:rPr>
          <w:rFonts w:ascii="Times New Roman" w:hAnsi="Times New Roman"/>
          <w:b/>
        </w:rPr>
        <w:t xml:space="preserve">Автоматизированная система (АС) </w:t>
      </w:r>
      <w:r w:rsidR="003B65D9" w:rsidRPr="001A2F66">
        <w:rPr>
          <w:rFonts w:ascii="Times New Roman" w:hAnsi="Times New Roman"/>
        </w:rPr>
        <w:t>–</w:t>
      </w:r>
      <w:r w:rsidRPr="001A2F66">
        <w:rPr>
          <w:rFonts w:ascii="Times New Roman" w:hAnsi="Times New Roman"/>
        </w:rPr>
        <w:t xml:space="preserve"> система, состоящая из комплекса средств автоматизации </w:t>
      </w:r>
      <w:r w:rsidR="006C0B2E" w:rsidRPr="001A2F66">
        <w:rPr>
          <w:rFonts w:ascii="Times New Roman" w:hAnsi="Times New Roman"/>
        </w:rPr>
        <w:t xml:space="preserve"> и</w:t>
      </w:r>
      <w:r w:rsidRPr="001A2F66">
        <w:rPr>
          <w:rFonts w:ascii="Times New Roman" w:hAnsi="Times New Roman"/>
        </w:rPr>
        <w:t xml:space="preserve"> реализующая информационную технологию выполнения установленных </w:t>
      </w:r>
      <w:r w:rsidR="006C0B2E" w:rsidRPr="001A2F66">
        <w:rPr>
          <w:rFonts w:ascii="Times New Roman" w:hAnsi="Times New Roman"/>
        </w:rPr>
        <w:t>бизнес-процессов деятельности</w:t>
      </w:r>
      <w:r w:rsidRPr="001A2F66">
        <w:rPr>
          <w:rFonts w:ascii="Times New Roman" w:hAnsi="Times New Roman"/>
        </w:rPr>
        <w:t>.</w:t>
      </w:r>
    </w:p>
    <w:p w:rsidR="004C351D" w:rsidRPr="001A2F66" w:rsidRDefault="004C351D" w:rsidP="00F476D9">
      <w:pPr>
        <w:pStyle w:val="a6"/>
        <w:rPr>
          <w:rFonts w:ascii="Times New Roman" w:hAnsi="Times New Roman"/>
        </w:rPr>
      </w:pPr>
      <w:bookmarkStart w:id="22" w:name="АСТУЭ"/>
      <w:bookmarkEnd w:id="22"/>
      <w:r w:rsidRPr="001A2F66">
        <w:rPr>
          <w:rFonts w:ascii="Times New Roman" w:hAnsi="Times New Roman"/>
          <w:b/>
        </w:rPr>
        <w:t xml:space="preserve">Автоматизированное рабочее место (АРМ) </w:t>
      </w:r>
      <w:r w:rsidRPr="001A2F66">
        <w:rPr>
          <w:rFonts w:ascii="Times New Roman" w:hAnsi="Times New Roman"/>
        </w:rPr>
        <w:t>– программно-технический комплекс автоматизированной системы, предназначенный для автоматизации деятельности определенного вида.</w:t>
      </w:r>
    </w:p>
    <w:p w:rsidR="003B65D9" w:rsidRPr="001A2F66" w:rsidRDefault="0098539E" w:rsidP="00F476D9">
      <w:pPr>
        <w:pStyle w:val="a6"/>
        <w:rPr>
          <w:rFonts w:ascii="Times New Roman" w:hAnsi="Times New Roman"/>
        </w:rPr>
      </w:pPr>
      <w:r w:rsidRPr="001A2F66">
        <w:rPr>
          <w:rFonts w:ascii="Times New Roman" w:hAnsi="Times New Roman"/>
          <w:b/>
        </w:rPr>
        <w:t>Автоматизированный модуль (АМ)</w:t>
      </w:r>
      <w:r w:rsidR="003B65D9" w:rsidRPr="001A2F66">
        <w:rPr>
          <w:rFonts w:ascii="Times New Roman" w:hAnsi="Times New Roman"/>
          <w:b/>
        </w:rPr>
        <w:t xml:space="preserve"> </w:t>
      </w:r>
      <w:r w:rsidR="003B65D9" w:rsidRPr="001A2F66">
        <w:rPr>
          <w:rFonts w:ascii="Times New Roman" w:hAnsi="Times New Roman"/>
        </w:rPr>
        <w:t xml:space="preserve">– </w:t>
      </w:r>
      <w:r w:rsidRPr="001A2F66">
        <w:rPr>
          <w:rFonts w:ascii="Times New Roman" w:hAnsi="Times New Roman"/>
        </w:rPr>
        <w:t>относительно самостоятельная часть</w:t>
      </w:r>
      <w:r w:rsidR="00F83531" w:rsidRPr="001A2F66">
        <w:rPr>
          <w:rFonts w:ascii="Times New Roman" w:hAnsi="Times New Roman"/>
        </w:rPr>
        <w:t xml:space="preserve"> </w:t>
      </w:r>
      <w:r w:rsidR="00737DCF" w:rsidRPr="001A2F66">
        <w:rPr>
          <w:rFonts w:ascii="Times New Roman" w:hAnsi="Times New Roman"/>
        </w:rPr>
        <w:t xml:space="preserve"> автоматизированной системы, предназначенн</w:t>
      </w:r>
      <w:r w:rsidR="00F83531" w:rsidRPr="001A2F66">
        <w:rPr>
          <w:rFonts w:ascii="Times New Roman" w:hAnsi="Times New Roman"/>
        </w:rPr>
        <w:t>ая</w:t>
      </w:r>
      <w:r w:rsidR="00737DCF" w:rsidRPr="001A2F66">
        <w:rPr>
          <w:rFonts w:ascii="Times New Roman" w:hAnsi="Times New Roman"/>
        </w:rPr>
        <w:t xml:space="preserve"> для автоматизации </w:t>
      </w:r>
      <w:r w:rsidR="00F83531" w:rsidRPr="001A2F66">
        <w:rPr>
          <w:rFonts w:ascii="Times New Roman" w:hAnsi="Times New Roman"/>
        </w:rPr>
        <w:t>бизнес-процесса или сети бизнес-процессов</w:t>
      </w:r>
      <w:r w:rsidR="00737DCF" w:rsidRPr="001A2F66">
        <w:rPr>
          <w:rFonts w:ascii="Times New Roman" w:hAnsi="Times New Roman"/>
        </w:rPr>
        <w:t>.</w:t>
      </w:r>
    </w:p>
    <w:p w:rsidR="005C12A7" w:rsidRPr="001A2F66" w:rsidRDefault="005C12A7" w:rsidP="00F476D9">
      <w:pPr>
        <w:pStyle w:val="a6"/>
        <w:rPr>
          <w:rFonts w:ascii="Times New Roman" w:hAnsi="Times New Roman"/>
          <w:b/>
        </w:rPr>
      </w:pPr>
      <w:bookmarkStart w:id="23" w:name="АгрегатноеСсредствоИзмерений"/>
      <w:bookmarkStart w:id="24" w:name="админТоргСист"/>
      <w:bookmarkStart w:id="25" w:name="аккредитация"/>
      <w:bookmarkStart w:id="26" w:name="ЦДУ"/>
      <w:bookmarkStart w:id="27" w:name="АСКУЭ_опта"/>
      <w:bookmarkStart w:id="28" w:name="ГенерКомп"/>
      <w:bookmarkEnd w:id="23"/>
      <w:bookmarkEnd w:id="24"/>
      <w:bookmarkEnd w:id="25"/>
      <w:bookmarkEnd w:id="26"/>
      <w:bookmarkEnd w:id="27"/>
      <w:bookmarkEnd w:id="28"/>
      <w:r w:rsidRPr="001A2F66">
        <w:rPr>
          <w:rFonts w:ascii="Times New Roman" w:hAnsi="Times New Roman"/>
          <w:b/>
        </w:rPr>
        <w:t xml:space="preserve">Администратор </w:t>
      </w:r>
      <w:r w:rsidRPr="001A2F66">
        <w:rPr>
          <w:rFonts w:ascii="Times New Roman" w:hAnsi="Times New Roman"/>
        </w:rPr>
        <w:t xml:space="preserve">– сотрудник </w:t>
      </w:r>
      <w:r w:rsidR="00351D81" w:rsidRPr="001A2F66">
        <w:rPr>
          <w:rFonts w:ascii="Times New Roman" w:hAnsi="Times New Roman"/>
        </w:rPr>
        <w:t xml:space="preserve">структурного подразделения по взаимодействию </w:t>
      </w:r>
      <w:r w:rsidR="001C272B" w:rsidRPr="001A2F66">
        <w:rPr>
          <w:rFonts w:ascii="Times New Roman" w:hAnsi="Times New Roman"/>
        </w:rPr>
        <w:t>с потребителями</w:t>
      </w:r>
      <w:r w:rsidR="00351D81" w:rsidRPr="001A2F66">
        <w:rPr>
          <w:rFonts w:ascii="Times New Roman" w:hAnsi="Times New Roman"/>
        </w:rPr>
        <w:t xml:space="preserve"> - </w:t>
      </w:r>
      <w:r w:rsidRPr="001A2F66">
        <w:rPr>
          <w:rFonts w:ascii="Times New Roman" w:hAnsi="Times New Roman"/>
        </w:rPr>
        <w:t xml:space="preserve">центра обслуживания клиентов, осуществляющий первичный прием и диспетчеризацию посетителей </w:t>
      </w:r>
      <w:r w:rsidR="00F34EBF" w:rsidRPr="001A2F66">
        <w:rPr>
          <w:rFonts w:ascii="Times New Roman" w:hAnsi="Times New Roman"/>
        </w:rPr>
        <w:t xml:space="preserve">офиса </w:t>
      </w:r>
      <w:r w:rsidR="00367127" w:rsidRPr="001A2F66">
        <w:rPr>
          <w:rFonts w:ascii="Times New Roman" w:hAnsi="Times New Roman"/>
        </w:rPr>
        <w:t>центра обслуживания клиентов.</w:t>
      </w:r>
    </w:p>
    <w:p w:rsidR="008E2E46" w:rsidRPr="001A2F66" w:rsidRDefault="008E2E46">
      <w:pPr>
        <w:pStyle w:val="a6"/>
        <w:rPr>
          <w:rFonts w:ascii="Times New Roman" w:hAnsi="Times New Roman"/>
        </w:rPr>
      </w:pPr>
      <w:r w:rsidRPr="001A2F66">
        <w:rPr>
          <w:rFonts w:ascii="Times New Roman" w:hAnsi="Times New Roman"/>
          <w:b/>
        </w:rPr>
        <w:t xml:space="preserve">Авторизация (идентификация) </w:t>
      </w:r>
      <w:r w:rsidR="00F94A19" w:rsidRPr="001A2F66">
        <w:rPr>
          <w:rFonts w:ascii="Times New Roman" w:hAnsi="Times New Roman"/>
        </w:rPr>
        <w:t>–</w:t>
      </w:r>
      <w:r w:rsidRPr="001A2F66">
        <w:rPr>
          <w:rFonts w:ascii="Times New Roman" w:hAnsi="Times New Roman"/>
        </w:rPr>
        <w:t xml:space="preserve"> проверка пользователя или посетителя сайта на право просматривать определенные страницы сайта.</w:t>
      </w:r>
    </w:p>
    <w:p w:rsidR="004B6DB6" w:rsidRPr="001A2F66" w:rsidRDefault="004B6DB6">
      <w:pPr>
        <w:pStyle w:val="a6"/>
        <w:rPr>
          <w:rFonts w:ascii="Times New Roman" w:hAnsi="Times New Roman"/>
        </w:rPr>
      </w:pPr>
      <w:r w:rsidRPr="001A2F66">
        <w:rPr>
          <w:rFonts w:ascii="Times New Roman" w:hAnsi="Times New Roman"/>
          <w:b/>
        </w:rPr>
        <w:t xml:space="preserve">Антимонопольный орган </w:t>
      </w:r>
      <w:r w:rsidR="00EE0B7F" w:rsidRPr="001A2F66">
        <w:rPr>
          <w:rFonts w:ascii="Times New Roman" w:hAnsi="Times New Roman"/>
        </w:rPr>
        <w:t>–</w:t>
      </w:r>
      <w:r w:rsidRPr="001A2F66">
        <w:rPr>
          <w:rFonts w:ascii="Times New Roman" w:hAnsi="Times New Roman"/>
        </w:rPr>
        <w:t xml:space="preserve"> органы </w:t>
      </w:r>
      <w:hyperlink r:id="rId16" w:tooltip="Исполнительная власть" w:history="1">
        <w:r w:rsidRPr="001A2F66">
          <w:rPr>
            <w:rFonts w:ascii="Times New Roman" w:hAnsi="Times New Roman"/>
          </w:rPr>
          <w:t>исполнительной власти</w:t>
        </w:r>
      </w:hyperlink>
      <w:r w:rsidRPr="001A2F66">
        <w:rPr>
          <w:rFonts w:ascii="Times New Roman" w:hAnsi="Times New Roman"/>
        </w:rPr>
        <w:t xml:space="preserve">, осуществляющие функции по контролю и надзору за соблюдением законодательства о </w:t>
      </w:r>
      <w:hyperlink r:id="rId17" w:tooltip="Конкуренция" w:history="1">
        <w:r w:rsidRPr="001A2F66">
          <w:rPr>
            <w:rFonts w:ascii="Times New Roman" w:hAnsi="Times New Roman"/>
          </w:rPr>
          <w:t>конкуренции</w:t>
        </w:r>
      </w:hyperlink>
      <w:r w:rsidRPr="001A2F66">
        <w:rPr>
          <w:rFonts w:ascii="Times New Roman" w:hAnsi="Times New Roman"/>
        </w:rPr>
        <w:t xml:space="preserve"> на </w:t>
      </w:r>
      <w:hyperlink r:id="rId18" w:tooltip="Товар" w:history="1">
        <w:r w:rsidRPr="001A2F66">
          <w:rPr>
            <w:rFonts w:ascii="Times New Roman" w:hAnsi="Times New Roman"/>
          </w:rPr>
          <w:t>товарных</w:t>
        </w:r>
      </w:hyperlink>
      <w:r w:rsidRPr="001A2F66">
        <w:rPr>
          <w:rFonts w:ascii="Times New Roman" w:hAnsi="Times New Roman"/>
        </w:rPr>
        <w:t xml:space="preserve"> </w:t>
      </w:r>
      <w:hyperlink r:id="rId19" w:tooltip="Рынок" w:history="1">
        <w:r w:rsidRPr="001A2F66">
          <w:rPr>
            <w:rFonts w:ascii="Times New Roman" w:hAnsi="Times New Roman"/>
          </w:rPr>
          <w:t>рынках</w:t>
        </w:r>
      </w:hyperlink>
      <w:r w:rsidRPr="001A2F66">
        <w:rPr>
          <w:rFonts w:ascii="Times New Roman" w:hAnsi="Times New Roman"/>
        </w:rPr>
        <w:t xml:space="preserve"> и на рынке финансовых услуг, о естественных монополиях, о </w:t>
      </w:r>
      <w:hyperlink r:id="rId20" w:tooltip="Реклама" w:history="1">
        <w:r w:rsidRPr="001A2F66">
          <w:rPr>
            <w:rFonts w:ascii="Times New Roman" w:hAnsi="Times New Roman"/>
          </w:rPr>
          <w:t>рекламе</w:t>
        </w:r>
      </w:hyperlink>
      <w:r w:rsidRPr="001A2F66">
        <w:rPr>
          <w:rFonts w:ascii="Times New Roman" w:hAnsi="Times New Roman"/>
        </w:rPr>
        <w:t xml:space="preserve">, о размещении </w:t>
      </w:r>
      <w:hyperlink r:id="rId21" w:tooltip="Государственный заказ" w:history="1">
        <w:r w:rsidRPr="001A2F66">
          <w:rPr>
            <w:rFonts w:ascii="Times New Roman" w:hAnsi="Times New Roman"/>
          </w:rPr>
          <w:t>государственного заказа</w:t>
        </w:r>
      </w:hyperlink>
      <w:r w:rsidRPr="001A2F66">
        <w:rPr>
          <w:rFonts w:ascii="Times New Roman" w:hAnsi="Times New Roman"/>
        </w:rPr>
        <w:t>, а также изданию в пределах своей компетенции нормативных и индивидуальных правовых актов в установленной сфере деятельности - ФАС России и территориальные органы ФАС России.</w:t>
      </w:r>
    </w:p>
    <w:p w:rsidR="004A611A" w:rsidRPr="001A2F66" w:rsidRDefault="004A611A">
      <w:pPr>
        <w:pStyle w:val="a6"/>
        <w:rPr>
          <w:rFonts w:ascii="Times New Roman" w:hAnsi="Times New Roman"/>
        </w:rPr>
      </w:pPr>
      <w:r w:rsidRPr="001A2F66">
        <w:rPr>
          <w:rFonts w:ascii="Times New Roman" w:hAnsi="Times New Roman"/>
          <w:b/>
        </w:rPr>
        <w:lastRenderedPageBreak/>
        <w:t xml:space="preserve">База знаний </w:t>
      </w:r>
      <w:r w:rsidRPr="001A2F66">
        <w:rPr>
          <w:rFonts w:ascii="Times New Roman" w:hAnsi="Times New Roman"/>
        </w:rPr>
        <w:t xml:space="preserve">– логически структурированный набор информации в определенной области знаний, выполненный с целью обеспечения полноты и актуальности </w:t>
      </w:r>
      <w:r w:rsidR="00293952" w:rsidRPr="001A2F66">
        <w:rPr>
          <w:rFonts w:ascii="Times New Roman" w:hAnsi="Times New Roman"/>
        </w:rPr>
        <w:t xml:space="preserve">информации о </w:t>
      </w:r>
      <w:r w:rsidRPr="001A2F66">
        <w:rPr>
          <w:rFonts w:ascii="Times New Roman" w:hAnsi="Times New Roman"/>
        </w:rPr>
        <w:t>процесс</w:t>
      </w:r>
      <w:r w:rsidR="00293952" w:rsidRPr="001A2F66">
        <w:rPr>
          <w:rFonts w:ascii="Times New Roman" w:hAnsi="Times New Roman"/>
        </w:rPr>
        <w:t>ах и фактах данной области</w:t>
      </w:r>
      <w:r w:rsidRPr="001A2F66">
        <w:rPr>
          <w:rFonts w:ascii="Times New Roman" w:hAnsi="Times New Roman"/>
        </w:rPr>
        <w:t>. База знаний содерж</w:t>
      </w:r>
      <w:r w:rsidR="00293952" w:rsidRPr="001A2F66">
        <w:rPr>
          <w:rFonts w:ascii="Times New Roman" w:hAnsi="Times New Roman"/>
        </w:rPr>
        <w:t>ит</w:t>
      </w:r>
      <w:r w:rsidRPr="001A2F66">
        <w:rPr>
          <w:rFonts w:ascii="Times New Roman" w:hAnsi="Times New Roman"/>
        </w:rPr>
        <w:t xml:space="preserve"> актуальные</w:t>
      </w:r>
      <w:r w:rsidR="00293952" w:rsidRPr="001A2F66">
        <w:rPr>
          <w:rFonts w:ascii="Times New Roman" w:hAnsi="Times New Roman"/>
        </w:rPr>
        <w:t xml:space="preserve"> решения, необходимые сотруднику </w:t>
      </w:r>
      <w:r w:rsidRPr="001A2F66">
        <w:rPr>
          <w:rFonts w:ascii="Times New Roman" w:hAnsi="Times New Roman"/>
        </w:rPr>
        <w:t xml:space="preserve">для решения вопросов, связанных с повторяющимися </w:t>
      </w:r>
      <w:r w:rsidR="00293952" w:rsidRPr="001A2F66">
        <w:rPr>
          <w:rFonts w:ascii="Times New Roman" w:hAnsi="Times New Roman"/>
        </w:rPr>
        <w:t xml:space="preserve">запросами и </w:t>
      </w:r>
      <w:r w:rsidRPr="001A2F66">
        <w:rPr>
          <w:rFonts w:ascii="Times New Roman" w:hAnsi="Times New Roman"/>
        </w:rPr>
        <w:t>проблемами.</w:t>
      </w:r>
    </w:p>
    <w:p w:rsidR="00386F4D" w:rsidRPr="001A2F66" w:rsidRDefault="00A97275" w:rsidP="00F476D9">
      <w:pPr>
        <w:pStyle w:val="a6"/>
        <w:rPr>
          <w:rFonts w:ascii="Times New Roman" w:hAnsi="Times New Roman"/>
        </w:rPr>
      </w:pPr>
      <w:r w:rsidRPr="001A2F66">
        <w:rPr>
          <w:rFonts w:ascii="Times New Roman" w:hAnsi="Times New Roman"/>
          <w:b/>
        </w:rPr>
        <w:t>Бизнес-процесс</w:t>
      </w:r>
      <w:r w:rsidR="00986BB3" w:rsidRPr="001A2F66">
        <w:rPr>
          <w:rFonts w:ascii="Times New Roman" w:hAnsi="Times New Roman"/>
          <w:b/>
        </w:rPr>
        <w:t xml:space="preserve"> </w:t>
      </w:r>
      <w:r w:rsidR="00986BB3" w:rsidRPr="001A2F66">
        <w:rPr>
          <w:rFonts w:ascii="Times New Roman" w:hAnsi="Times New Roman"/>
        </w:rPr>
        <w:t xml:space="preserve">– </w:t>
      </w:r>
      <w:r w:rsidR="008B209C" w:rsidRPr="001A2F66">
        <w:rPr>
          <w:rFonts w:ascii="Times New Roman" w:hAnsi="Times New Roman"/>
        </w:rPr>
        <w:t>логичный, последовательный, взаимосвязанный набор мероприятий, который потребляет ресурсы, создаёт ценность и выдаёт результат</w:t>
      </w:r>
      <w:r w:rsidRPr="001A2F66">
        <w:rPr>
          <w:rFonts w:ascii="Times New Roman" w:hAnsi="Times New Roman"/>
        </w:rPr>
        <w:t>.</w:t>
      </w:r>
    </w:p>
    <w:p w:rsidR="00986BB3" w:rsidRPr="001A2F66" w:rsidRDefault="0098539E" w:rsidP="00F476D9">
      <w:pPr>
        <w:pStyle w:val="a6"/>
        <w:rPr>
          <w:rFonts w:ascii="Times New Roman" w:hAnsi="Times New Roman"/>
        </w:rPr>
      </w:pPr>
      <w:r w:rsidRPr="001A2F66">
        <w:rPr>
          <w:rFonts w:ascii="Times New Roman" w:hAnsi="Times New Roman"/>
          <w:b/>
        </w:rPr>
        <w:t>Дата-центр (</w:t>
      </w:r>
      <w:proofErr w:type="spellStart"/>
      <w:r w:rsidR="00986BB3" w:rsidRPr="001A2F66">
        <w:rPr>
          <w:rFonts w:ascii="Times New Roman" w:hAnsi="Times New Roman"/>
          <w:b/>
        </w:rPr>
        <w:t>data</w:t>
      </w:r>
      <w:proofErr w:type="spellEnd"/>
      <w:r w:rsidRPr="001A2F66">
        <w:rPr>
          <w:rFonts w:ascii="Times New Roman" w:hAnsi="Times New Roman"/>
          <w:b/>
        </w:rPr>
        <w:t xml:space="preserve"> </w:t>
      </w:r>
      <w:proofErr w:type="spellStart"/>
      <w:r w:rsidR="00986BB3" w:rsidRPr="001A2F66">
        <w:rPr>
          <w:rFonts w:ascii="Times New Roman" w:hAnsi="Times New Roman"/>
          <w:b/>
        </w:rPr>
        <w:t>center</w:t>
      </w:r>
      <w:proofErr w:type="spellEnd"/>
      <w:r w:rsidRPr="001A2F66">
        <w:rPr>
          <w:rFonts w:ascii="Times New Roman" w:hAnsi="Times New Roman"/>
          <w:b/>
        </w:rPr>
        <w:t>)</w:t>
      </w:r>
      <w:r w:rsidR="00986BB3" w:rsidRPr="001A2F66">
        <w:rPr>
          <w:rFonts w:ascii="Times New Roman" w:hAnsi="Times New Roman"/>
          <w:b/>
        </w:rPr>
        <w:t xml:space="preserve"> </w:t>
      </w:r>
      <w:r w:rsidR="00986BB3" w:rsidRPr="001A2F66">
        <w:rPr>
          <w:rFonts w:ascii="Times New Roman" w:hAnsi="Times New Roman"/>
        </w:rPr>
        <w:t>–</w:t>
      </w:r>
      <w:r w:rsidRPr="001A2F66">
        <w:rPr>
          <w:rFonts w:ascii="Times New Roman" w:hAnsi="Times New Roman"/>
        </w:rPr>
        <w:t xml:space="preserve"> специализированное здание для размещения (хостинга) </w:t>
      </w:r>
      <w:hyperlink r:id="rId22" w:tooltip="Сервер (аппаратное обеспечение)" w:history="1">
        <w:r w:rsidRPr="001A2F66">
          <w:rPr>
            <w:rFonts w:ascii="Times New Roman" w:hAnsi="Times New Roman"/>
          </w:rPr>
          <w:t>серверного</w:t>
        </w:r>
      </w:hyperlink>
      <w:r w:rsidRPr="001A2F66">
        <w:rPr>
          <w:rFonts w:ascii="Times New Roman" w:hAnsi="Times New Roman"/>
        </w:rPr>
        <w:t xml:space="preserve"> и коммуникационного оборудования и подключения к каналам сети Интернет.</w:t>
      </w:r>
      <w:r w:rsidR="00986BB3" w:rsidRPr="001A2F66">
        <w:rPr>
          <w:rFonts w:ascii="Times New Roman" w:hAnsi="Times New Roman"/>
        </w:rPr>
        <w:t xml:space="preserve"> </w:t>
      </w:r>
      <w:r w:rsidRPr="001A2F66">
        <w:rPr>
          <w:rFonts w:ascii="Times New Roman" w:hAnsi="Times New Roman"/>
        </w:rPr>
        <w:t>Дата-центр исполняет функции обработки, хранения и распространения информации</w:t>
      </w:r>
      <w:r w:rsidR="00986BB3" w:rsidRPr="001A2F66">
        <w:rPr>
          <w:rFonts w:ascii="Times New Roman" w:hAnsi="Times New Roman"/>
        </w:rPr>
        <w:t>.</w:t>
      </w:r>
    </w:p>
    <w:p w:rsidR="00386F4D" w:rsidRPr="001A2F66" w:rsidRDefault="00EE0B7F" w:rsidP="00F476D9">
      <w:pPr>
        <w:pStyle w:val="a6"/>
        <w:rPr>
          <w:rFonts w:ascii="Times New Roman" w:hAnsi="Times New Roman"/>
          <w:b/>
        </w:rPr>
      </w:pPr>
      <w:r w:rsidRPr="001A2F66">
        <w:rPr>
          <w:rFonts w:ascii="Times New Roman" w:hAnsi="Times New Roman"/>
          <w:b/>
        </w:rPr>
        <w:t xml:space="preserve">Гарантирующий поставщик электрической энергии </w:t>
      </w:r>
      <w:r w:rsidRPr="001A2F66">
        <w:rPr>
          <w:rFonts w:ascii="Times New Roman" w:hAnsi="Times New Roman"/>
        </w:rPr>
        <w:t xml:space="preserve">- коммерческая организация, </w:t>
      </w:r>
      <w:r w:rsidR="00DA3D53" w:rsidRPr="001A2F66">
        <w:rPr>
          <w:rFonts w:ascii="Times New Roman" w:hAnsi="Times New Roman"/>
        </w:rPr>
        <w:t xml:space="preserve">которой в установленном порядке присвоен статус гарантирующего поставщика, </w:t>
      </w:r>
      <w:r w:rsidRPr="001A2F66">
        <w:rPr>
          <w:rFonts w:ascii="Times New Roman" w:hAnsi="Times New Roman"/>
        </w:rPr>
        <w:t>обязанная в соответствии с нормативными правовыми актами заключить договор купли-продажи электрической энергии с любым обратившимся к ней потребителем электрической энергии либо с лицом, действующим от имени и в интересах потребителя электрической энергии и желающим приобрести электрическую энергию.</w:t>
      </w:r>
    </w:p>
    <w:p w:rsidR="008D4310" w:rsidRPr="001A2F66" w:rsidRDefault="008D4310" w:rsidP="00F476D9">
      <w:pPr>
        <w:pStyle w:val="a6"/>
        <w:rPr>
          <w:rFonts w:ascii="Times New Roman" w:hAnsi="Times New Roman"/>
          <w:b/>
        </w:rPr>
      </w:pPr>
      <w:r w:rsidRPr="001A2F66">
        <w:rPr>
          <w:rFonts w:ascii="Times New Roman" w:hAnsi="Times New Roman"/>
          <w:b/>
        </w:rPr>
        <w:t xml:space="preserve">Голосовой почтовый ящик </w:t>
      </w:r>
      <w:r w:rsidRPr="001A2F66">
        <w:rPr>
          <w:rFonts w:ascii="Times New Roman" w:hAnsi="Times New Roman"/>
        </w:rPr>
        <w:t xml:space="preserve">– техническая возможность </w:t>
      </w:r>
      <w:proofErr w:type="spellStart"/>
      <w:r w:rsidR="00421296" w:rsidRPr="001A2F66">
        <w:rPr>
          <w:rFonts w:ascii="Times New Roman" w:hAnsi="Times New Roman"/>
        </w:rPr>
        <w:t>с</w:t>
      </w:r>
      <w:r w:rsidR="007C7366" w:rsidRPr="001A2F66">
        <w:rPr>
          <w:rFonts w:ascii="Times New Roman" w:hAnsi="Times New Roman"/>
        </w:rPr>
        <w:t>all</w:t>
      </w:r>
      <w:proofErr w:type="spellEnd"/>
      <w:r w:rsidRPr="001A2F66">
        <w:rPr>
          <w:rFonts w:ascii="Times New Roman" w:hAnsi="Times New Roman"/>
        </w:rPr>
        <w:t xml:space="preserve">-центра </w:t>
      </w:r>
      <w:r w:rsidR="00D8781A" w:rsidRPr="001A2F66">
        <w:rPr>
          <w:rFonts w:ascii="Times New Roman" w:hAnsi="Times New Roman"/>
        </w:rPr>
        <w:t xml:space="preserve">оставить адресату голосовое сообщение </w:t>
      </w:r>
      <w:r w:rsidRPr="001A2F66">
        <w:rPr>
          <w:rFonts w:ascii="Times New Roman" w:hAnsi="Times New Roman"/>
        </w:rPr>
        <w:t>абонент</w:t>
      </w:r>
      <w:r w:rsidR="00D8781A" w:rsidRPr="001A2F66">
        <w:rPr>
          <w:rFonts w:ascii="Times New Roman" w:hAnsi="Times New Roman"/>
        </w:rPr>
        <w:t>ом</w:t>
      </w:r>
      <w:r w:rsidRPr="001A2F66">
        <w:rPr>
          <w:rFonts w:ascii="Times New Roman" w:hAnsi="Times New Roman"/>
        </w:rPr>
        <w:t xml:space="preserve"> телефонной сети</w:t>
      </w:r>
      <w:r w:rsidR="00D8781A" w:rsidRPr="001A2F66">
        <w:rPr>
          <w:rFonts w:ascii="Times New Roman" w:hAnsi="Times New Roman"/>
        </w:rPr>
        <w:t>.</w:t>
      </w:r>
    </w:p>
    <w:p w:rsidR="008D4310" w:rsidRPr="001A2F66" w:rsidRDefault="008D4310" w:rsidP="00F476D9">
      <w:pPr>
        <w:pStyle w:val="a6"/>
        <w:rPr>
          <w:rFonts w:ascii="Times New Roman" w:hAnsi="Times New Roman"/>
        </w:rPr>
      </w:pPr>
      <w:r w:rsidRPr="001A2F66">
        <w:rPr>
          <w:rFonts w:ascii="Times New Roman" w:hAnsi="Times New Roman"/>
          <w:b/>
        </w:rPr>
        <w:t>Дополнительные услуги</w:t>
      </w:r>
      <w:r w:rsidR="00D952AE" w:rsidRPr="001A2F66">
        <w:rPr>
          <w:rFonts w:ascii="Times New Roman" w:hAnsi="Times New Roman"/>
          <w:b/>
        </w:rPr>
        <w:t xml:space="preserve"> </w:t>
      </w:r>
      <w:r w:rsidR="00D952AE" w:rsidRPr="001A2F66">
        <w:rPr>
          <w:rFonts w:ascii="Times New Roman" w:hAnsi="Times New Roman"/>
        </w:rPr>
        <w:t xml:space="preserve">– </w:t>
      </w:r>
      <w:r w:rsidRPr="001A2F66">
        <w:rPr>
          <w:rFonts w:ascii="Times New Roman" w:hAnsi="Times New Roman"/>
        </w:rPr>
        <w:t xml:space="preserve">услуги, оказываемые </w:t>
      </w:r>
      <w:r w:rsidR="0098539E" w:rsidRPr="001A2F66">
        <w:rPr>
          <w:rFonts w:ascii="Times New Roman" w:hAnsi="Times New Roman"/>
        </w:rPr>
        <w:t>Обществом</w:t>
      </w:r>
      <w:r w:rsidR="00C318FD" w:rsidRPr="001A2F66">
        <w:rPr>
          <w:rFonts w:ascii="Times New Roman" w:hAnsi="Times New Roman"/>
        </w:rPr>
        <w:t xml:space="preserve"> на возмездной основе, </w:t>
      </w:r>
      <w:r w:rsidRPr="001A2F66">
        <w:rPr>
          <w:rFonts w:ascii="Times New Roman" w:hAnsi="Times New Roman"/>
        </w:rPr>
        <w:t xml:space="preserve">не относящиеся к основным видам деятельности </w:t>
      </w:r>
      <w:r w:rsidR="008C52E8" w:rsidRPr="001A2F66">
        <w:rPr>
          <w:rFonts w:ascii="Times New Roman" w:hAnsi="Times New Roman"/>
        </w:rPr>
        <w:t>Общества.</w:t>
      </w:r>
      <w:r w:rsidRPr="001A2F66">
        <w:rPr>
          <w:rFonts w:ascii="Times New Roman" w:hAnsi="Times New Roman"/>
        </w:rPr>
        <w:t xml:space="preserve"> </w:t>
      </w:r>
    </w:p>
    <w:p w:rsidR="00386F4D" w:rsidRPr="001A2F66" w:rsidRDefault="004B6DB6" w:rsidP="00F476D9">
      <w:pPr>
        <w:pStyle w:val="a6"/>
        <w:rPr>
          <w:rFonts w:ascii="Times New Roman" w:hAnsi="Times New Roman"/>
        </w:rPr>
      </w:pPr>
      <w:r w:rsidRPr="001A2F66">
        <w:rPr>
          <w:rFonts w:ascii="Times New Roman" w:hAnsi="Times New Roman"/>
          <w:b/>
        </w:rPr>
        <w:t>Жалоба (претензия)</w:t>
      </w:r>
      <w:r w:rsidRPr="001A2F66">
        <w:rPr>
          <w:rFonts w:ascii="Times New Roman" w:hAnsi="Times New Roman"/>
        </w:rPr>
        <w:t xml:space="preserve"> - направленное потребителем </w:t>
      </w:r>
      <w:r w:rsidR="00746194" w:rsidRPr="001A2F66">
        <w:rPr>
          <w:rFonts w:ascii="Times New Roman" w:hAnsi="Times New Roman"/>
        </w:rPr>
        <w:t xml:space="preserve">услуг </w:t>
      </w:r>
      <w:r w:rsidRPr="001A2F66">
        <w:rPr>
          <w:rFonts w:ascii="Times New Roman" w:hAnsi="Times New Roman"/>
        </w:rPr>
        <w:t>в адрес сетевой организации или должностного лица организации, либо контролирующего органа, письменное или устное заявление о нарушении прав или охраняемых законом интересов потребителя или его представителя (гарантирующего  поставщика, энергосбытовой организации и пр.), в том числе о предоставлении услуги</w:t>
      </w:r>
      <w:bookmarkStart w:id="29" w:name="OLE_LINK1"/>
      <w:bookmarkStart w:id="30" w:name="OLE_LINK2"/>
      <w:r w:rsidRPr="001A2F66">
        <w:rPr>
          <w:rFonts w:ascii="Times New Roman" w:hAnsi="Times New Roman"/>
        </w:rPr>
        <w:t xml:space="preserve"> </w:t>
      </w:r>
      <w:bookmarkEnd w:id="29"/>
      <w:bookmarkEnd w:id="30"/>
      <w:r w:rsidRPr="001A2F66">
        <w:rPr>
          <w:rFonts w:ascii="Times New Roman" w:hAnsi="Times New Roman"/>
        </w:rPr>
        <w:t>ненадлежащего качества.</w:t>
      </w:r>
    </w:p>
    <w:p w:rsidR="004B6DB6" w:rsidRPr="001A2F66" w:rsidRDefault="00C3632F">
      <w:pPr>
        <w:pStyle w:val="a6"/>
        <w:rPr>
          <w:rFonts w:ascii="Times New Roman" w:hAnsi="Times New Roman"/>
        </w:rPr>
      </w:pPr>
      <w:r w:rsidRPr="001A2F66">
        <w:rPr>
          <w:rFonts w:ascii="Times New Roman" w:hAnsi="Times New Roman"/>
          <w:b/>
        </w:rPr>
        <w:t xml:space="preserve">Заочное обслуживание </w:t>
      </w:r>
      <w:r w:rsidR="004B6DB6" w:rsidRPr="001A2F66">
        <w:rPr>
          <w:rFonts w:ascii="Times New Roman" w:hAnsi="Times New Roman"/>
          <w:b/>
        </w:rPr>
        <w:t xml:space="preserve">потребителей </w:t>
      </w:r>
      <w:r w:rsidR="00B77864" w:rsidRPr="001A2F66">
        <w:rPr>
          <w:rFonts w:ascii="Times New Roman" w:hAnsi="Times New Roman"/>
        </w:rPr>
        <w:t>(заочный сервис)</w:t>
      </w:r>
      <w:r w:rsidR="00B77864" w:rsidRPr="001A2F66">
        <w:rPr>
          <w:rFonts w:ascii="Times New Roman" w:hAnsi="Times New Roman"/>
          <w:b/>
        </w:rPr>
        <w:t xml:space="preserve"> </w:t>
      </w:r>
      <w:r w:rsidRPr="001A2F66">
        <w:rPr>
          <w:rFonts w:ascii="Times New Roman" w:hAnsi="Times New Roman"/>
        </w:rPr>
        <w:t xml:space="preserve">– </w:t>
      </w:r>
      <w:r w:rsidR="004B6DB6" w:rsidRPr="001A2F66">
        <w:rPr>
          <w:rFonts w:ascii="Times New Roman" w:hAnsi="Times New Roman"/>
        </w:rPr>
        <w:t xml:space="preserve">обслуживание потребителей услуг без личного контакта с сотрудниками сетевой организации, в том числе по </w:t>
      </w:r>
      <w:r w:rsidR="00D40CF8" w:rsidRPr="001A2F66">
        <w:rPr>
          <w:rFonts w:ascii="Times New Roman" w:hAnsi="Times New Roman"/>
        </w:rPr>
        <w:t>каналам телефонной связи</w:t>
      </w:r>
      <w:r w:rsidR="004B6DB6" w:rsidRPr="001A2F66">
        <w:rPr>
          <w:rFonts w:ascii="Times New Roman" w:hAnsi="Times New Roman"/>
        </w:rPr>
        <w:t>, сети Интернет, почте или через клиентский ящик.</w:t>
      </w:r>
    </w:p>
    <w:p w:rsidR="004B6DB6" w:rsidRPr="001A2F66" w:rsidRDefault="004B6DB6">
      <w:pPr>
        <w:pStyle w:val="a6"/>
        <w:rPr>
          <w:rFonts w:ascii="Times New Roman" w:hAnsi="Times New Roman"/>
        </w:rPr>
      </w:pPr>
      <w:r w:rsidRPr="001A2F66">
        <w:rPr>
          <w:rFonts w:ascii="Times New Roman" w:hAnsi="Times New Roman"/>
          <w:b/>
        </w:rPr>
        <w:t>Заявитель</w:t>
      </w:r>
      <w:r w:rsidRPr="001A2F66">
        <w:rPr>
          <w:rFonts w:ascii="Times New Roman" w:hAnsi="Times New Roman"/>
        </w:rPr>
        <w:t xml:space="preserve"> - индивидуальный предприниматель, юридическое или физическое лицо, заявившее (подавшее в сетевую организацию соответствующую заявку) о намерении получить услугу. </w:t>
      </w:r>
    </w:p>
    <w:p w:rsidR="00B1412B" w:rsidRPr="001A2F66" w:rsidRDefault="00B1412B">
      <w:pPr>
        <w:pStyle w:val="a6"/>
        <w:rPr>
          <w:rFonts w:ascii="Times New Roman" w:hAnsi="Times New Roman"/>
        </w:rPr>
      </w:pPr>
      <w:r w:rsidRPr="001A2F66">
        <w:rPr>
          <w:rFonts w:ascii="Times New Roman" w:hAnsi="Times New Roman"/>
          <w:b/>
        </w:rPr>
        <w:t xml:space="preserve">Заявка на оказание услуг </w:t>
      </w:r>
      <w:r w:rsidRPr="001A2F66">
        <w:rPr>
          <w:rFonts w:ascii="Times New Roman" w:hAnsi="Times New Roman"/>
        </w:rPr>
        <w:t>– заявка юридического лица /физического лица/индивидуального предпринимателя</w:t>
      </w:r>
      <w:r w:rsidR="00D40CF8" w:rsidRPr="001A2F66">
        <w:rPr>
          <w:rFonts w:ascii="Times New Roman" w:hAnsi="Times New Roman"/>
        </w:rPr>
        <w:t>, направленная в сетевую организацию,</w:t>
      </w:r>
      <w:r w:rsidRPr="001A2F66">
        <w:rPr>
          <w:rFonts w:ascii="Times New Roman" w:hAnsi="Times New Roman"/>
        </w:rPr>
        <w:t xml:space="preserve"> с целью получения услуги и комплект документов, предоставление которого необходимо для получения услуги в соответствии с нормами действующего законодательства.</w:t>
      </w:r>
    </w:p>
    <w:p w:rsidR="00070A64" w:rsidRPr="001A2F66" w:rsidRDefault="00070A64">
      <w:pPr>
        <w:pStyle w:val="a6"/>
        <w:rPr>
          <w:rFonts w:ascii="Times New Roman" w:hAnsi="Times New Roman"/>
        </w:rPr>
      </w:pPr>
      <w:r w:rsidRPr="001A2F66">
        <w:rPr>
          <w:rFonts w:ascii="Times New Roman" w:hAnsi="Times New Roman"/>
          <w:b/>
        </w:rPr>
        <w:t xml:space="preserve">Заявка на </w:t>
      </w:r>
      <w:r w:rsidR="00AF3D50" w:rsidRPr="001A2F66">
        <w:rPr>
          <w:rFonts w:ascii="Times New Roman" w:hAnsi="Times New Roman"/>
          <w:b/>
        </w:rPr>
        <w:t>технологическое присоединение</w:t>
      </w:r>
      <w:r w:rsidR="00AF3D50" w:rsidRPr="001A2F66">
        <w:rPr>
          <w:rFonts w:ascii="Times New Roman" w:hAnsi="Times New Roman"/>
        </w:rPr>
        <w:t xml:space="preserve"> -</w:t>
      </w:r>
      <w:r w:rsidRPr="001A2F66">
        <w:rPr>
          <w:rFonts w:ascii="Times New Roman" w:hAnsi="Times New Roman"/>
        </w:rPr>
        <w:t xml:space="preserve"> </w:t>
      </w:r>
      <w:r w:rsidR="00A66C8A" w:rsidRPr="001A2F66">
        <w:rPr>
          <w:rFonts w:ascii="Times New Roman" w:hAnsi="Times New Roman"/>
          <w:color w:val="000000" w:themeColor="text1"/>
        </w:rPr>
        <w:t xml:space="preserve">заявка юридического лица/физического лица/индивидуального предпринимателя, имеющего намерение осуществить технологическое присоединение впервые вводимых, ранее присоединенных энергопринимающих устройств, максимальная мощность которых увеличивается, а также изменить категорию надежности электроснабжения, точки присоединения, виды производственной деятельности, не влекущие пересмотр (увеличение) величины  максимальной мощности, но изменяющие схему внешнего </w:t>
      </w:r>
      <w:r w:rsidR="00A66C8A" w:rsidRPr="001A2F66">
        <w:rPr>
          <w:rFonts w:ascii="Times New Roman" w:hAnsi="Times New Roman"/>
          <w:color w:val="000000" w:themeColor="text1"/>
        </w:rPr>
        <w:lastRenderedPageBreak/>
        <w:t>электроснабжения энергопринимающих устройств заявителя</w:t>
      </w:r>
      <w:r w:rsidR="007326C2" w:rsidRPr="001A2F66">
        <w:rPr>
          <w:rFonts w:ascii="Times New Roman" w:hAnsi="Times New Roman"/>
        </w:rPr>
        <w:t>.</w:t>
      </w:r>
    </w:p>
    <w:p w:rsidR="00C3632F" w:rsidRPr="001A2F66" w:rsidRDefault="00C3632F">
      <w:pPr>
        <w:pStyle w:val="a6"/>
        <w:rPr>
          <w:rFonts w:ascii="Times New Roman" w:hAnsi="Times New Roman"/>
        </w:rPr>
      </w:pPr>
      <w:r w:rsidRPr="001A2F66">
        <w:rPr>
          <w:rFonts w:ascii="Times New Roman" w:hAnsi="Times New Roman"/>
          <w:b/>
        </w:rPr>
        <w:t>Интерактивное обслуживание</w:t>
      </w:r>
      <w:r w:rsidR="005565AA" w:rsidRPr="001A2F66">
        <w:rPr>
          <w:rFonts w:ascii="Times New Roman" w:hAnsi="Times New Roman"/>
        </w:rPr>
        <w:t xml:space="preserve"> (интерактивный сервис)</w:t>
      </w:r>
      <w:r w:rsidR="006663E4" w:rsidRPr="001A2F66">
        <w:rPr>
          <w:rFonts w:ascii="Times New Roman" w:hAnsi="Times New Roman"/>
        </w:rPr>
        <w:t xml:space="preserve"> </w:t>
      </w:r>
      <w:r w:rsidRPr="001A2F66">
        <w:rPr>
          <w:rFonts w:ascii="Times New Roman" w:hAnsi="Times New Roman"/>
        </w:rPr>
        <w:t xml:space="preserve">– форма заочного обслуживания </w:t>
      </w:r>
      <w:r w:rsidR="00B40EFA" w:rsidRPr="001A2F66">
        <w:rPr>
          <w:rFonts w:ascii="Times New Roman" w:hAnsi="Times New Roman"/>
        </w:rPr>
        <w:t>потребителей услуг</w:t>
      </w:r>
      <w:r w:rsidRPr="001A2F66">
        <w:rPr>
          <w:rFonts w:ascii="Times New Roman" w:hAnsi="Times New Roman"/>
        </w:rPr>
        <w:t xml:space="preserve"> с использованием сети Интернет</w:t>
      </w:r>
      <w:r w:rsidR="00D40CF8" w:rsidRPr="001A2F66">
        <w:rPr>
          <w:rFonts w:ascii="Times New Roman" w:hAnsi="Times New Roman"/>
        </w:rPr>
        <w:t>, е-</w:t>
      </w:r>
      <w:r w:rsidR="00D40CF8" w:rsidRPr="001A2F66">
        <w:rPr>
          <w:rFonts w:ascii="Times New Roman" w:hAnsi="Times New Roman"/>
          <w:lang w:val="en-US"/>
        </w:rPr>
        <w:t>mail</w:t>
      </w:r>
      <w:r w:rsidR="00D40CF8" w:rsidRPr="001A2F66">
        <w:rPr>
          <w:rFonts w:ascii="Times New Roman" w:hAnsi="Times New Roman"/>
        </w:rPr>
        <w:t xml:space="preserve">-сервисов или </w:t>
      </w:r>
      <w:r w:rsidR="00D40CF8" w:rsidRPr="001A2F66">
        <w:rPr>
          <w:rFonts w:ascii="Times New Roman" w:hAnsi="Times New Roman"/>
          <w:lang w:val="en-US"/>
        </w:rPr>
        <w:t>IVR</w:t>
      </w:r>
      <w:r w:rsidR="00D40CF8" w:rsidRPr="001A2F66">
        <w:rPr>
          <w:rFonts w:ascii="Times New Roman" w:hAnsi="Times New Roman"/>
        </w:rPr>
        <w:t>-систем</w:t>
      </w:r>
      <w:r w:rsidRPr="001A2F66">
        <w:rPr>
          <w:rFonts w:ascii="Times New Roman" w:hAnsi="Times New Roman"/>
        </w:rPr>
        <w:t>.</w:t>
      </w:r>
    </w:p>
    <w:p w:rsidR="00D574EE" w:rsidRPr="001A2F66" w:rsidRDefault="00C3632F">
      <w:pPr>
        <w:pStyle w:val="a6"/>
        <w:rPr>
          <w:rFonts w:ascii="Times New Roman" w:hAnsi="Times New Roman"/>
        </w:rPr>
      </w:pPr>
      <w:r w:rsidRPr="001A2F66">
        <w:rPr>
          <w:rFonts w:ascii="Times New Roman" w:hAnsi="Times New Roman"/>
          <w:b/>
        </w:rPr>
        <w:t>Интернет-приемная</w:t>
      </w:r>
      <w:r w:rsidRPr="001A2F66">
        <w:rPr>
          <w:rFonts w:ascii="Times New Roman" w:hAnsi="Times New Roman"/>
        </w:rPr>
        <w:t xml:space="preserve"> – </w:t>
      </w:r>
      <w:r w:rsidR="004B6DB6" w:rsidRPr="001A2F66">
        <w:rPr>
          <w:rFonts w:ascii="Times New Roman" w:hAnsi="Times New Roman"/>
        </w:rPr>
        <w:t>интерактивная приемная для потребителей на веб-сайте организации.</w:t>
      </w:r>
    </w:p>
    <w:p w:rsidR="00D8683C" w:rsidRPr="001A2F66" w:rsidRDefault="00D8683C">
      <w:pPr>
        <w:pStyle w:val="a6"/>
        <w:rPr>
          <w:rFonts w:ascii="Times New Roman" w:hAnsi="Times New Roman"/>
          <w:b/>
        </w:rPr>
      </w:pPr>
      <w:r w:rsidRPr="001A2F66">
        <w:rPr>
          <w:rFonts w:ascii="Times New Roman" w:hAnsi="Times New Roman"/>
          <w:b/>
        </w:rPr>
        <w:t>Инфраструктура заочного сервиса</w:t>
      </w:r>
      <w:r w:rsidRPr="001A2F66">
        <w:rPr>
          <w:rFonts w:ascii="Times New Roman" w:hAnsi="Times New Roman"/>
        </w:rPr>
        <w:t xml:space="preserve"> – совокупность взаимосвязанных обслуживающих организационных структур или элементов, составляющих и/или обеспечивающих основу функционирования заочной системы обслуживания.</w:t>
      </w:r>
    </w:p>
    <w:p w:rsidR="00A556E2" w:rsidRPr="001A2F66" w:rsidRDefault="00A556E2">
      <w:pPr>
        <w:pStyle w:val="a6"/>
        <w:rPr>
          <w:rFonts w:ascii="Times New Roman" w:hAnsi="Times New Roman"/>
        </w:rPr>
      </w:pPr>
      <w:r w:rsidRPr="001A2F66">
        <w:rPr>
          <w:rFonts w:ascii="Times New Roman" w:hAnsi="Times New Roman"/>
          <w:b/>
        </w:rPr>
        <w:t>Инфраструктура очного сервиса</w:t>
      </w:r>
      <w:r w:rsidRPr="001A2F66">
        <w:rPr>
          <w:rFonts w:ascii="Times New Roman" w:hAnsi="Times New Roman"/>
        </w:rPr>
        <w:t xml:space="preserve"> –</w:t>
      </w:r>
      <w:r w:rsidR="0075567D" w:rsidRPr="001A2F66">
        <w:rPr>
          <w:rFonts w:ascii="Times New Roman" w:hAnsi="Times New Roman"/>
        </w:rPr>
        <w:t xml:space="preserve"> совокупность</w:t>
      </w:r>
      <w:r w:rsidRPr="001A2F66">
        <w:rPr>
          <w:rFonts w:ascii="Times New Roman" w:hAnsi="Times New Roman"/>
        </w:rPr>
        <w:t xml:space="preserve"> взаимосвязанных обслуживающих </w:t>
      </w:r>
      <w:r w:rsidR="0075567D" w:rsidRPr="001A2F66">
        <w:rPr>
          <w:rFonts w:ascii="Times New Roman" w:hAnsi="Times New Roman"/>
        </w:rPr>
        <w:t xml:space="preserve">организационных </w:t>
      </w:r>
      <w:r w:rsidRPr="001A2F66">
        <w:rPr>
          <w:rFonts w:ascii="Times New Roman" w:hAnsi="Times New Roman"/>
        </w:rPr>
        <w:t xml:space="preserve">структур или </w:t>
      </w:r>
      <w:r w:rsidR="0075567D" w:rsidRPr="001A2F66">
        <w:rPr>
          <w:rFonts w:ascii="Times New Roman" w:hAnsi="Times New Roman"/>
        </w:rPr>
        <w:t>элементов</w:t>
      </w:r>
      <w:r w:rsidRPr="001A2F66">
        <w:rPr>
          <w:rFonts w:ascii="Times New Roman" w:hAnsi="Times New Roman"/>
        </w:rPr>
        <w:t xml:space="preserve">, составляющих и/или обеспечивающих основу функционирования </w:t>
      </w:r>
      <w:r w:rsidR="0075567D" w:rsidRPr="001A2F66">
        <w:rPr>
          <w:rFonts w:ascii="Times New Roman" w:hAnsi="Times New Roman"/>
        </w:rPr>
        <w:t xml:space="preserve">очной </w:t>
      </w:r>
      <w:r w:rsidRPr="001A2F66">
        <w:rPr>
          <w:rFonts w:ascii="Times New Roman" w:hAnsi="Times New Roman"/>
        </w:rPr>
        <w:t>системы</w:t>
      </w:r>
      <w:r w:rsidR="0075567D" w:rsidRPr="001A2F66">
        <w:rPr>
          <w:rFonts w:ascii="Times New Roman" w:hAnsi="Times New Roman"/>
        </w:rPr>
        <w:t xml:space="preserve"> обслуживания.</w:t>
      </w:r>
    </w:p>
    <w:p w:rsidR="00A40090" w:rsidRPr="001A2F66" w:rsidRDefault="00A40090">
      <w:pPr>
        <w:pStyle w:val="a6"/>
        <w:rPr>
          <w:rFonts w:ascii="Times New Roman" w:hAnsi="Times New Roman"/>
        </w:rPr>
      </w:pPr>
      <w:r w:rsidRPr="001A2F66">
        <w:rPr>
          <w:rFonts w:ascii="Times New Roman" w:hAnsi="Times New Roman"/>
          <w:b/>
        </w:rPr>
        <w:t>Каналы коммуникаций</w:t>
      </w:r>
      <w:r w:rsidRPr="001A2F66">
        <w:rPr>
          <w:rFonts w:ascii="Times New Roman" w:hAnsi="Times New Roman"/>
        </w:rPr>
        <w:t xml:space="preserve"> </w:t>
      </w:r>
      <w:r w:rsidR="00F64693" w:rsidRPr="001A2F66">
        <w:rPr>
          <w:rFonts w:ascii="Times New Roman" w:hAnsi="Times New Roman"/>
        </w:rPr>
        <w:t>–</w:t>
      </w:r>
      <w:r w:rsidRPr="001A2F66">
        <w:rPr>
          <w:rFonts w:ascii="Times New Roman" w:hAnsi="Times New Roman"/>
        </w:rPr>
        <w:t xml:space="preserve"> </w:t>
      </w:r>
      <w:r w:rsidR="00F64693" w:rsidRPr="001A2F66">
        <w:rPr>
          <w:rFonts w:ascii="Times New Roman" w:hAnsi="Times New Roman"/>
        </w:rPr>
        <w:t xml:space="preserve">среда, </w:t>
      </w:r>
      <w:r w:rsidRPr="001A2F66">
        <w:rPr>
          <w:rFonts w:ascii="Times New Roman" w:hAnsi="Times New Roman"/>
        </w:rPr>
        <w:t>пути и средства информаци</w:t>
      </w:r>
      <w:r w:rsidR="00EB4D14" w:rsidRPr="001A2F66">
        <w:rPr>
          <w:rFonts w:ascii="Times New Roman" w:hAnsi="Times New Roman"/>
        </w:rPr>
        <w:t>онного обмена</w:t>
      </w:r>
      <w:r w:rsidRPr="001A2F66">
        <w:rPr>
          <w:rFonts w:ascii="Times New Roman" w:hAnsi="Times New Roman"/>
        </w:rPr>
        <w:t xml:space="preserve"> </w:t>
      </w:r>
      <w:r w:rsidR="00EB4D14" w:rsidRPr="001A2F66">
        <w:rPr>
          <w:rFonts w:ascii="Times New Roman" w:hAnsi="Times New Roman"/>
        </w:rPr>
        <w:t xml:space="preserve">между </w:t>
      </w:r>
      <w:r w:rsidR="004B1D20" w:rsidRPr="001A2F66">
        <w:rPr>
          <w:rFonts w:ascii="Times New Roman" w:hAnsi="Times New Roman"/>
        </w:rPr>
        <w:t xml:space="preserve">потребителем </w:t>
      </w:r>
      <w:r w:rsidR="00EB4D14" w:rsidRPr="001A2F66">
        <w:rPr>
          <w:rFonts w:ascii="Times New Roman" w:hAnsi="Times New Roman"/>
        </w:rPr>
        <w:t>и</w:t>
      </w:r>
      <w:r w:rsidRPr="001A2F66">
        <w:rPr>
          <w:rFonts w:ascii="Times New Roman" w:hAnsi="Times New Roman"/>
        </w:rPr>
        <w:t xml:space="preserve"> </w:t>
      </w:r>
      <w:r w:rsidR="004B1D20" w:rsidRPr="001A2F66">
        <w:rPr>
          <w:rFonts w:ascii="Times New Roman" w:hAnsi="Times New Roman"/>
        </w:rPr>
        <w:t>организацией</w:t>
      </w:r>
      <w:r w:rsidRPr="001A2F66">
        <w:rPr>
          <w:rFonts w:ascii="Times New Roman" w:hAnsi="Times New Roman"/>
        </w:rPr>
        <w:t>.</w:t>
      </w:r>
    </w:p>
    <w:p w:rsidR="00370718" w:rsidRPr="001A2F66" w:rsidRDefault="00370718">
      <w:pPr>
        <w:pStyle w:val="a6"/>
        <w:rPr>
          <w:rFonts w:ascii="Times New Roman" w:hAnsi="Times New Roman"/>
        </w:rPr>
      </w:pPr>
      <w:proofErr w:type="spellStart"/>
      <w:r w:rsidRPr="001A2F66">
        <w:rPr>
          <w:rFonts w:ascii="Times New Roman" w:hAnsi="Times New Roman"/>
          <w:b/>
        </w:rPr>
        <w:t>Клиентоориентированный</w:t>
      </w:r>
      <w:proofErr w:type="spellEnd"/>
      <w:r w:rsidRPr="001A2F66">
        <w:rPr>
          <w:rFonts w:ascii="Times New Roman" w:hAnsi="Times New Roman"/>
          <w:b/>
        </w:rPr>
        <w:t xml:space="preserve"> подход</w:t>
      </w:r>
      <w:r w:rsidRPr="001A2F66">
        <w:rPr>
          <w:rFonts w:ascii="Times New Roman" w:hAnsi="Times New Roman"/>
        </w:rPr>
        <w:t xml:space="preserve"> – подход к организации бизнеса, в котором достижение стратегических целей и устойчивой прибыльности </w:t>
      </w:r>
      <w:r w:rsidR="00024D3C" w:rsidRPr="001A2F66">
        <w:rPr>
          <w:rFonts w:ascii="Times New Roman" w:hAnsi="Times New Roman"/>
        </w:rPr>
        <w:t xml:space="preserve">Общества </w:t>
      </w:r>
      <w:r w:rsidRPr="001A2F66">
        <w:rPr>
          <w:rFonts w:ascii="Times New Roman" w:hAnsi="Times New Roman"/>
        </w:rPr>
        <w:t xml:space="preserve">основано, в том числе, на обеспечении лояльности </w:t>
      </w:r>
      <w:r w:rsidR="00B40EFA" w:rsidRPr="001A2F66">
        <w:rPr>
          <w:rFonts w:ascii="Times New Roman" w:hAnsi="Times New Roman"/>
        </w:rPr>
        <w:t>потребителей услуг</w:t>
      </w:r>
      <w:r w:rsidRPr="001A2F66">
        <w:rPr>
          <w:rFonts w:ascii="Times New Roman" w:hAnsi="Times New Roman"/>
        </w:rPr>
        <w:t>.</w:t>
      </w:r>
    </w:p>
    <w:p w:rsidR="004B1D20" w:rsidRPr="001A2F66" w:rsidRDefault="004B1D20">
      <w:pPr>
        <w:pStyle w:val="a6"/>
        <w:rPr>
          <w:rFonts w:ascii="Times New Roman" w:hAnsi="Times New Roman"/>
        </w:rPr>
      </w:pPr>
      <w:r w:rsidRPr="001A2F66">
        <w:rPr>
          <w:rFonts w:ascii="Times New Roman" w:hAnsi="Times New Roman"/>
          <w:b/>
        </w:rPr>
        <w:t xml:space="preserve">Клиентский ящик </w:t>
      </w:r>
      <w:r w:rsidRPr="001A2F66">
        <w:rPr>
          <w:rFonts w:ascii="Times New Roman" w:hAnsi="Times New Roman"/>
        </w:rPr>
        <w:t>–</w:t>
      </w:r>
      <w:r w:rsidRPr="001A2F66">
        <w:rPr>
          <w:rFonts w:ascii="Times New Roman" w:hAnsi="Times New Roman"/>
          <w:b/>
        </w:rPr>
        <w:t xml:space="preserve"> </w:t>
      </w:r>
      <w:r w:rsidRPr="001A2F66">
        <w:rPr>
          <w:rFonts w:ascii="Times New Roman" w:hAnsi="Times New Roman"/>
        </w:rPr>
        <w:t>ящик, предназначенный для сбора письменной корреспонденции (</w:t>
      </w:r>
      <w:hyperlink r:id="rId23" w:tooltip="Письмо" w:history="1">
        <w:r w:rsidRPr="001A2F66">
          <w:rPr>
            <w:rFonts w:ascii="Times New Roman" w:hAnsi="Times New Roman"/>
          </w:rPr>
          <w:t>писем</w:t>
        </w:r>
      </w:hyperlink>
      <w:r w:rsidRPr="001A2F66">
        <w:rPr>
          <w:rFonts w:ascii="Times New Roman" w:hAnsi="Times New Roman"/>
        </w:rPr>
        <w:t xml:space="preserve">, анкет), устанавливаемый в доступных для </w:t>
      </w:r>
      <w:hyperlink r:id="rId24" w:tooltip="Отправитель" w:history="1">
        <w:r w:rsidRPr="001A2F66">
          <w:rPr>
            <w:rFonts w:ascii="Times New Roman" w:hAnsi="Times New Roman"/>
          </w:rPr>
          <w:t>потребителей</w:t>
        </w:r>
      </w:hyperlink>
      <w:r w:rsidRPr="001A2F66">
        <w:rPr>
          <w:rFonts w:ascii="Times New Roman" w:hAnsi="Times New Roman"/>
        </w:rPr>
        <w:t xml:space="preserve"> местах.</w:t>
      </w:r>
    </w:p>
    <w:p w:rsidR="009D2CD8" w:rsidRPr="001A2F66" w:rsidRDefault="009D2CD8">
      <w:pPr>
        <w:pStyle w:val="a6"/>
        <w:rPr>
          <w:rFonts w:ascii="Times New Roman" w:hAnsi="Times New Roman"/>
          <w:b/>
        </w:rPr>
      </w:pPr>
      <w:r w:rsidRPr="001A2F66">
        <w:rPr>
          <w:rFonts w:ascii="Times New Roman" w:hAnsi="Times New Roman"/>
          <w:b/>
        </w:rPr>
        <w:t xml:space="preserve">Компания-участник </w:t>
      </w:r>
      <w:r w:rsidRPr="001A2F66">
        <w:rPr>
          <w:rFonts w:ascii="Times New Roman" w:hAnsi="Times New Roman"/>
        </w:rPr>
        <w:t xml:space="preserve">– компания, принимающая участие в работе </w:t>
      </w:r>
      <w:r w:rsidR="004B1D20" w:rsidRPr="001A2F66">
        <w:rPr>
          <w:rFonts w:ascii="Times New Roman" w:hAnsi="Times New Roman"/>
        </w:rPr>
        <w:t>Ц</w:t>
      </w:r>
      <w:r w:rsidRPr="001A2F66">
        <w:rPr>
          <w:rFonts w:ascii="Times New Roman" w:hAnsi="Times New Roman"/>
        </w:rPr>
        <w:t xml:space="preserve">ентра обслуживания </w:t>
      </w:r>
      <w:r w:rsidR="00A66C8A" w:rsidRPr="001A2F66">
        <w:rPr>
          <w:rFonts w:ascii="Times New Roman" w:hAnsi="Times New Roman"/>
        </w:rPr>
        <w:t xml:space="preserve">потребителей </w:t>
      </w:r>
      <w:r w:rsidR="007C6421" w:rsidRPr="001A2F66">
        <w:rPr>
          <w:rFonts w:ascii="Times New Roman" w:hAnsi="Times New Roman"/>
        </w:rPr>
        <w:t xml:space="preserve">филиала Общества </w:t>
      </w:r>
      <w:r w:rsidRPr="001A2F66">
        <w:rPr>
          <w:rFonts w:ascii="Times New Roman" w:hAnsi="Times New Roman"/>
        </w:rPr>
        <w:t>и заключившая соответствующий договор.</w:t>
      </w:r>
    </w:p>
    <w:p w:rsidR="009D2CD8" w:rsidRPr="001A2F66" w:rsidRDefault="009D2CD8">
      <w:pPr>
        <w:pStyle w:val="a6"/>
        <w:rPr>
          <w:rFonts w:ascii="Times New Roman" w:hAnsi="Times New Roman"/>
        </w:rPr>
      </w:pPr>
      <w:r w:rsidRPr="001A2F66">
        <w:rPr>
          <w:rFonts w:ascii="Times New Roman" w:hAnsi="Times New Roman"/>
          <w:b/>
        </w:rPr>
        <w:t>Консультация</w:t>
      </w:r>
      <w:r w:rsidRPr="001A2F66">
        <w:rPr>
          <w:rFonts w:ascii="Times New Roman" w:hAnsi="Times New Roman"/>
        </w:rPr>
        <w:t xml:space="preserve"> - устная или письменная реакция в ответ на, соответственно, устное или письменное обращение потребителя услуг, содержащее запрос на предоставление консультации или справочной информации по вопросам деятельности сетевой организации.</w:t>
      </w:r>
    </w:p>
    <w:p w:rsidR="00386F4D" w:rsidRPr="001A2F66" w:rsidRDefault="00507FBC">
      <w:pPr>
        <w:pStyle w:val="a6"/>
        <w:rPr>
          <w:rFonts w:ascii="Times New Roman" w:hAnsi="Times New Roman"/>
        </w:rPr>
      </w:pPr>
      <w:hyperlink r:id="rId25" w:tooltip="Корпоративный call-центр (страница отсутствует)" w:history="1">
        <w:r w:rsidR="0098539E" w:rsidRPr="001A2F66">
          <w:rPr>
            <w:rFonts w:ascii="Times New Roman" w:hAnsi="Times New Roman"/>
            <w:b/>
          </w:rPr>
          <w:t xml:space="preserve">Корпоративный </w:t>
        </w:r>
        <w:r w:rsidR="00421296" w:rsidRPr="001A2F66">
          <w:rPr>
            <w:rFonts w:ascii="Times New Roman" w:hAnsi="Times New Roman"/>
            <w:b/>
          </w:rPr>
          <w:t>с</w:t>
        </w:r>
        <w:r w:rsidR="00024D3C" w:rsidRPr="001A2F66">
          <w:rPr>
            <w:rFonts w:ascii="Times New Roman" w:hAnsi="Times New Roman"/>
            <w:b/>
            <w:lang w:val="en-US"/>
          </w:rPr>
          <w:t>all</w:t>
        </w:r>
        <w:r w:rsidR="007028BC" w:rsidRPr="001A2F66">
          <w:rPr>
            <w:rFonts w:ascii="Times New Roman" w:hAnsi="Times New Roman"/>
            <w:b/>
          </w:rPr>
          <w:t>-</w:t>
        </w:r>
        <w:r w:rsidR="0098539E" w:rsidRPr="001A2F66">
          <w:rPr>
            <w:rFonts w:ascii="Times New Roman" w:hAnsi="Times New Roman"/>
            <w:b/>
          </w:rPr>
          <w:t>центр</w:t>
        </w:r>
      </w:hyperlink>
      <w:r w:rsidR="00A61534" w:rsidRPr="001A2F66">
        <w:rPr>
          <w:rFonts w:ascii="Times New Roman" w:hAnsi="Times New Roman"/>
        </w:rPr>
        <w:t xml:space="preserve"> – категория </w:t>
      </w:r>
      <w:r w:rsidR="00024D3C" w:rsidRPr="001A2F66">
        <w:rPr>
          <w:rFonts w:ascii="Times New Roman" w:hAnsi="Times New Roman"/>
          <w:lang w:val="en-US"/>
        </w:rPr>
        <w:t>call</w:t>
      </w:r>
      <w:r w:rsidR="007028BC" w:rsidRPr="001A2F66">
        <w:rPr>
          <w:rFonts w:ascii="Times New Roman" w:hAnsi="Times New Roman"/>
        </w:rPr>
        <w:t>-</w:t>
      </w:r>
      <w:r w:rsidR="00A61534" w:rsidRPr="001A2F66">
        <w:rPr>
          <w:rFonts w:ascii="Times New Roman" w:hAnsi="Times New Roman"/>
        </w:rPr>
        <w:t xml:space="preserve">центра, при которой обработку </w:t>
      </w:r>
      <w:r w:rsidR="00B77864" w:rsidRPr="001A2F66">
        <w:rPr>
          <w:rFonts w:ascii="Times New Roman" w:hAnsi="Times New Roman"/>
        </w:rPr>
        <w:t xml:space="preserve">входящих и исходящих вызовов </w:t>
      </w:r>
      <w:r w:rsidR="00A61534" w:rsidRPr="001A2F66">
        <w:rPr>
          <w:rFonts w:ascii="Times New Roman" w:hAnsi="Times New Roman"/>
        </w:rPr>
        <w:t xml:space="preserve">потребителей осуществляют сотрудники </w:t>
      </w:r>
      <w:r w:rsidR="00024D3C" w:rsidRPr="001A2F66">
        <w:rPr>
          <w:rFonts w:ascii="Times New Roman" w:hAnsi="Times New Roman"/>
        </w:rPr>
        <w:t>Общества</w:t>
      </w:r>
      <w:r w:rsidR="00A61534" w:rsidRPr="001A2F66">
        <w:rPr>
          <w:rFonts w:ascii="Times New Roman" w:hAnsi="Times New Roman"/>
        </w:rPr>
        <w:t>.</w:t>
      </w:r>
    </w:p>
    <w:p w:rsidR="009D2CD8" w:rsidRPr="001A2F66" w:rsidRDefault="009D2CD8">
      <w:pPr>
        <w:pStyle w:val="a6"/>
        <w:rPr>
          <w:rFonts w:ascii="Times New Roman" w:hAnsi="Times New Roman"/>
        </w:rPr>
      </w:pPr>
      <w:r w:rsidRPr="001A2F66">
        <w:rPr>
          <w:rFonts w:ascii="Times New Roman" w:hAnsi="Times New Roman"/>
          <w:b/>
        </w:rPr>
        <w:t>Личный кабинет клиента</w:t>
      </w:r>
      <w:r w:rsidRPr="001A2F66">
        <w:rPr>
          <w:rFonts w:ascii="Times New Roman" w:hAnsi="Times New Roman"/>
        </w:rPr>
        <w:t xml:space="preserve"> – </w:t>
      </w:r>
      <w:r w:rsidR="00F968D2" w:rsidRPr="001A2F66">
        <w:rPr>
          <w:rFonts w:ascii="Times New Roman" w:hAnsi="Times New Roman"/>
        </w:rPr>
        <w:t xml:space="preserve">совокупность адресных информационно-интерактивных сервисов в части взаимодействия с потребителями услуг по технологическому присоединению, передаче электрической энергии, учету электрической энергии, </w:t>
      </w:r>
      <w:r w:rsidR="00024D3C" w:rsidRPr="001A2F66">
        <w:rPr>
          <w:rFonts w:ascii="Times New Roman" w:hAnsi="Times New Roman"/>
        </w:rPr>
        <w:t xml:space="preserve">и </w:t>
      </w:r>
      <w:r w:rsidR="00F968D2" w:rsidRPr="001A2F66">
        <w:rPr>
          <w:rFonts w:ascii="Times New Roman" w:hAnsi="Times New Roman"/>
        </w:rPr>
        <w:t>дополнительным услугам</w:t>
      </w:r>
      <w:r w:rsidR="00024D3C" w:rsidRPr="001A2F66">
        <w:rPr>
          <w:rFonts w:ascii="Times New Roman" w:hAnsi="Times New Roman"/>
        </w:rPr>
        <w:t>.</w:t>
      </w:r>
      <w:r w:rsidR="00F968D2" w:rsidRPr="001A2F66">
        <w:rPr>
          <w:rFonts w:ascii="Times New Roman" w:hAnsi="Times New Roman"/>
        </w:rPr>
        <w:t xml:space="preserve"> .</w:t>
      </w:r>
    </w:p>
    <w:p w:rsidR="0036005D" w:rsidRPr="001A2F66" w:rsidRDefault="0036005D">
      <w:pPr>
        <w:pStyle w:val="a6"/>
        <w:rPr>
          <w:rFonts w:ascii="Times New Roman" w:hAnsi="Times New Roman"/>
        </w:rPr>
      </w:pPr>
      <w:r w:rsidRPr="001A2F66">
        <w:rPr>
          <w:rFonts w:ascii="Times New Roman" w:hAnsi="Times New Roman"/>
          <w:b/>
          <w:bCs/>
        </w:rPr>
        <w:t xml:space="preserve">Маршрутизация звонка </w:t>
      </w:r>
      <w:r w:rsidRPr="001A2F66">
        <w:rPr>
          <w:rFonts w:ascii="Times New Roman" w:hAnsi="Times New Roman"/>
          <w:bCs/>
        </w:rPr>
        <w:t xml:space="preserve">– </w:t>
      </w:r>
      <w:r w:rsidRPr="001A2F66">
        <w:rPr>
          <w:rFonts w:ascii="Times New Roman" w:hAnsi="Times New Roman"/>
        </w:rPr>
        <w:t>направление звонка аппаратно-программными средствами в соответствии с заданными правилами маршрутизации: в очередь ожидания, интерактивное голосовое меню</w:t>
      </w:r>
      <w:r w:rsidR="00F968D2" w:rsidRPr="001A2F66">
        <w:rPr>
          <w:rFonts w:ascii="Times New Roman" w:hAnsi="Times New Roman"/>
        </w:rPr>
        <w:t xml:space="preserve"> или</w:t>
      </w:r>
      <w:r w:rsidRPr="001A2F66">
        <w:rPr>
          <w:rFonts w:ascii="Times New Roman" w:hAnsi="Times New Roman"/>
        </w:rPr>
        <w:t xml:space="preserve"> к оператору.</w:t>
      </w:r>
    </w:p>
    <w:p w:rsidR="00FD71C9" w:rsidRPr="001A2F66" w:rsidRDefault="00FD71C9" w:rsidP="00F476D9">
      <w:pPr>
        <w:pStyle w:val="a6"/>
        <w:rPr>
          <w:rFonts w:ascii="Times New Roman" w:hAnsi="Times New Roman"/>
        </w:rPr>
      </w:pPr>
      <w:r w:rsidRPr="001A2F66">
        <w:rPr>
          <w:rFonts w:ascii="Times New Roman" w:hAnsi="Times New Roman"/>
          <w:b/>
          <w:bCs/>
        </w:rPr>
        <w:t>Обоснованная жалоба</w:t>
      </w:r>
      <w:r w:rsidRPr="001A2F66">
        <w:rPr>
          <w:rFonts w:ascii="Times New Roman" w:hAnsi="Times New Roman"/>
        </w:rPr>
        <w:t xml:space="preserve"> </w:t>
      </w:r>
      <w:r w:rsidRPr="001A2F66">
        <w:rPr>
          <w:rFonts w:ascii="Times New Roman" w:hAnsi="Times New Roman"/>
          <w:bCs/>
        </w:rPr>
        <w:t>–</w:t>
      </w:r>
      <w:r w:rsidRPr="001A2F66">
        <w:rPr>
          <w:rFonts w:ascii="Times New Roman" w:hAnsi="Times New Roman"/>
        </w:rPr>
        <w:t xml:space="preserve"> жалоба, по факту проверки которой была подтверждена ответственность территориальной сетевой организации во внесудебном порядке или установлена в судебном порядке за нарушение прав или охраняемых законом интересов потребителя услуг или его представителя (гарантирующего поставщика, энергосбытовой организации и пр.), в том числе за предоставление услуги ненадлежащего качества.</w:t>
      </w:r>
    </w:p>
    <w:p w:rsidR="00867538" w:rsidRPr="001A2F66" w:rsidRDefault="009D2CD8">
      <w:pPr>
        <w:pStyle w:val="a6"/>
        <w:rPr>
          <w:rFonts w:ascii="Times New Roman" w:hAnsi="Times New Roman"/>
        </w:rPr>
      </w:pPr>
      <w:r w:rsidRPr="001A2F66">
        <w:rPr>
          <w:rFonts w:ascii="Times New Roman" w:hAnsi="Times New Roman"/>
          <w:b/>
        </w:rPr>
        <w:t>Обращение</w:t>
      </w:r>
      <w:r w:rsidRPr="001A2F66">
        <w:rPr>
          <w:rFonts w:ascii="Times New Roman" w:hAnsi="Times New Roman"/>
        </w:rPr>
        <w:t xml:space="preserve"> </w:t>
      </w:r>
      <w:r w:rsidR="0036005D" w:rsidRPr="001A2F66">
        <w:rPr>
          <w:rFonts w:ascii="Times New Roman" w:hAnsi="Times New Roman"/>
          <w:bCs/>
        </w:rPr>
        <w:t>–</w:t>
      </w:r>
      <w:r w:rsidRPr="001A2F66">
        <w:rPr>
          <w:rFonts w:ascii="Times New Roman" w:hAnsi="Times New Roman"/>
        </w:rPr>
        <w:t xml:space="preserve"> направленное потребителем </w:t>
      </w:r>
      <w:r w:rsidR="00746194" w:rsidRPr="001A2F66">
        <w:rPr>
          <w:rFonts w:ascii="Times New Roman" w:hAnsi="Times New Roman"/>
        </w:rPr>
        <w:t xml:space="preserve">услуг </w:t>
      </w:r>
      <w:r w:rsidRPr="001A2F66">
        <w:rPr>
          <w:rFonts w:ascii="Times New Roman" w:hAnsi="Times New Roman"/>
        </w:rPr>
        <w:t xml:space="preserve">в адрес организации или должностного лица организации письменное или устное заявление по вопросам </w:t>
      </w:r>
      <w:r w:rsidR="0015178A" w:rsidRPr="001A2F66">
        <w:rPr>
          <w:rFonts w:ascii="Times New Roman" w:hAnsi="Times New Roman"/>
        </w:rPr>
        <w:t>деятельности организации</w:t>
      </w:r>
      <w:r w:rsidRPr="001A2F66">
        <w:rPr>
          <w:rFonts w:ascii="Times New Roman" w:hAnsi="Times New Roman"/>
        </w:rPr>
        <w:t xml:space="preserve">. </w:t>
      </w:r>
      <w:r w:rsidR="0026381C" w:rsidRPr="001A2F66">
        <w:rPr>
          <w:rFonts w:ascii="Times New Roman" w:hAnsi="Times New Roman"/>
        </w:rPr>
        <w:t>Письменные обращения направляются потребителе</w:t>
      </w:r>
      <w:r w:rsidR="00867538" w:rsidRPr="001A2F66">
        <w:rPr>
          <w:rFonts w:ascii="Times New Roman" w:hAnsi="Times New Roman"/>
        </w:rPr>
        <w:t xml:space="preserve">м посредством почты, факса, </w:t>
      </w:r>
      <w:r w:rsidR="00B7638E" w:rsidRPr="001A2F66">
        <w:rPr>
          <w:rFonts w:ascii="Times New Roman" w:hAnsi="Times New Roman"/>
        </w:rPr>
        <w:t>е</w:t>
      </w:r>
      <w:r w:rsidR="00867538" w:rsidRPr="001A2F66">
        <w:rPr>
          <w:rFonts w:ascii="Times New Roman" w:hAnsi="Times New Roman"/>
        </w:rPr>
        <w:t>-</w:t>
      </w:r>
      <w:r w:rsidR="00867538" w:rsidRPr="001A2F66">
        <w:rPr>
          <w:rFonts w:ascii="Times New Roman" w:hAnsi="Times New Roman"/>
          <w:lang w:val="en-US"/>
        </w:rPr>
        <w:t>mail</w:t>
      </w:r>
      <w:r w:rsidR="00867538" w:rsidRPr="001A2F66">
        <w:rPr>
          <w:rFonts w:ascii="Times New Roman" w:hAnsi="Times New Roman"/>
        </w:rPr>
        <w:t xml:space="preserve">, </w:t>
      </w:r>
      <w:r w:rsidR="00746194" w:rsidRPr="001A2F66">
        <w:rPr>
          <w:rFonts w:ascii="Times New Roman" w:hAnsi="Times New Roman"/>
        </w:rPr>
        <w:t xml:space="preserve">интерактивных сервисов через сеть </w:t>
      </w:r>
      <w:r w:rsidR="0010140A" w:rsidRPr="001A2F66">
        <w:rPr>
          <w:rFonts w:ascii="Times New Roman" w:hAnsi="Times New Roman"/>
        </w:rPr>
        <w:t>«</w:t>
      </w:r>
      <w:r w:rsidR="00746194" w:rsidRPr="001A2F66">
        <w:rPr>
          <w:rFonts w:ascii="Times New Roman" w:hAnsi="Times New Roman"/>
        </w:rPr>
        <w:t>Интернет</w:t>
      </w:r>
      <w:r w:rsidR="0010140A" w:rsidRPr="001A2F66">
        <w:rPr>
          <w:rFonts w:ascii="Times New Roman" w:hAnsi="Times New Roman"/>
        </w:rPr>
        <w:t>»</w:t>
      </w:r>
      <w:r w:rsidR="00867538" w:rsidRPr="001A2F66">
        <w:rPr>
          <w:rFonts w:ascii="Times New Roman" w:hAnsi="Times New Roman"/>
        </w:rPr>
        <w:t xml:space="preserve">, </w:t>
      </w:r>
      <w:r w:rsidR="00746194" w:rsidRPr="001A2F66">
        <w:rPr>
          <w:rFonts w:ascii="Times New Roman" w:hAnsi="Times New Roman"/>
        </w:rPr>
        <w:t xml:space="preserve">клиентский </w:t>
      </w:r>
      <w:r w:rsidR="00867538" w:rsidRPr="001A2F66">
        <w:rPr>
          <w:rFonts w:ascii="Times New Roman" w:hAnsi="Times New Roman"/>
        </w:rPr>
        <w:t>ящик и други</w:t>
      </w:r>
      <w:r w:rsidR="004B1D20" w:rsidRPr="001A2F66">
        <w:rPr>
          <w:rFonts w:ascii="Times New Roman" w:hAnsi="Times New Roman"/>
        </w:rPr>
        <w:t>х</w:t>
      </w:r>
      <w:r w:rsidR="00867538" w:rsidRPr="001A2F66">
        <w:rPr>
          <w:rFonts w:ascii="Times New Roman" w:hAnsi="Times New Roman"/>
        </w:rPr>
        <w:t xml:space="preserve"> канал</w:t>
      </w:r>
      <w:r w:rsidR="004B1D20" w:rsidRPr="001A2F66">
        <w:rPr>
          <w:rFonts w:ascii="Times New Roman" w:hAnsi="Times New Roman"/>
        </w:rPr>
        <w:t>ов</w:t>
      </w:r>
      <w:r w:rsidR="00867538" w:rsidRPr="001A2F66">
        <w:rPr>
          <w:rFonts w:ascii="Times New Roman" w:hAnsi="Times New Roman"/>
        </w:rPr>
        <w:t xml:space="preserve">. Устные заявления поступают от потребителя </w:t>
      </w:r>
      <w:r w:rsidR="00867538" w:rsidRPr="001A2F66">
        <w:rPr>
          <w:rFonts w:ascii="Times New Roman" w:hAnsi="Times New Roman"/>
        </w:rPr>
        <w:lastRenderedPageBreak/>
        <w:t xml:space="preserve">при очном обращении в Центр обслуживания </w:t>
      </w:r>
      <w:r w:rsidR="00746194" w:rsidRPr="001A2F66">
        <w:rPr>
          <w:rFonts w:ascii="Times New Roman" w:hAnsi="Times New Roman"/>
        </w:rPr>
        <w:t>потребителей</w:t>
      </w:r>
      <w:r w:rsidR="00867538" w:rsidRPr="001A2F66">
        <w:rPr>
          <w:rFonts w:ascii="Times New Roman" w:hAnsi="Times New Roman"/>
        </w:rPr>
        <w:t xml:space="preserve">, при заочном </w:t>
      </w:r>
      <w:r w:rsidR="004B1D20" w:rsidRPr="001A2F66">
        <w:rPr>
          <w:rFonts w:ascii="Times New Roman" w:hAnsi="Times New Roman"/>
        </w:rPr>
        <w:t>обращении –</w:t>
      </w:r>
      <w:r w:rsidR="00867538" w:rsidRPr="001A2F66">
        <w:rPr>
          <w:rFonts w:ascii="Times New Roman" w:hAnsi="Times New Roman"/>
        </w:rPr>
        <w:t xml:space="preserve"> </w:t>
      </w:r>
      <w:r w:rsidR="004B1D20" w:rsidRPr="001A2F66">
        <w:rPr>
          <w:rFonts w:ascii="Times New Roman" w:hAnsi="Times New Roman"/>
        </w:rPr>
        <w:t xml:space="preserve">в </w:t>
      </w:r>
      <w:proofErr w:type="spellStart"/>
      <w:r w:rsidR="00421296" w:rsidRPr="001A2F66">
        <w:rPr>
          <w:rFonts w:ascii="Times New Roman" w:hAnsi="Times New Roman"/>
        </w:rPr>
        <w:t>с</w:t>
      </w:r>
      <w:r w:rsidR="007C7366" w:rsidRPr="001A2F66">
        <w:rPr>
          <w:rFonts w:ascii="Times New Roman" w:hAnsi="Times New Roman"/>
        </w:rPr>
        <w:t>all</w:t>
      </w:r>
      <w:proofErr w:type="spellEnd"/>
      <w:r w:rsidR="007028BC" w:rsidRPr="001A2F66">
        <w:rPr>
          <w:rFonts w:ascii="Times New Roman" w:hAnsi="Times New Roman"/>
        </w:rPr>
        <w:t>-</w:t>
      </w:r>
      <w:r w:rsidR="004B1D20" w:rsidRPr="001A2F66">
        <w:rPr>
          <w:rFonts w:ascii="Times New Roman" w:hAnsi="Times New Roman"/>
        </w:rPr>
        <w:t>центр организации.</w:t>
      </w:r>
    </w:p>
    <w:p w:rsidR="00471E0E" w:rsidRPr="001A2F66" w:rsidRDefault="00471E0E">
      <w:pPr>
        <w:pStyle w:val="a6"/>
        <w:rPr>
          <w:rFonts w:ascii="Times New Roman" w:hAnsi="Times New Roman"/>
        </w:rPr>
      </w:pPr>
      <w:r w:rsidRPr="001A2F66">
        <w:rPr>
          <w:rFonts w:ascii="Times New Roman" w:hAnsi="Times New Roman"/>
          <w:b/>
        </w:rPr>
        <w:t>Обратная связь</w:t>
      </w:r>
      <w:r w:rsidRPr="001A2F66">
        <w:rPr>
          <w:rFonts w:ascii="Times New Roman" w:hAnsi="Times New Roman"/>
        </w:rPr>
        <w:t xml:space="preserve"> –</w:t>
      </w:r>
      <w:r w:rsidRPr="001A2F66">
        <w:rPr>
          <w:rFonts w:ascii="Times New Roman" w:hAnsi="Times New Roman"/>
          <w:b/>
        </w:rPr>
        <w:t xml:space="preserve"> </w:t>
      </w:r>
      <w:r w:rsidR="00AA2B6A" w:rsidRPr="001A2F66">
        <w:rPr>
          <w:rFonts w:ascii="Times New Roman" w:hAnsi="Times New Roman"/>
        </w:rPr>
        <w:t>процесс получения информации от потребител</w:t>
      </w:r>
      <w:r w:rsidR="00927D9A" w:rsidRPr="001A2F66">
        <w:rPr>
          <w:rFonts w:ascii="Times New Roman" w:hAnsi="Times New Roman"/>
        </w:rPr>
        <w:t xml:space="preserve">я, содержащей его мнение о </w:t>
      </w:r>
      <w:r w:rsidR="006F0CF9" w:rsidRPr="001A2F66">
        <w:rPr>
          <w:rFonts w:ascii="Times New Roman" w:hAnsi="Times New Roman"/>
        </w:rPr>
        <w:t xml:space="preserve">деятельности </w:t>
      </w:r>
      <w:r w:rsidR="008E44EC" w:rsidRPr="001A2F66">
        <w:rPr>
          <w:rFonts w:ascii="Times New Roman" w:hAnsi="Times New Roman"/>
        </w:rPr>
        <w:t>Общества</w:t>
      </w:r>
      <w:r w:rsidR="006F0CF9" w:rsidRPr="001A2F66">
        <w:rPr>
          <w:rFonts w:ascii="Times New Roman" w:hAnsi="Times New Roman"/>
        </w:rPr>
        <w:t xml:space="preserve">, качестве </w:t>
      </w:r>
      <w:r w:rsidRPr="001A2F66">
        <w:rPr>
          <w:rFonts w:ascii="Times New Roman" w:hAnsi="Times New Roman"/>
        </w:rPr>
        <w:t>предоставленны</w:t>
      </w:r>
      <w:r w:rsidR="006F0CF9" w:rsidRPr="001A2F66">
        <w:rPr>
          <w:rFonts w:ascii="Times New Roman" w:hAnsi="Times New Roman"/>
        </w:rPr>
        <w:t>х</w:t>
      </w:r>
      <w:r w:rsidRPr="001A2F66">
        <w:rPr>
          <w:rFonts w:ascii="Times New Roman" w:hAnsi="Times New Roman"/>
        </w:rPr>
        <w:t xml:space="preserve"> услуг или качестве обслуживания сотрудниками </w:t>
      </w:r>
      <w:r w:rsidR="008E44EC" w:rsidRPr="001A2F66">
        <w:rPr>
          <w:rFonts w:ascii="Times New Roman" w:hAnsi="Times New Roman"/>
        </w:rPr>
        <w:t>Общества</w:t>
      </w:r>
      <w:r w:rsidRPr="001A2F66">
        <w:rPr>
          <w:rFonts w:ascii="Times New Roman" w:hAnsi="Times New Roman"/>
        </w:rPr>
        <w:t>.</w:t>
      </w:r>
    </w:p>
    <w:p w:rsidR="009D2CD8" w:rsidRPr="001A2F66" w:rsidRDefault="009F1E11">
      <w:pPr>
        <w:pStyle w:val="a6"/>
        <w:rPr>
          <w:rFonts w:ascii="Times New Roman" w:hAnsi="Times New Roman"/>
        </w:rPr>
      </w:pPr>
      <w:r w:rsidRPr="001A2F66">
        <w:rPr>
          <w:rFonts w:ascii="Times New Roman" w:hAnsi="Times New Roman"/>
          <w:b/>
        </w:rPr>
        <w:t xml:space="preserve">Общество </w:t>
      </w:r>
      <w:r w:rsidR="0098539E" w:rsidRPr="001A2F66">
        <w:rPr>
          <w:rFonts w:ascii="Times New Roman" w:hAnsi="Times New Roman"/>
        </w:rPr>
        <w:t xml:space="preserve"> </w:t>
      </w:r>
      <w:r w:rsidRPr="001A2F66">
        <w:rPr>
          <w:rFonts w:ascii="Times New Roman" w:hAnsi="Times New Roman"/>
        </w:rPr>
        <w:t>–</w:t>
      </w:r>
      <w:r w:rsidR="0098539E" w:rsidRPr="001A2F66">
        <w:rPr>
          <w:rFonts w:ascii="Times New Roman" w:hAnsi="Times New Roman"/>
        </w:rPr>
        <w:t xml:space="preserve"> </w:t>
      </w:r>
      <w:r w:rsidR="00AC7CBE" w:rsidRPr="001A2F66">
        <w:rPr>
          <w:rFonts w:ascii="Times New Roman" w:hAnsi="Times New Roman"/>
        </w:rPr>
        <w:t>П</w:t>
      </w:r>
      <w:r w:rsidRPr="001A2F66">
        <w:rPr>
          <w:rFonts w:ascii="Times New Roman" w:hAnsi="Times New Roman"/>
        </w:rPr>
        <w:t xml:space="preserve">АО </w:t>
      </w:r>
      <w:r w:rsidR="0010140A" w:rsidRPr="001A2F66">
        <w:rPr>
          <w:rFonts w:ascii="Times New Roman" w:hAnsi="Times New Roman"/>
        </w:rPr>
        <w:t>«</w:t>
      </w:r>
      <w:r w:rsidR="00AC7CBE" w:rsidRPr="001A2F66">
        <w:rPr>
          <w:rFonts w:ascii="Times New Roman" w:hAnsi="Times New Roman"/>
        </w:rPr>
        <w:t>Кубаньэнерго</w:t>
      </w:r>
      <w:r w:rsidR="0010140A" w:rsidRPr="001A2F66">
        <w:rPr>
          <w:rFonts w:ascii="Times New Roman" w:hAnsi="Times New Roman"/>
        </w:rPr>
        <w:t>»</w:t>
      </w:r>
      <w:r w:rsidRPr="001A2F66">
        <w:rPr>
          <w:rFonts w:ascii="Times New Roman" w:hAnsi="Times New Roman"/>
        </w:rPr>
        <w:t>.</w:t>
      </w:r>
    </w:p>
    <w:p w:rsidR="009D2CD8" w:rsidRPr="001A2F66" w:rsidRDefault="009D2CD8">
      <w:pPr>
        <w:pStyle w:val="a6"/>
        <w:rPr>
          <w:rFonts w:ascii="Times New Roman" w:hAnsi="Times New Roman"/>
          <w:b/>
        </w:rPr>
      </w:pPr>
      <w:r w:rsidRPr="001A2F66">
        <w:rPr>
          <w:rFonts w:ascii="Times New Roman" w:hAnsi="Times New Roman"/>
          <w:b/>
        </w:rPr>
        <w:t xml:space="preserve">Опрос (анкетирование) </w:t>
      </w:r>
      <w:r w:rsidRPr="001A2F66">
        <w:rPr>
          <w:rFonts w:ascii="Times New Roman" w:hAnsi="Times New Roman"/>
        </w:rPr>
        <w:t xml:space="preserve">– метод сбора первичной информации путем опроса </w:t>
      </w:r>
      <w:r w:rsidR="00927D9A" w:rsidRPr="001A2F66">
        <w:rPr>
          <w:rFonts w:ascii="Times New Roman" w:hAnsi="Times New Roman"/>
        </w:rPr>
        <w:t>респондентов</w:t>
      </w:r>
      <w:r w:rsidRPr="001A2F66">
        <w:rPr>
          <w:rFonts w:ascii="Times New Roman" w:hAnsi="Times New Roman"/>
        </w:rPr>
        <w:t xml:space="preserve"> (самостоятельного заполнения анкеты </w:t>
      </w:r>
      <w:r w:rsidR="00927D9A" w:rsidRPr="001A2F66">
        <w:rPr>
          <w:rFonts w:ascii="Times New Roman" w:hAnsi="Times New Roman"/>
        </w:rPr>
        <w:t>респондентом</w:t>
      </w:r>
      <w:r w:rsidRPr="001A2F66">
        <w:rPr>
          <w:rFonts w:ascii="Times New Roman" w:hAnsi="Times New Roman"/>
        </w:rPr>
        <w:t>).</w:t>
      </w:r>
    </w:p>
    <w:p w:rsidR="00471E0E" w:rsidRPr="001A2F66" w:rsidRDefault="00B72CF1">
      <w:pPr>
        <w:pStyle w:val="a6"/>
        <w:rPr>
          <w:rFonts w:ascii="Times New Roman" w:hAnsi="Times New Roman"/>
        </w:rPr>
      </w:pPr>
      <w:r w:rsidRPr="001A2F66">
        <w:rPr>
          <w:rFonts w:ascii="Times New Roman" w:hAnsi="Times New Roman"/>
          <w:b/>
        </w:rPr>
        <w:t xml:space="preserve">Отзыв </w:t>
      </w:r>
      <w:r w:rsidRPr="001A2F66">
        <w:rPr>
          <w:rFonts w:ascii="Times New Roman" w:hAnsi="Times New Roman"/>
        </w:rPr>
        <w:t xml:space="preserve">– </w:t>
      </w:r>
      <w:r w:rsidR="00471E0E" w:rsidRPr="001A2F66">
        <w:rPr>
          <w:rFonts w:ascii="Times New Roman" w:hAnsi="Times New Roman"/>
        </w:rPr>
        <w:t xml:space="preserve">обращения </w:t>
      </w:r>
      <w:r w:rsidR="00B40EFA" w:rsidRPr="001A2F66">
        <w:rPr>
          <w:rFonts w:ascii="Times New Roman" w:hAnsi="Times New Roman"/>
        </w:rPr>
        <w:t>потребителей услуг</w:t>
      </w:r>
      <w:r w:rsidR="00471E0E" w:rsidRPr="001A2F66">
        <w:rPr>
          <w:rFonts w:ascii="Times New Roman" w:hAnsi="Times New Roman"/>
        </w:rPr>
        <w:t xml:space="preserve">, которые содержат </w:t>
      </w:r>
      <w:r w:rsidR="006F0CF9" w:rsidRPr="001A2F66">
        <w:rPr>
          <w:rFonts w:ascii="Times New Roman" w:hAnsi="Times New Roman"/>
        </w:rPr>
        <w:t xml:space="preserve">оценку </w:t>
      </w:r>
      <w:r w:rsidR="00471E0E" w:rsidRPr="001A2F66">
        <w:rPr>
          <w:rFonts w:ascii="Times New Roman" w:hAnsi="Times New Roman"/>
        </w:rPr>
        <w:t>предоставленны</w:t>
      </w:r>
      <w:r w:rsidR="006F0CF9" w:rsidRPr="001A2F66">
        <w:rPr>
          <w:rFonts w:ascii="Times New Roman" w:hAnsi="Times New Roman"/>
        </w:rPr>
        <w:t>х</w:t>
      </w:r>
      <w:r w:rsidR="00471E0E" w:rsidRPr="001A2F66">
        <w:rPr>
          <w:rFonts w:ascii="Times New Roman" w:hAnsi="Times New Roman"/>
        </w:rPr>
        <w:t xml:space="preserve"> услуг</w:t>
      </w:r>
      <w:r w:rsidR="006F0CF9" w:rsidRPr="001A2F66">
        <w:rPr>
          <w:rFonts w:ascii="Times New Roman" w:hAnsi="Times New Roman"/>
        </w:rPr>
        <w:t>,</w:t>
      </w:r>
      <w:r w:rsidR="00471E0E" w:rsidRPr="001A2F66">
        <w:rPr>
          <w:rFonts w:ascii="Times New Roman" w:hAnsi="Times New Roman"/>
        </w:rPr>
        <w:t xml:space="preserve"> качеств</w:t>
      </w:r>
      <w:r w:rsidR="006F0CF9" w:rsidRPr="001A2F66">
        <w:rPr>
          <w:rFonts w:ascii="Times New Roman" w:hAnsi="Times New Roman"/>
        </w:rPr>
        <w:t>а</w:t>
      </w:r>
      <w:r w:rsidR="00471E0E" w:rsidRPr="001A2F66">
        <w:rPr>
          <w:rFonts w:ascii="Times New Roman" w:hAnsi="Times New Roman"/>
        </w:rPr>
        <w:t xml:space="preserve"> обслуживания сотрудниками </w:t>
      </w:r>
      <w:r w:rsidR="00024D3C" w:rsidRPr="001A2F66">
        <w:rPr>
          <w:rFonts w:ascii="Times New Roman" w:hAnsi="Times New Roman"/>
        </w:rPr>
        <w:t>Общества</w:t>
      </w:r>
      <w:r w:rsidR="006F0CF9" w:rsidRPr="001A2F66">
        <w:rPr>
          <w:rFonts w:ascii="Times New Roman" w:hAnsi="Times New Roman"/>
        </w:rPr>
        <w:t xml:space="preserve">, </w:t>
      </w:r>
      <w:r w:rsidR="00D10B74" w:rsidRPr="001A2F66">
        <w:rPr>
          <w:rFonts w:ascii="Times New Roman" w:hAnsi="Times New Roman"/>
        </w:rPr>
        <w:t>а так же</w:t>
      </w:r>
      <w:r w:rsidR="006F0CF9" w:rsidRPr="001A2F66">
        <w:rPr>
          <w:rFonts w:ascii="Times New Roman" w:hAnsi="Times New Roman"/>
        </w:rPr>
        <w:t xml:space="preserve"> других компонент обслуживания</w:t>
      </w:r>
      <w:r w:rsidR="00471E0E" w:rsidRPr="001A2F66">
        <w:rPr>
          <w:rFonts w:ascii="Times New Roman" w:hAnsi="Times New Roman"/>
        </w:rPr>
        <w:t>.</w:t>
      </w:r>
    </w:p>
    <w:p w:rsidR="00272E9A" w:rsidRPr="001A2F66" w:rsidRDefault="00272E9A" w:rsidP="00F476D9">
      <w:pPr>
        <w:pStyle w:val="a6"/>
        <w:rPr>
          <w:rFonts w:ascii="Times New Roman" w:hAnsi="Times New Roman"/>
        </w:rPr>
      </w:pPr>
      <w:r w:rsidRPr="001A2F66">
        <w:rPr>
          <w:rFonts w:ascii="Times New Roman" w:hAnsi="Times New Roman"/>
          <w:b/>
        </w:rPr>
        <w:t>Открытые данные</w:t>
      </w:r>
      <w:r w:rsidRPr="001A2F66">
        <w:rPr>
          <w:rFonts w:ascii="Times New Roman" w:hAnsi="Times New Roman"/>
        </w:rPr>
        <w:t xml:space="preserve"> - информация, размещенная в сети "Интернет" в виде систематизированных данных, организованных в формате, обеспечивающем ее автоматическую обработку без предварительного изменения посетителем, в целях неоднократного, свободного и бесплатного использования.</w:t>
      </w:r>
    </w:p>
    <w:p w:rsidR="003B1A4A" w:rsidRPr="001A2F66" w:rsidRDefault="003B1A4A">
      <w:pPr>
        <w:pStyle w:val="a6"/>
        <w:rPr>
          <w:rFonts w:ascii="Times New Roman" w:hAnsi="Times New Roman"/>
          <w:b/>
        </w:rPr>
      </w:pPr>
      <w:r w:rsidRPr="001A2F66">
        <w:rPr>
          <w:rFonts w:ascii="Times New Roman" w:hAnsi="Times New Roman"/>
          <w:b/>
        </w:rPr>
        <w:t xml:space="preserve">Официальный сайт </w:t>
      </w:r>
      <w:r w:rsidR="005C4736" w:rsidRPr="001A2F66">
        <w:rPr>
          <w:rFonts w:ascii="Times New Roman" w:hAnsi="Times New Roman"/>
          <w:b/>
        </w:rPr>
        <w:t>организации</w:t>
      </w:r>
      <w:r w:rsidR="005C4736" w:rsidRPr="001A2F66">
        <w:rPr>
          <w:rFonts w:ascii="Times New Roman" w:hAnsi="Times New Roman"/>
        </w:rPr>
        <w:t xml:space="preserve"> </w:t>
      </w:r>
      <w:r w:rsidRPr="001A2F66">
        <w:rPr>
          <w:rFonts w:ascii="Times New Roman" w:hAnsi="Times New Roman"/>
        </w:rPr>
        <w:t xml:space="preserve">- сайт в сети Интернет, содержащий информацию о деятельности организации, электронный адрес которого включает доменное имя, права на которое принадлежит </w:t>
      </w:r>
      <w:r w:rsidR="005C4736" w:rsidRPr="001A2F66">
        <w:rPr>
          <w:rFonts w:ascii="Times New Roman" w:hAnsi="Times New Roman"/>
        </w:rPr>
        <w:t>организации</w:t>
      </w:r>
      <w:r w:rsidRPr="001A2F66">
        <w:rPr>
          <w:rFonts w:ascii="Times New Roman" w:hAnsi="Times New Roman"/>
        </w:rPr>
        <w:t xml:space="preserve"> или </w:t>
      </w:r>
      <w:r w:rsidR="005C4736" w:rsidRPr="001A2F66">
        <w:rPr>
          <w:rFonts w:ascii="Times New Roman" w:hAnsi="Times New Roman"/>
        </w:rPr>
        <w:t xml:space="preserve">холдинговой </w:t>
      </w:r>
      <w:r w:rsidR="00303E74" w:rsidRPr="001A2F66">
        <w:rPr>
          <w:rFonts w:ascii="Times New Roman" w:hAnsi="Times New Roman"/>
        </w:rPr>
        <w:t>управляющей организации</w:t>
      </w:r>
      <w:r w:rsidR="005C4736" w:rsidRPr="001A2F66">
        <w:rPr>
          <w:rFonts w:ascii="Times New Roman" w:hAnsi="Times New Roman"/>
        </w:rPr>
        <w:t>, в состав которой входит организация</w:t>
      </w:r>
      <w:r w:rsidR="00303E74" w:rsidRPr="001A2F66">
        <w:rPr>
          <w:rFonts w:ascii="Times New Roman" w:hAnsi="Times New Roman"/>
        </w:rPr>
        <w:t>.</w:t>
      </w:r>
    </w:p>
    <w:p w:rsidR="00C3632F" w:rsidRPr="001A2F66" w:rsidRDefault="00C3632F">
      <w:pPr>
        <w:pStyle w:val="a6"/>
        <w:rPr>
          <w:rFonts w:ascii="Times New Roman" w:hAnsi="Times New Roman"/>
        </w:rPr>
      </w:pPr>
      <w:r w:rsidRPr="001A2F66">
        <w:rPr>
          <w:rFonts w:ascii="Times New Roman" w:hAnsi="Times New Roman"/>
          <w:b/>
        </w:rPr>
        <w:t xml:space="preserve">Очное обслуживание </w:t>
      </w:r>
      <w:r w:rsidR="004B1D20" w:rsidRPr="001A2F66">
        <w:rPr>
          <w:rFonts w:ascii="Times New Roman" w:hAnsi="Times New Roman"/>
          <w:b/>
        </w:rPr>
        <w:t>(очный сервис)</w:t>
      </w:r>
      <w:r w:rsidR="004B1D20" w:rsidRPr="001A2F66">
        <w:rPr>
          <w:rFonts w:ascii="Times New Roman" w:hAnsi="Times New Roman"/>
        </w:rPr>
        <w:t xml:space="preserve"> </w:t>
      </w:r>
      <w:r w:rsidRPr="001A2F66">
        <w:rPr>
          <w:rFonts w:ascii="Times New Roman" w:hAnsi="Times New Roman"/>
        </w:rPr>
        <w:t xml:space="preserve">– обслуживание </w:t>
      </w:r>
      <w:r w:rsidR="00B40EFA" w:rsidRPr="001A2F66">
        <w:rPr>
          <w:rFonts w:ascii="Times New Roman" w:hAnsi="Times New Roman"/>
        </w:rPr>
        <w:t>потребителя</w:t>
      </w:r>
      <w:r w:rsidRPr="001A2F66">
        <w:rPr>
          <w:rFonts w:ascii="Times New Roman" w:hAnsi="Times New Roman"/>
        </w:rPr>
        <w:t xml:space="preserve"> посредством личного</w:t>
      </w:r>
      <w:r w:rsidR="00307FD7" w:rsidRPr="001A2F66">
        <w:rPr>
          <w:rFonts w:ascii="Times New Roman" w:hAnsi="Times New Roman"/>
        </w:rPr>
        <w:t xml:space="preserve"> очного</w:t>
      </w:r>
      <w:r w:rsidRPr="001A2F66">
        <w:rPr>
          <w:rFonts w:ascii="Times New Roman" w:hAnsi="Times New Roman"/>
        </w:rPr>
        <w:t xml:space="preserve"> контакта с со</w:t>
      </w:r>
      <w:r w:rsidR="007326C2" w:rsidRPr="001A2F66">
        <w:rPr>
          <w:rFonts w:ascii="Times New Roman" w:hAnsi="Times New Roman"/>
        </w:rPr>
        <w:t xml:space="preserve">трудниками </w:t>
      </w:r>
      <w:r w:rsidR="00C8479B" w:rsidRPr="001A2F66">
        <w:rPr>
          <w:rFonts w:ascii="Times New Roman" w:hAnsi="Times New Roman"/>
        </w:rPr>
        <w:t>подразделени</w:t>
      </w:r>
      <w:r w:rsidR="009D2CD8" w:rsidRPr="001A2F66">
        <w:rPr>
          <w:rFonts w:ascii="Times New Roman" w:hAnsi="Times New Roman"/>
        </w:rPr>
        <w:t xml:space="preserve">й </w:t>
      </w:r>
      <w:r w:rsidR="00024D3C" w:rsidRPr="001A2F66">
        <w:rPr>
          <w:rFonts w:ascii="Times New Roman" w:hAnsi="Times New Roman"/>
        </w:rPr>
        <w:t>Общества</w:t>
      </w:r>
      <w:r w:rsidRPr="001A2F66">
        <w:rPr>
          <w:rFonts w:ascii="Times New Roman" w:hAnsi="Times New Roman"/>
        </w:rPr>
        <w:t>.</w:t>
      </w:r>
    </w:p>
    <w:p w:rsidR="00FD71C9" w:rsidRPr="001A2F66" w:rsidRDefault="00FD71C9">
      <w:pPr>
        <w:pStyle w:val="a6"/>
        <w:rPr>
          <w:rFonts w:ascii="Times New Roman" w:hAnsi="Times New Roman"/>
        </w:rPr>
      </w:pPr>
      <w:r w:rsidRPr="001A2F66">
        <w:rPr>
          <w:rFonts w:ascii="Times New Roman" w:hAnsi="Times New Roman"/>
          <w:b/>
        </w:rPr>
        <w:t xml:space="preserve">Паспорт услуги (процесса) </w:t>
      </w:r>
      <w:r w:rsidRPr="001A2F66">
        <w:rPr>
          <w:rFonts w:ascii="Times New Roman" w:hAnsi="Times New Roman"/>
        </w:rPr>
        <w:t xml:space="preserve">– </w:t>
      </w:r>
      <w:r w:rsidR="00F90B33" w:rsidRPr="001A2F66">
        <w:rPr>
          <w:rFonts w:ascii="Times New Roman" w:hAnsi="Times New Roman"/>
        </w:rPr>
        <w:t>документ, содержащий систематизированную в хронологическом порядке информацию об этапах и о сроках оказываемой потребителям услуги (осуществляемого процесса), порядок определения стоимости (если законодательством Российской Федерации предусмотрено взимание платы за исполнение услуги (процесса), а также описание результата с указанием нормативных правовых актов, регламентирующих оказание соответствующей услуги (осуществление процесса)</w:t>
      </w:r>
      <w:r w:rsidRPr="001A2F66">
        <w:rPr>
          <w:rFonts w:ascii="Times New Roman" w:hAnsi="Times New Roman"/>
        </w:rPr>
        <w:t>.</w:t>
      </w:r>
    </w:p>
    <w:p w:rsidR="009D2CD8" w:rsidRPr="001A2F66" w:rsidRDefault="009D2CD8">
      <w:pPr>
        <w:pStyle w:val="a6"/>
        <w:rPr>
          <w:rFonts w:ascii="Times New Roman" w:hAnsi="Times New Roman"/>
        </w:rPr>
      </w:pPr>
      <w:r w:rsidRPr="001A2F66">
        <w:rPr>
          <w:rFonts w:ascii="Times New Roman" w:hAnsi="Times New Roman"/>
          <w:b/>
        </w:rPr>
        <w:t>Персональные данные потребителя услуг</w:t>
      </w:r>
      <w:r w:rsidRPr="001A2F66">
        <w:rPr>
          <w:rFonts w:ascii="Times New Roman" w:hAnsi="Times New Roman"/>
        </w:rPr>
        <w:t xml:space="preserve"> </w:t>
      </w:r>
      <w:r w:rsidR="003D567A" w:rsidRPr="001A2F66">
        <w:rPr>
          <w:rFonts w:ascii="Times New Roman" w:hAnsi="Times New Roman"/>
        </w:rPr>
        <w:t>–</w:t>
      </w:r>
      <w:r w:rsidRPr="001A2F66">
        <w:rPr>
          <w:rFonts w:ascii="Times New Roman" w:hAnsi="Times New Roman"/>
        </w:rPr>
        <w:t xml:space="preserve"> информация, относящаяся к определенному или определяемому на основании такой информации лицу (субъекту персональных данных). К персональной информации </w:t>
      </w:r>
      <w:r w:rsidR="00D40CF8" w:rsidRPr="001A2F66">
        <w:rPr>
          <w:rFonts w:ascii="Times New Roman" w:hAnsi="Times New Roman"/>
        </w:rPr>
        <w:t xml:space="preserve">физического лица относятся: совокупность паспортных данных, фамилия, имя, отчество потребителя; год, месяц, дата и место рождения; адрес регистрации; для юридического лица совокупность: наименование организации, Ф.И.О. руководителя, реквизиты организации.  </w:t>
      </w:r>
    </w:p>
    <w:p w:rsidR="00CD711A" w:rsidRPr="001A2F66" w:rsidRDefault="00CD711A">
      <w:pPr>
        <w:pStyle w:val="a6"/>
        <w:rPr>
          <w:rFonts w:ascii="Times New Roman" w:hAnsi="Times New Roman"/>
        </w:rPr>
      </w:pPr>
      <w:r w:rsidRPr="001A2F66">
        <w:rPr>
          <w:rFonts w:ascii="Times New Roman" w:hAnsi="Times New Roman"/>
          <w:b/>
          <w:bCs/>
        </w:rPr>
        <w:t xml:space="preserve">Период пиковой нагрузки </w:t>
      </w:r>
      <w:r w:rsidRPr="001A2F66">
        <w:rPr>
          <w:rFonts w:ascii="Times New Roman" w:hAnsi="Times New Roman"/>
          <w:bCs/>
        </w:rPr>
        <w:t>(</w:t>
      </w:r>
      <w:proofErr w:type="spellStart"/>
      <w:r w:rsidRPr="001A2F66">
        <w:rPr>
          <w:rFonts w:ascii="Times New Roman" w:hAnsi="Times New Roman"/>
          <w:bCs/>
        </w:rPr>
        <w:t>Busy</w:t>
      </w:r>
      <w:proofErr w:type="spellEnd"/>
      <w:r w:rsidRPr="001A2F66">
        <w:rPr>
          <w:rFonts w:ascii="Times New Roman" w:hAnsi="Times New Roman"/>
          <w:bCs/>
        </w:rPr>
        <w:t xml:space="preserve"> </w:t>
      </w:r>
      <w:proofErr w:type="spellStart"/>
      <w:r w:rsidRPr="001A2F66">
        <w:rPr>
          <w:rFonts w:ascii="Times New Roman" w:hAnsi="Times New Roman"/>
          <w:bCs/>
        </w:rPr>
        <w:t>Hour</w:t>
      </w:r>
      <w:proofErr w:type="spellEnd"/>
      <w:r w:rsidRPr="001A2F66">
        <w:rPr>
          <w:rFonts w:ascii="Times New Roman" w:hAnsi="Times New Roman"/>
          <w:bCs/>
        </w:rPr>
        <w:t xml:space="preserve">, </w:t>
      </w:r>
      <w:proofErr w:type="spellStart"/>
      <w:r w:rsidRPr="001A2F66">
        <w:rPr>
          <w:rFonts w:ascii="Times New Roman" w:hAnsi="Times New Roman"/>
          <w:bCs/>
        </w:rPr>
        <w:t>Peak</w:t>
      </w:r>
      <w:proofErr w:type="spellEnd"/>
      <w:r w:rsidRPr="001A2F66">
        <w:rPr>
          <w:rFonts w:ascii="Times New Roman" w:hAnsi="Times New Roman"/>
          <w:bCs/>
        </w:rPr>
        <w:t xml:space="preserve"> </w:t>
      </w:r>
      <w:proofErr w:type="spellStart"/>
      <w:r w:rsidRPr="001A2F66">
        <w:rPr>
          <w:rFonts w:ascii="Times New Roman" w:hAnsi="Times New Roman"/>
          <w:bCs/>
        </w:rPr>
        <w:t>Hour</w:t>
      </w:r>
      <w:proofErr w:type="spellEnd"/>
      <w:r w:rsidRPr="001A2F66">
        <w:rPr>
          <w:rFonts w:ascii="Times New Roman" w:hAnsi="Times New Roman"/>
          <w:bCs/>
        </w:rPr>
        <w:t>) –</w:t>
      </w:r>
      <w:r w:rsidRPr="001A2F66">
        <w:rPr>
          <w:rFonts w:ascii="Times New Roman" w:hAnsi="Times New Roman"/>
          <w:b/>
          <w:bCs/>
        </w:rPr>
        <w:t xml:space="preserve"> </w:t>
      </w:r>
      <w:r w:rsidRPr="001A2F66">
        <w:rPr>
          <w:rFonts w:ascii="Times New Roman" w:hAnsi="Times New Roman"/>
        </w:rPr>
        <w:t xml:space="preserve">период времени в сутки, когда фиксируется наибольшая нагрузка на номер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центра.</w:t>
      </w:r>
    </w:p>
    <w:p w:rsidR="005C4736" w:rsidRPr="001A2F66" w:rsidRDefault="005C4736">
      <w:pPr>
        <w:pStyle w:val="a6"/>
        <w:rPr>
          <w:rFonts w:ascii="Times New Roman" w:hAnsi="Times New Roman"/>
        </w:rPr>
      </w:pPr>
      <w:r w:rsidRPr="001A2F66">
        <w:rPr>
          <w:rFonts w:ascii="Times New Roman" w:hAnsi="Times New Roman"/>
          <w:b/>
        </w:rPr>
        <w:t>План расположения энергопринимающих устройств</w:t>
      </w:r>
      <w:r w:rsidRPr="001A2F66">
        <w:rPr>
          <w:rFonts w:ascii="Times New Roman" w:hAnsi="Times New Roman"/>
        </w:rPr>
        <w:t xml:space="preserve"> – ситуационный план объекта, с указанием контура границ </w:t>
      </w:r>
      <w:proofErr w:type="spellStart"/>
      <w:r w:rsidRPr="001A2F66">
        <w:rPr>
          <w:rFonts w:ascii="Times New Roman" w:hAnsi="Times New Roman"/>
        </w:rPr>
        <w:t>земельнго</w:t>
      </w:r>
      <w:proofErr w:type="spellEnd"/>
      <w:r w:rsidRPr="001A2F66">
        <w:rPr>
          <w:rFonts w:ascii="Times New Roman" w:hAnsi="Times New Roman"/>
        </w:rPr>
        <w:t xml:space="preserve"> участка, географических, адресных ориентиров: дороги, промышленные объекты, нанесенный на географическую основу (карта местности) выполненный заявителем самостоятельно и не требующий согласования с иными лицами (электронный образ фрагмента карты).</w:t>
      </w:r>
    </w:p>
    <w:p w:rsidR="00CD711A" w:rsidRPr="001A2F66" w:rsidRDefault="00CD711A">
      <w:pPr>
        <w:pStyle w:val="a6"/>
        <w:rPr>
          <w:rFonts w:ascii="Times New Roman" w:hAnsi="Times New Roman"/>
        </w:rPr>
      </w:pPr>
      <w:r w:rsidRPr="001A2F66">
        <w:rPr>
          <w:rFonts w:ascii="Times New Roman" w:hAnsi="Times New Roman"/>
          <w:b/>
        </w:rPr>
        <w:t xml:space="preserve">Показатели бизнес-процесса </w:t>
      </w:r>
      <w:r w:rsidRPr="001A2F66">
        <w:rPr>
          <w:rFonts w:ascii="Times New Roman" w:hAnsi="Times New Roman"/>
        </w:rPr>
        <w:t>– количественные и/или качественные параметры, характеризующие бизнес-процесс и его результат.</w:t>
      </w:r>
    </w:p>
    <w:p w:rsidR="009B6DC0" w:rsidRPr="001A2F66" w:rsidRDefault="00F90B33">
      <w:pPr>
        <w:pStyle w:val="a6"/>
        <w:rPr>
          <w:rFonts w:ascii="Times New Roman" w:hAnsi="Times New Roman"/>
        </w:rPr>
      </w:pPr>
      <w:r w:rsidRPr="001A2F66">
        <w:rPr>
          <w:rFonts w:ascii="Times New Roman" w:hAnsi="Times New Roman"/>
          <w:b/>
        </w:rPr>
        <w:t xml:space="preserve">Потребитель услуг (потребитель) </w:t>
      </w:r>
      <w:r w:rsidRPr="001A2F66">
        <w:rPr>
          <w:rFonts w:ascii="Times New Roman" w:hAnsi="Times New Roman"/>
        </w:rPr>
        <w:t xml:space="preserve">– потребитель услуг по передаче электрической энергии (за исключением сетевых организаций, </w:t>
      </w:r>
      <w:proofErr w:type="spellStart"/>
      <w:r w:rsidRPr="001A2F66">
        <w:rPr>
          <w:rFonts w:ascii="Times New Roman" w:hAnsi="Times New Roman"/>
        </w:rPr>
        <w:t>энергосбытовых</w:t>
      </w:r>
      <w:proofErr w:type="spellEnd"/>
      <w:r w:rsidRPr="001A2F66">
        <w:rPr>
          <w:rFonts w:ascii="Times New Roman" w:hAnsi="Times New Roman"/>
        </w:rPr>
        <w:t xml:space="preserve"> организаций и гарантирующих поставщиков), в том числе обслуживаемый энергосбытовой организацией или гарантирующим поставщиком, либо лицо, </w:t>
      </w:r>
      <w:r w:rsidRPr="001A2F66">
        <w:rPr>
          <w:rFonts w:ascii="Times New Roman" w:hAnsi="Times New Roman"/>
        </w:rPr>
        <w:lastRenderedPageBreak/>
        <w:t>обратившееся в сетевую организацию с целью заключения договора об оказании услуг по передаче электрической энергии, осуществлении технологического присоединения к электрическим сетям или оказании других видов услуг сетевой организацией.</w:t>
      </w:r>
    </w:p>
    <w:p w:rsidR="005C4736" w:rsidRPr="001A2F66" w:rsidRDefault="005C4736">
      <w:pPr>
        <w:pStyle w:val="a6"/>
        <w:rPr>
          <w:rFonts w:ascii="Times New Roman" w:hAnsi="Times New Roman"/>
        </w:rPr>
      </w:pPr>
      <w:r w:rsidRPr="001A2F66">
        <w:rPr>
          <w:rFonts w:ascii="Times New Roman" w:hAnsi="Times New Roman"/>
          <w:b/>
        </w:rPr>
        <w:t>Процессный подход</w:t>
      </w:r>
      <w:r w:rsidRPr="001A2F66">
        <w:rPr>
          <w:rFonts w:ascii="Times New Roman" w:hAnsi="Times New Roman"/>
        </w:rPr>
        <w:t xml:space="preserve"> –</w:t>
      </w:r>
      <w:r w:rsidRPr="001A2F66">
        <w:rPr>
          <w:rFonts w:ascii="Times New Roman" w:hAnsi="Times New Roman"/>
          <w:b/>
        </w:rPr>
        <w:t xml:space="preserve"> </w:t>
      </w:r>
      <w:r w:rsidRPr="001A2F66">
        <w:rPr>
          <w:rFonts w:ascii="Times New Roman" w:hAnsi="Times New Roman"/>
        </w:rPr>
        <w:t>применение для управления деятельностью и ресурсами организации системы взаимосвязанных процессов.</w:t>
      </w:r>
    </w:p>
    <w:p w:rsidR="00FD71C9" w:rsidRPr="001A2F66" w:rsidRDefault="00FD71C9">
      <w:pPr>
        <w:pStyle w:val="a6"/>
        <w:rPr>
          <w:rFonts w:ascii="Times New Roman" w:hAnsi="Times New Roman"/>
        </w:rPr>
      </w:pPr>
      <w:r w:rsidRPr="001A2F66">
        <w:rPr>
          <w:rFonts w:ascii="Times New Roman" w:hAnsi="Times New Roman"/>
          <w:b/>
        </w:rPr>
        <w:t xml:space="preserve">Пункт </w:t>
      </w:r>
      <w:r w:rsidR="00195AE3" w:rsidRPr="001A2F66">
        <w:rPr>
          <w:rFonts w:ascii="Times New Roman" w:hAnsi="Times New Roman"/>
          <w:b/>
        </w:rPr>
        <w:t>по работе с потребителями</w:t>
      </w:r>
      <w:r w:rsidRPr="001A2F66">
        <w:rPr>
          <w:rFonts w:ascii="Times New Roman" w:hAnsi="Times New Roman"/>
          <w:b/>
        </w:rPr>
        <w:t xml:space="preserve"> (</w:t>
      </w:r>
      <w:r w:rsidR="00195AE3" w:rsidRPr="001A2F66">
        <w:rPr>
          <w:rFonts w:ascii="Times New Roman" w:hAnsi="Times New Roman"/>
          <w:b/>
        </w:rPr>
        <w:t>ПРП</w:t>
      </w:r>
      <w:r w:rsidRPr="001A2F66">
        <w:rPr>
          <w:rFonts w:ascii="Times New Roman" w:hAnsi="Times New Roman"/>
          <w:b/>
        </w:rPr>
        <w:t>)</w:t>
      </w:r>
      <w:r w:rsidRPr="001A2F66">
        <w:rPr>
          <w:rFonts w:ascii="Times New Roman" w:hAnsi="Times New Roman"/>
        </w:rPr>
        <w:t xml:space="preserve"> – офис обслуживания, </w:t>
      </w:r>
      <w:r w:rsidR="00842DE0" w:rsidRPr="001A2F66">
        <w:rPr>
          <w:rFonts w:ascii="Times New Roman" w:hAnsi="Times New Roman"/>
        </w:rPr>
        <w:t>созданный в обособленно</w:t>
      </w:r>
      <w:r w:rsidR="00A66C8A" w:rsidRPr="001A2F66">
        <w:rPr>
          <w:rFonts w:ascii="Times New Roman" w:hAnsi="Times New Roman"/>
        </w:rPr>
        <w:t>м</w:t>
      </w:r>
      <w:r w:rsidR="00842DE0" w:rsidRPr="001A2F66">
        <w:rPr>
          <w:rFonts w:ascii="Times New Roman" w:hAnsi="Times New Roman"/>
        </w:rPr>
        <w:t xml:space="preserve"> подразделении сетевой организации и </w:t>
      </w:r>
      <w:r w:rsidRPr="001A2F66">
        <w:rPr>
          <w:rFonts w:ascii="Times New Roman" w:hAnsi="Times New Roman"/>
        </w:rPr>
        <w:t>предназначенный для очного приема потребителей услуг по вопросам технологического присоединения, передачи и распределения электрической энергии, осуществления платежей</w:t>
      </w:r>
      <w:r w:rsidR="00842DE0" w:rsidRPr="001A2F66">
        <w:rPr>
          <w:rFonts w:ascii="Times New Roman" w:hAnsi="Times New Roman"/>
        </w:rPr>
        <w:t xml:space="preserve"> и прочим вопросам</w:t>
      </w:r>
      <w:r w:rsidRPr="001A2F66">
        <w:rPr>
          <w:rFonts w:ascii="Times New Roman" w:hAnsi="Times New Roman"/>
        </w:rPr>
        <w:t>.</w:t>
      </w:r>
    </w:p>
    <w:p w:rsidR="009D2CD8" w:rsidRPr="001A2F66" w:rsidRDefault="009D2CD8">
      <w:pPr>
        <w:pStyle w:val="a6"/>
        <w:rPr>
          <w:rFonts w:ascii="Times New Roman" w:hAnsi="Times New Roman"/>
        </w:rPr>
      </w:pPr>
      <w:r w:rsidRPr="001A2F66">
        <w:rPr>
          <w:rFonts w:ascii="Times New Roman" w:hAnsi="Times New Roman"/>
          <w:b/>
        </w:rPr>
        <w:t>Регулирующий орган</w:t>
      </w:r>
      <w:r w:rsidRPr="001A2F66">
        <w:rPr>
          <w:rFonts w:ascii="Times New Roman" w:hAnsi="Times New Roman"/>
        </w:rPr>
        <w:t xml:space="preserve"> </w:t>
      </w:r>
      <w:r w:rsidR="003D567A" w:rsidRPr="001A2F66">
        <w:rPr>
          <w:rFonts w:ascii="Times New Roman" w:hAnsi="Times New Roman"/>
        </w:rPr>
        <w:t>–</w:t>
      </w:r>
      <w:r w:rsidRPr="001A2F66">
        <w:rPr>
          <w:rFonts w:ascii="Times New Roman" w:hAnsi="Times New Roman"/>
        </w:rPr>
        <w:t xml:space="preserve"> Федеральная служба по тарифам и органы исполнительной власти субъектов Российской Федерации в области государственного регулирования тарифов.</w:t>
      </w:r>
    </w:p>
    <w:p w:rsidR="009D2CD8" w:rsidRPr="001A2F66" w:rsidRDefault="009D2CD8">
      <w:pPr>
        <w:pStyle w:val="a6"/>
        <w:rPr>
          <w:rFonts w:ascii="Times New Roman" w:hAnsi="Times New Roman"/>
        </w:rPr>
      </w:pPr>
      <w:r w:rsidRPr="001A2F66">
        <w:rPr>
          <w:rFonts w:ascii="Times New Roman" w:hAnsi="Times New Roman"/>
          <w:b/>
        </w:rPr>
        <w:t>Респондент</w:t>
      </w:r>
      <w:r w:rsidRPr="001A2F66">
        <w:rPr>
          <w:rFonts w:ascii="Times New Roman" w:hAnsi="Times New Roman"/>
        </w:rPr>
        <w:t xml:space="preserve"> </w:t>
      </w:r>
      <w:r w:rsidR="003D567A" w:rsidRPr="001A2F66">
        <w:rPr>
          <w:rFonts w:ascii="Times New Roman" w:hAnsi="Times New Roman"/>
        </w:rPr>
        <w:t>–</w:t>
      </w:r>
      <w:r w:rsidRPr="001A2F66">
        <w:rPr>
          <w:rFonts w:ascii="Times New Roman" w:hAnsi="Times New Roman"/>
        </w:rPr>
        <w:t xml:space="preserve"> </w:t>
      </w:r>
      <w:hyperlink r:id="rId26" w:tooltip="Кликните для подробного описания" w:history="1">
        <w:r w:rsidRPr="001A2F66">
          <w:rPr>
            <w:rFonts w:ascii="Times New Roman" w:hAnsi="Times New Roman"/>
          </w:rPr>
          <w:t>участник</w:t>
        </w:r>
      </w:hyperlink>
      <w:r w:rsidRPr="001A2F66">
        <w:rPr>
          <w:rFonts w:ascii="Times New Roman" w:hAnsi="Times New Roman"/>
        </w:rPr>
        <w:t xml:space="preserve"> исследования (опроса, анкетирования и др.), являющийся источником первичной эмпирической информации об изучаемых явлениях и процессах. </w:t>
      </w:r>
    </w:p>
    <w:p w:rsidR="009D2CD8" w:rsidRPr="001A2F66" w:rsidRDefault="00927D9A">
      <w:pPr>
        <w:pStyle w:val="a6"/>
        <w:rPr>
          <w:rFonts w:ascii="Times New Roman" w:hAnsi="Times New Roman"/>
        </w:rPr>
      </w:pPr>
      <w:r w:rsidRPr="001A2F66">
        <w:rPr>
          <w:rFonts w:ascii="Times New Roman" w:hAnsi="Times New Roman"/>
          <w:b/>
        </w:rPr>
        <w:t>Район электрических сетей (</w:t>
      </w:r>
      <w:r w:rsidR="009D2CD8" w:rsidRPr="001A2F66">
        <w:rPr>
          <w:rFonts w:ascii="Times New Roman" w:hAnsi="Times New Roman"/>
          <w:b/>
        </w:rPr>
        <w:t>РЭС</w:t>
      </w:r>
      <w:r w:rsidRPr="001A2F66">
        <w:rPr>
          <w:rFonts w:ascii="Times New Roman" w:hAnsi="Times New Roman"/>
          <w:b/>
        </w:rPr>
        <w:t>)</w:t>
      </w:r>
      <w:r w:rsidR="009D2CD8" w:rsidRPr="001A2F66">
        <w:rPr>
          <w:rFonts w:ascii="Times New Roman" w:hAnsi="Times New Roman"/>
        </w:rPr>
        <w:t xml:space="preserve"> </w:t>
      </w:r>
      <w:r w:rsidR="003D567A" w:rsidRPr="001A2F66">
        <w:rPr>
          <w:rFonts w:ascii="Times New Roman" w:hAnsi="Times New Roman"/>
        </w:rPr>
        <w:t>–</w:t>
      </w:r>
      <w:r w:rsidR="009D2CD8" w:rsidRPr="001A2F66">
        <w:rPr>
          <w:rFonts w:ascii="Times New Roman" w:hAnsi="Times New Roman"/>
        </w:rPr>
        <w:t xml:space="preserve"> подразделение сетевой организации.</w:t>
      </w:r>
    </w:p>
    <w:p w:rsidR="003D567A" w:rsidRPr="001A2F66" w:rsidRDefault="003D567A">
      <w:pPr>
        <w:pStyle w:val="a6"/>
        <w:rPr>
          <w:rFonts w:ascii="Times New Roman" w:hAnsi="Times New Roman"/>
          <w:b/>
        </w:rPr>
      </w:pPr>
      <w:r w:rsidRPr="001A2F66">
        <w:rPr>
          <w:rFonts w:ascii="Times New Roman" w:hAnsi="Times New Roman"/>
          <w:b/>
        </w:rPr>
        <w:t>Сайт</w:t>
      </w:r>
      <w:r w:rsidRPr="001A2F66">
        <w:rPr>
          <w:rFonts w:ascii="Times New Roman" w:hAnsi="Times New Roman"/>
        </w:rPr>
        <w:t xml:space="preserve"> </w:t>
      </w:r>
      <w:r w:rsidR="00D8683C" w:rsidRPr="001A2F66">
        <w:rPr>
          <w:rFonts w:ascii="Times New Roman" w:hAnsi="Times New Roman"/>
        </w:rPr>
        <w:t>–</w:t>
      </w:r>
      <w:r w:rsidRPr="001A2F66">
        <w:rPr>
          <w:rFonts w:ascii="Times New Roman" w:hAnsi="Times New Roman"/>
        </w:rPr>
        <w:t xml:space="preserve"> объединённая под одним адресом (доменным именем или IP-адресом) в сети Интернет совокупность электронных документов (файлов).</w:t>
      </w:r>
    </w:p>
    <w:p w:rsidR="00D8683C" w:rsidRPr="001A2F66" w:rsidRDefault="00D8683C">
      <w:pPr>
        <w:pStyle w:val="a6"/>
        <w:rPr>
          <w:rFonts w:ascii="Times New Roman" w:hAnsi="Times New Roman"/>
          <w:b/>
        </w:rPr>
      </w:pPr>
      <w:r w:rsidRPr="001A2F66">
        <w:rPr>
          <w:rFonts w:ascii="Times New Roman" w:hAnsi="Times New Roman"/>
          <w:b/>
        </w:rPr>
        <w:t>Сервис (</w:t>
      </w:r>
      <w:proofErr w:type="spellStart"/>
      <w:r w:rsidRPr="001A2F66">
        <w:rPr>
          <w:rFonts w:ascii="Times New Roman" w:hAnsi="Times New Roman"/>
          <w:b/>
        </w:rPr>
        <w:t>service</w:t>
      </w:r>
      <w:proofErr w:type="spellEnd"/>
      <w:r w:rsidRPr="001A2F66">
        <w:rPr>
          <w:rFonts w:ascii="Times New Roman" w:hAnsi="Times New Roman"/>
          <w:b/>
        </w:rPr>
        <w:t xml:space="preserve"> - служба)</w:t>
      </w:r>
      <w:r w:rsidRPr="001A2F66">
        <w:rPr>
          <w:rFonts w:ascii="Times New Roman" w:hAnsi="Times New Roman"/>
        </w:rPr>
        <w:t xml:space="preserve"> – обслуживание потребителей услуг по всем направлениям деятельности </w:t>
      </w:r>
      <w:r w:rsidR="00024D3C" w:rsidRPr="001A2F66">
        <w:rPr>
          <w:rFonts w:ascii="Times New Roman" w:hAnsi="Times New Roman"/>
        </w:rPr>
        <w:t>Общества</w:t>
      </w:r>
      <w:r w:rsidRPr="001A2F66">
        <w:rPr>
          <w:rFonts w:ascii="Times New Roman" w:hAnsi="Times New Roman"/>
        </w:rPr>
        <w:t>.</w:t>
      </w:r>
    </w:p>
    <w:p w:rsidR="002F0A16" w:rsidRPr="001A2F66" w:rsidRDefault="002F0A16">
      <w:pPr>
        <w:pStyle w:val="a6"/>
        <w:rPr>
          <w:rFonts w:ascii="Times New Roman" w:hAnsi="Times New Roman"/>
          <w:b/>
        </w:rPr>
      </w:pPr>
      <w:r w:rsidRPr="001A2F66">
        <w:rPr>
          <w:rFonts w:ascii="Times New Roman" w:hAnsi="Times New Roman"/>
          <w:b/>
        </w:rPr>
        <w:t>С</w:t>
      </w:r>
      <w:r w:rsidR="0098539E" w:rsidRPr="001A2F66">
        <w:rPr>
          <w:rFonts w:ascii="Times New Roman" w:hAnsi="Times New Roman"/>
          <w:b/>
        </w:rPr>
        <w:t>оциально значимые потребители</w:t>
      </w:r>
      <w:r w:rsidRPr="001A2F66">
        <w:rPr>
          <w:rFonts w:ascii="Times New Roman" w:hAnsi="Times New Roman"/>
        </w:rPr>
        <w:t xml:space="preserve"> – потребители электрической энергии, юридические лица, с первой категорией надежности снабжения электроэнергией, перерыв снабжения которых может повлечь угрозу жизни и здоровью людей, угрозу безопасности государства. К ним относятся медицинские учреждения, организации связи, объекты жилищно-коммунального хозяйства, объекты вентиляции, водоотлива и основные подъемные устройства угольных и горнорудных организаций, метрополитен и др.</w:t>
      </w:r>
    </w:p>
    <w:p w:rsidR="009D2CD8" w:rsidRPr="001A2F66" w:rsidRDefault="009D2CD8">
      <w:pPr>
        <w:pStyle w:val="a6"/>
        <w:rPr>
          <w:rFonts w:ascii="Times New Roman" w:hAnsi="Times New Roman"/>
        </w:rPr>
      </w:pPr>
      <w:r w:rsidRPr="001A2F66">
        <w:rPr>
          <w:rFonts w:ascii="Times New Roman" w:hAnsi="Times New Roman"/>
          <w:b/>
        </w:rPr>
        <w:t xml:space="preserve">Система </w:t>
      </w:r>
      <w:proofErr w:type="spellStart"/>
      <w:r w:rsidRPr="001A2F66">
        <w:rPr>
          <w:rFonts w:ascii="Times New Roman" w:hAnsi="Times New Roman"/>
          <w:b/>
        </w:rPr>
        <w:t>автоинформирования</w:t>
      </w:r>
      <w:proofErr w:type="spellEnd"/>
      <w:r w:rsidRPr="001A2F66">
        <w:rPr>
          <w:rFonts w:ascii="Times New Roman" w:hAnsi="Times New Roman"/>
        </w:rPr>
        <w:t xml:space="preserve"> </w:t>
      </w:r>
      <w:r w:rsidR="003D567A" w:rsidRPr="001A2F66">
        <w:rPr>
          <w:rFonts w:ascii="Times New Roman" w:hAnsi="Times New Roman"/>
        </w:rPr>
        <w:t>–</w:t>
      </w:r>
      <w:r w:rsidRPr="001A2F66">
        <w:rPr>
          <w:rFonts w:ascii="Times New Roman" w:hAnsi="Times New Roman"/>
        </w:rPr>
        <w:t xml:space="preserve"> автоматизированная система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5C4736" w:rsidRPr="001A2F66">
        <w:rPr>
          <w:rFonts w:ascii="Times New Roman" w:hAnsi="Times New Roman"/>
        </w:rPr>
        <w:t xml:space="preserve">-центра по </w:t>
      </w:r>
      <w:r w:rsidRPr="001A2F66">
        <w:rPr>
          <w:rFonts w:ascii="Times New Roman" w:hAnsi="Times New Roman"/>
        </w:rPr>
        <w:t>оповещени</w:t>
      </w:r>
      <w:r w:rsidR="005C4736" w:rsidRPr="001A2F66">
        <w:rPr>
          <w:rFonts w:ascii="Times New Roman" w:hAnsi="Times New Roman"/>
        </w:rPr>
        <w:t>ю</w:t>
      </w:r>
      <w:r w:rsidRPr="001A2F66">
        <w:rPr>
          <w:rFonts w:ascii="Times New Roman" w:hAnsi="Times New Roman"/>
        </w:rPr>
        <w:t xml:space="preserve"> большого числа абонентов в целях доведения до них типовой информации.</w:t>
      </w:r>
    </w:p>
    <w:p w:rsidR="00535222" w:rsidRPr="001A2F66" w:rsidRDefault="00535222">
      <w:pPr>
        <w:pStyle w:val="a6"/>
        <w:rPr>
          <w:rFonts w:ascii="Times New Roman" w:hAnsi="Times New Roman"/>
          <w:b/>
        </w:rPr>
      </w:pPr>
      <w:r w:rsidRPr="001A2F66">
        <w:rPr>
          <w:rFonts w:ascii="Times New Roman" w:hAnsi="Times New Roman"/>
          <w:b/>
        </w:rPr>
        <w:t>Система аудиозаписи</w:t>
      </w:r>
      <w:r w:rsidRPr="001A2F66">
        <w:rPr>
          <w:rFonts w:ascii="Times New Roman" w:hAnsi="Times New Roman"/>
        </w:rPr>
        <w:t xml:space="preserve"> </w:t>
      </w:r>
      <w:r w:rsidR="009D2CD8" w:rsidRPr="001A2F66">
        <w:rPr>
          <w:rFonts w:ascii="Times New Roman" w:hAnsi="Times New Roman"/>
        </w:rPr>
        <w:t>–</w:t>
      </w:r>
      <w:r w:rsidRPr="001A2F66">
        <w:rPr>
          <w:rFonts w:ascii="Times New Roman" w:hAnsi="Times New Roman"/>
          <w:b/>
        </w:rPr>
        <w:t xml:space="preserve"> </w:t>
      </w:r>
      <w:r w:rsidRPr="001A2F66">
        <w:rPr>
          <w:rFonts w:ascii="Times New Roman" w:hAnsi="Times New Roman"/>
        </w:rPr>
        <w:t>система</w:t>
      </w:r>
      <w:r w:rsidR="005C4736" w:rsidRPr="001A2F66">
        <w:rPr>
          <w:rFonts w:ascii="Times New Roman" w:hAnsi="Times New Roman"/>
        </w:rPr>
        <w:t xml:space="preserve"> </w:t>
      </w:r>
      <w:r w:rsidR="00024D3C" w:rsidRPr="001A2F66">
        <w:rPr>
          <w:rFonts w:ascii="Times New Roman" w:hAnsi="Times New Roman"/>
          <w:lang w:val="en-US"/>
        </w:rPr>
        <w:t>call</w:t>
      </w:r>
      <w:r w:rsidR="00024D3C" w:rsidRPr="001A2F66">
        <w:rPr>
          <w:rFonts w:ascii="Times New Roman" w:hAnsi="Times New Roman"/>
        </w:rPr>
        <w:t>-</w:t>
      </w:r>
      <w:r w:rsidR="005C4736" w:rsidRPr="001A2F66">
        <w:rPr>
          <w:rFonts w:ascii="Times New Roman" w:hAnsi="Times New Roman"/>
        </w:rPr>
        <w:t>центра</w:t>
      </w:r>
      <w:r w:rsidRPr="001A2F66">
        <w:rPr>
          <w:rFonts w:ascii="Times New Roman" w:hAnsi="Times New Roman"/>
        </w:rPr>
        <w:t>, осуществля</w:t>
      </w:r>
      <w:r w:rsidR="009D2CD8" w:rsidRPr="001A2F66">
        <w:rPr>
          <w:rFonts w:ascii="Times New Roman" w:hAnsi="Times New Roman"/>
        </w:rPr>
        <w:t>ющая</w:t>
      </w:r>
      <w:r w:rsidRPr="001A2F66">
        <w:rPr>
          <w:rFonts w:ascii="Times New Roman" w:hAnsi="Times New Roman"/>
        </w:rPr>
        <w:t xml:space="preserve"> запись всех телефонных переговоров </w:t>
      </w:r>
      <w:r w:rsidR="009D2CD8" w:rsidRPr="001A2F66">
        <w:rPr>
          <w:rFonts w:ascii="Times New Roman" w:hAnsi="Times New Roman"/>
        </w:rPr>
        <w:t xml:space="preserve">сотрудников </w:t>
      </w:r>
      <w:proofErr w:type="spellStart"/>
      <w:r w:rsidR="00024D3C" w:rsidRPr="001A2F66">
        <w:rPr>
          <w:rFonts w:ascii="Times New Roman" w:hAnsi="Times New Roman"/>
        </w:rPr>
        <w:t>Общества</w:t>
      </w:r>
      <w:r w:rsidR="009D2CD8" w:rsidRPr="001A2F66">
        <w:rPr>
          <w:rFonts w:ascii="Times New Roman" w:hAnsi="Times New Roman"/>
        </w:rPr>
        <w:t>с</w:t>
      </w:r>
      <w:proofErr w:type="spellEnd"/>
      <w:r w:rsidR="009D2CD8" w:rsidRPr="001A2F66">
        <w:rPr>
          <w:rFonts w:ascii="Times New Roman" w:hAnsi="Times New Roman"/>
        </w:rPr>
        <w:t xml:space="preserve"> потребителями услуг</w:t>
      </w:r>
      <w:r w:rsidRPr="001A2F66">
        <w:rPr>
          <w:rFonts w:ascii="Times New Roman" w:hAnsi="Times New Roman"/>
        </w:rPr>
        <w:t>.</w:t>
      </w:r>
    </w:p>
    <w:p w:rsidR="00C3632F" w:rsidRPr="001A2F66" w:rsidRDefault="00F90B33">
      <w:pPr>
        <w:pStyle w:val="a6"/>
        <w:rPr>
          <w:rFonts w:ascii="Times New Roman" w:hAnsi="Times New Roman"/>
        </w:rPr>
      </w:pPr>
      <w:r w:rsidRPr="001A2F66">
        <w:rPr>
          <w:rFonts w:ascii="Times New Roman" w:hAnsi="Times New Roman"/>
          <w:b/>
        </w:rPr>
        <w:t>Система обслуживания потребителей услуг (СОПУ)</w:t>
      </w:r>
      <w:r w:rsidRPr="001A2F66">
        <w:rPr>
          <w:rFonts w:ascii="Times New Roman" w:hAnsi="Times New Roman"/>
        </w:rPr>
        <w:t xml:space="preserve"> – совокупность взаимосвязанных процессов, трудовых и программно-технических ресурсов, направленных на развитие </w:t>
      </w:r>
      <w:proofErr w:type="spellStart"/>
      <w:r w:rsidRPr="001A2F66">
        <w:rPr>
          <w:rFonts w:ascii="Times New Roman" w:hAnsi="Times New Roman"/>
        </w:rPr>
        <w:t>клиентоориентированного</w:t>
      </w:r>
      <w:proofErr w:type="spellEnd"/>
      <w:r w:rsidRPr="001A2F66">
        <w:rPr>
          <w:rFonts w:ascii="Times New Roman" w:hAnsi="Times New Roman"/>
        </w:rPr>
        <w:t xml:space="preserve"> подхода при оказании услуг </w:t>
      </w:r>
      <w:r w:rsidR="00024D3C" w:rsidRPr="001A2F66">
        <w:rPr>
          <w:rFonts w:ascii="Times New Roman" w:hAnsi="Times New Roman"/>
        </w:rPr>
        <w:t xml:space="preserve">Обществом </w:t>
      </w:r>
      <w:r w:rsidRPr="001A2F66">
        <w:rPr>
          <w:rFonts w:ascii="Times New Roman" w:hAnsi="Times New Roman"/>
        </w:rPr>
        <w:t>с целью повышения эффективности очной и заочной форм обслуживания потребителей.</w:t>
      </w:r>
    </w:p>
    <w:p w:rsidR="004326FE" w:rsidRPr="001A2F66" w:rsidRDefault="00914CC3">
      <w:pPr>
        <w:pStyle w:val="a6"/>
        <w:rPr>
          <w:rFonts w:ascii="Times New Roman" w:hAnsi="Times New Roman"/>
        </w:rPr>
      </w:pPr>
      <w:r w:rsidRPr="001A2F66">
        <w:rPr>
          <w:rFonts w:ascii="Times New Roman" w:hAnsi="Times New Roman"/>
          <w:b/>
        </w:rPr>
        <w:t>Территория ответственности (зона ответственности)</w:t>
      </w:r>
      <w:r w:rsidRPr="001A2F66">
        <w:rPr>
          <w:rFonts w:ascii="Times New Roman" w:hAnsi="Times New Roman"/>
        </w:rPr>
        <w:t xml:space="preserve"> сетевой организации – территория, </w:t>
      </w:r>
      <w:r w:rsidR="003337EF" w:rsidRPr="001A2F66">
        <w:rPr>
          <w:rFonts w:ascii="Times New Roman" w:hAnsi="Times New Roman"/>
        </w:rPr>
        <w:t xml:space="preserve">в границах </w:t>
      </w:r>
      <w:r w:rsidRPr="001A2F66">
        <w:rPr>
          <w:rFonts w:ascii="Times New Roman" w:hAnsi="Times New Roman"/>
        </w:rPr>
        <w:t xml:space="preserve">которой </w:t>
      </w:r>
      <w:r w:rsidR="003337EF" w:rsidRPr="001A2F66">
        <w:rPr>
          <w:rFonts w:ascii="Times New Roman" w:hAnsi="Times New Roman"/>
        </w:rPr>
        <w:t>расположены</w:t>
      </w:r>
      <w:r w:rsidR="0017776B" w:rsidRPr="001A2F66">
        <w:rPr>
          <w:rFonts w:ascii="Times New Roman" w:hAnsi="Times New Roman"/>
        </w:rPr>
        <w:t>,</w:t>
      </w:r>
      <w:r w:rsidR="003337EF" w:rsidRPr="001A2F66">
        <w:rPr>
          <w:rFonts w:ascii="Times New Roman" w:hAnsi="Times New Roman"/>
        </w:rPr>
        <w:t xml:space="preserve"> </w:t>
      </w:r>
      <w:r w:rsidR="004326FE" w:rsidRPr="001A2F66">
        <w:rPr>
          <w:rFonts w:ascii="Times New Roman" w:hAnsi="Times New Roman"/>
        </w:rPr>
        <w:t xml:space="preserve">принадлежащие </w:t>
      </w:r>
      <w:r w:rsidR="0017776B" w:rsidRPr="001A2F66">
        <w:rPr>
          <w:rFonts w:ascii="Times New Roman" w:hAnsi="Times New Roman"/>
        </w:rPr>
        <w:t>на</w:t>
      </w:r>
      <w:r w:rsidR="004326FE" w:rsidRPr="001A2F66">
        <w:rPr>
          <w:rFonts w:ascii="Times New Roman" w:hAnsi="Times New Roman"/>
        </w:rPr>
        <w:t xml:space="preserve"> прав</w:t>
      </w:r>
      <w:r w:rsidR="0017776B" w:rsidRPr="001A2F66">
        <w:rPr>
          <w:rFonts w:ascii="Times New Roman" w:hAnsi="Times New Roman"/>
        </w:rPr>
        <w:t>е</w:t>
      </w:r>
      <w:r w:rsidR="004326FE" w:rsidRPr="001A2F66">
        <w:rPr>
          <w:rFonts w:ascii="Times New Roman" w:hAnsi="Times New Roman"/>
        </w:rPr>
        <w:t xml:space="preserve"> собственности или ином установленном федеральными законами основании сетевой организации</w:t>
      </w:r>
      <w:r w:rsidR="0017776B" w:rsidRPr="001A2F66">
        <w:rPr>
          <w:rFonts w:ascii="Times New Roman" w:hAnsi="Times New Roman"/>
        </w:rPr>
        <w:t>,</w:t>
      </w:r>
      <w:r w:rsidR="004326FE" w:rsidRPr="001A2F66">
        <w:rPr>
          <w:rFonts w:ascii="Times New Roman" w:hAnsi="Times New Roman"/>
        </w:rPr>
        <w:t xml:space="preserve"> </w:t>
      </w:r>
      <w:r w:rsidR="003337EF" w:rsidRPr="001A2F66">
        <w:rPr>
          <w:rFonts w:ascii="Times New Roman" w:hAnsi="Times New Roman"/>
        </w:rPr>
        <w:t xml:space="preserve">объекты </w:t>
      </w:r>
      <w:r w:rsidR="004326FE" w:rsidRPr="001A2F66">
        <w:rPr>
          <w:rFonts w:ascii="Times New Roman" w:hAnsi="Times New Roman"/>
        </w:rPr>
        <w:t xml:space="preserve">электросетевого хозяйства, не относящиеся к единой национальной (общероссийской) электрической сети, с использованием которых сетевая организация оказывает услуги по передаче электрической энергии, а также осуществляет в установленном порядке технологическое присоединение энергопринимающих устройств (энергетических установок) заявителей к </w:t>
      </w:r>
      <w:r w:rsidR="004326FE" w:rsidRPr="001A2F66">
        <w:rPr>
          <w:rFonts w:ascii="Times New Roman" w:hAnsi="Times New Roman"/>
        </w:rPr>
        <w:lastRenderedPageBreak/>
        <w:t>электрическим сетям.</w:t>
      </w:r>
    </w:p>
    <w:p w:rsidR="003D567A" w:rsidRPr="001A2F66" w:rsidRDefault="003D567A">
      <w:pPr>
        <w:pStyle w:val="a6"/>
        <w:rPr>
          <w:rFonts w:ascii="Times New Roman" w:hAnsi="Times New Roman"/>
        </w:rPr>
      </w:pPr>
      <w:r w:rsidRPr="001A2F66">
        <w:rPr>
          <w:rFonts w:ascii="Times New Roman" w:hAnsi="Times New Roman"/>
          <w:b/>
        </w:rPr>
        <w:t>Территориальная сетевая организация (ТСО)</w:t>
      </w:r>
      <w:r w:rsidRPr="001A2F66">
        <w:rPr>
          <w:rFonts w:ascii="Times New Roman" w:hAnsi="Times New Roman"/>
        </w:rPr>
        <w:t xml:space="preserve"> </w:t>
      </w:r>
      <w:r w:rsidR="00D8683C" w:rsidRPr="001A2F66">
        <w:rPr>
          <w:rFonts w:ascii="Times New Roman" w:hAnsi="Times New Roman"/>
        </w:rPr>
        <w:t>–</w:t>
      </w:r>
      <w:r w:rsidRPr="001A2F66">
        <w:rPr>
          <w:rFonts w:ascii="Times New Roman" w:hAnsi="Times New Roman"/>
        </w:rPr>
        <w:t xml:space="preserve"> организация, владеющая на праве собственности или ином установленном федеральными законами основании объектами электросетевого хозяйства, не относящимися к единой национальной (общероссийской) электрической сети, с использованием которых такая организация оказывает услуги по передаче электрической энергии, а также осуществляет в установленном порядке технологическое присоединение энергопринимающих устройств (энергетических установок) заявителей к электрическим сетям.</w:t>
      </w:r>
    </w:p>
    <w:p w:rsidR="003D567A" w:rsidRPr="001A2F66" w:rsidRDefault="003D567A">
      <w:pPr>
        <w:pStyle w:val="a6"/>
        <w:rPr>
          <w:rFonts w:ascii="Times New Roman" w:hAnsi="Times New Roman"/>
        </w:rPr>
      </w:pPr>
      <w:r w:rsidRPr="001A2F66">
        <w:rPr>
          <w:rFonts w:ascii="Times New Roman" w:hAnsi="Times New Roman"/>
          <w:b/>
        </w:rPr>
        <w:t>Технические условия</w:t>
      </w:r>
      <w:r w:rsidRPr="001A2F66">
        <w:rPr>
          <w:rFonts w:ascii="Times New Roman" w:hAnsi="Times New Roman"/>
        </w:rPr>
        <w:t xml:space="preserve"> </w:t>
      </w:r>
      <w:r w:rsidR="00D8683C" w:rsidRPr="001A2F66">
        <w:rPr>
          <w:rFonts w:ascii="Times New Roman" w:hAnsi="Times New Roman"/>
        </w:rPr>
        <w:t>–</w:t>
      </w:r>
      <w:r w:rsidRPr="001A2F66">
        <w:rPr>
          <w:rFonts w:ascii="Times New Roman" w:hAnsi="Times New Roman"/>
        </w:rPr>
        <w:t xml:space="preserve"> документ, определяющий объем технических требований и мероприятий, выполнение которых обеспечит готовность к присоединению указанного в заявке заявителя энергопринимающего устройства, объекта по производству электрической энергии или объекта электросетевого хозяйства других электросетевых организаций к электрическим сетям сетевой организации.</w:t>
      </w:r>
      <w:r w:rsidR="00FB7D5E" w:rsidRPr="001A2F66">
        <w:rPr>
          <w:rFonts w:ascii="Times New Roman" w:hAnsi="Times New Roman"/>
        </w:rPr>
        <w:t xml:space="preserve"> Содержание технических условий </w:t>
      </w:r>
      <w:r w:rsidR="0005150B" w:rsidRPr="001A2F66">
        <w:rPr>
          <w:rFonts w:ascii="Times New Roman" w:hAnsi="Times New Roman"/>
        </w:rPr>
        <w:t xml:space="preserve">устанавливается в соответствии с требованиями </w:t>
      </w:r>
      <w:r w:rsidR="0005150B" w:rsidRPr="001A2F66">
        <w:rPr>
          <w:rFonts w:ascii="Times New Roman" w:eastAsia="Calibri" w:hAnsi="Times New Roman"/>
        </w:rPr>
        <w:t xml:space="preserve">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w:t>
      </w:r>
      <w:r w:rsidR="0005150B" w:rsidRPr="001A2F66">
        <w:rPr>
          <w:rFonts w:ascii="Times New Roman" w:hAnsi="Times New Roman"/>
          <w:bCs/>
        </w:rPr>
        <w:t>постановлением Правительства Российской Федерации от 27 декабря 2004 г. № 861,</w:t>
      </w:r>
      <w:r w:rsidR="0005150B" w:rsidRPr="001A2F66">
        <w:rPr>
          <w:rFonts w:ascii="Times New Roman" w:eastAsia="Calibri" w:hAnsi="Times New Roman"/>
        </w:rPr>
        <w:t xml:space="preserve"> и иных </w:t>
      </w:r>
      <w:r w:rsidR="0005150B" w:rsidRPr="001A2F66">
        <w:rPr>
          <w:rFonts w:ascii="Times New Roman" w:hAnsi="Times New Roman"/>
        </w:rPr>
        <w:t>нормативных правовых актов.</w:t>
      </w:r>
    </w:p>
    <w:p w:rsidR="009A58B8" w:rsidRPr="001A2F66" w:rsidRDefault="003D567A">
      <w:pPr>
        <w:pStyle w:val="a6"/>
        <w:rPr>
          <w:rFonts w:ascii="Times New Roman" w:hAnsi="Times New Roman"/>
        </w:rPr>
      </w:pPr>
      <w:r w:rsidRPr="001A2F66">
        <w:rPr>
          <w:rFonts w:ascii="Times New Roman" w:hAnsi="Times New Roman"/>
          <w:b/>
        </w:rPr>
        <w:t>Технологическое присоединение</w:t>
      </w:r>
      <w:r w:rsidRPr="001A2F66">
        <w:rPr>
          <w:rFonts w:ascii="Times New Roman" w:hAnsi="Times New Roman"/>
        </w:rPr>
        <w:t xml:space="preserve"> </w:t>
      </w:r>
      <w:r w:rsidR="00D8683C" w:rsidRPr="001A2F66">
        <w:rPr>
          <w:rFonts w:ascii="Times New Roman" w:hAnsi="Times New Roman"/>
        </w:rPr>
        <w:t>–</w:t>
      </w:r>
      <w:r w:rsidRPr="001A2F66">
        <w:rPr>
          <w:rFonts w:ascii="Times New Roman" w:hAnsi="Times New Roman"/>
        </w:rPr>
        <w:t xml:space="preserve"> </w:t>
      </w:r>
      <w:r w:rsidR="009A58B8" w:rsidRPr="001A2F66">
        <w:rPr>
          <w:rFonts w:ascii="Times New Roman" w:hAnsi="Times New Roman"/>
        </w:rPr>
        <w:t>комплексная процедура, этапами которой являются:</w:t>
      </w:r>
    </w:p>
    <w:p w:rsidR="009A58B8" w:rsidRPr="001A2F66" w:rsidRDefault="009A58B8">
      <w:pPr>
        <w:pStyle w:val="a6"/>
        <w:rPr>
          <w:rFonts w:ascii="Times New Roman" w:hAnsi="Times New Roman"/>
        </w:rPr>
      </w:pPr>
      <w:r w:rsidRPr="001A2F66">
        <w:rPr>
          <w:rFonts w:ascii="Times New Roman" w:hAnsi="Times New Roman"/>
        </w:rPr>
        <w:t>подача заявки на технологическое присоединение;</w:t>
      </w:r>
    </w:p>
    <w:p w:rsidR="009A58B8" w:rsidRPr="001A2F66" w:rsidRDefault="009A58B8">
      <w:pPr>
        <w:pStyle w:val="a6"/>
        <w:rPr>
          <w:rFonts w:ascii="Times New Roman" w:hAnsi="Times New Roman"/>
        </w:rPr>
      </w:pPr>
      <w:r w:rsidRPr="001A2F66">
        <w:rPr>
          <w:rFonts w:ascii="Times New Roman" w:hAnsi="Times New Roman"/>
        </w:rPr>
        <w:t>заключение договора на технологическое присоединение;</w:t>
      </w:r>
    </w:p>
    <w:p w:rsidR="009A58B8" w:rsidRPr="001A2F66" w:rsidRDefault="009A58B8">
      <w:pPr>
        <w:pStyle w:val="a6"/>
        <w:rPr>
          <w:rFonts w:ascii="Times New Roman" w:hAnsi="Times New Roman"/>
        </w:rPr>
      </w:pPr>
      <w:r w:rsidRPr="001A2F66">
        <w:rPr>
          <w:rFonts w:ascii="Times New Roman" w:hAnsi="Times New Roman"/>
        </w:rPr>
        <w:t>выполнение сторонами договора мероприятий, предусмотренных договором;</w:t>
      </w:r>
    </w:p>
    <w:p w:rsidR="009A58B8" w:rsidRPr="001A2F66" w:rsidRDefault="009A58B8">
      <w:pPr>
        <w:pStyle w:val="a6"/>
        <w:rPr>
          <w:rFonts w:ascii="Times New Roman" w:hAnsi="Times New Roman"/>
        </w:rPr>
      </w:pPr>
      <w:r w:rsidRPr="001A2F66">
        <w:rPr>
          <w:rFonts w:ascii="Times New Roman" w:hAnsi="Times New Roman"/>
        </w:rPr>
        <w:t xml:space="preserve">получение разрешения </w:t>
      </w:r>
      <w:proofErr w:type="spellStart"/>
      <w:r w:rsidRPr="001A2F66">
        <w:rPr>
          <w:rFonts w:ascii="Times New Roman" w:hAnsi="Times New Roman"/>
        </w:rPr>
        <w:t>Ростехнадзора</w:t>
      </w:r>
      <w:proofErr w:type="spellEnd"/>
      <w:r w:rsidRPr="001A2F66">
        <w:rPr>
          <w:rFonts w:ascii="Times New Roman" w:hAnsi="Times New Roman"/>
        </w:rPr>
        <w:t xml:space="preserve"> на допуск в эксплуатацию объектов заявителя;</w:t>
      </w:r>
    </w:p>
    <w:p w:rsidR="009A58B8" w:rsidRPr="001A2F66" w:rsidRDefault="009A58B8">
      <w:pPr>
        <w:pStyle w:val="a6"/>
        <w:rPr>
          <w:rFonts w:ascii="Times New Roman" w:hAnsi="Times New Roman"/>
        </w:rPr>
      </w:pPr>
      <w:r w:rsidRPr="001A2F66">
        <w:rPr>
          <w:rFonts w:ascii="Times New Roman" w:hAnsi="Times New Roman"/>
        </w:rPr>
        <w:t>осуществление сетевой организацией фактического присоединения объектов заявителя к электрическим сетям;</w:t>
      </w:r>
    </w:p>
    <w:p w:rsidR="009A58B8" w:rsidRPr="001A2F66" w:rsidRDefault="009A58B8">
      <w:pPr>
        <w:pStyle w:val="a6"/>
        <w:rPr>
          <w:rFonts w:ascii="Times New Roman" w:hAnsi="Times New Roman"/>
        </w:rPr>
      </w:pPr>
      <w:r w:rsidRPr="001A2F66">
        <w:rPr>
          <w:rFonts w:ascii="Times New Roman" w:hAnsi="Times New Roman"/>
        </w:rPr>
        <w:t>фактический прием (подача) напряжения и мощности;</w:t>
      </w:r>
    </w:p>
    <w:p w:rsidR="009A58B8" w:rsidRPr="001A2F66" w:rsidRDefault="00A66C8A">
      <w:pPr>
        <w:pStyle w:val="a6"/>
        <w:rPr>
          <w:rFonts w:ascii="Times New Roman" w:hAnsi="Times New Roman"/>
        </w:rPr>
      </w:pPr>
      <w:r w:rsidRPr="001A2F66">
        <w:rPr>
          <w:rFonts w:ascii="Times New Roman" w:hAnsi="Times New Roman"/>
        </w:rPr>
        <w:t>составление акта об осуществлении технологического присоединения, акта разграничения границ балансовой принадлежности и акта  разграничения эксплуатационной ответственности.</w:t>
      </w:r>
      <w:r w:rsidR="009A58B8" w:rsidRPr="001A2F66">
        <w:rPr>
          <w:rFonts w:ascii="Times New Roman" w:hAnsi="Times New Roman"/>
        </w:rPr>
        <w:t>.</w:t>
      </w:r>
    </w:p>
    <w:p w:rsidR="003D567A" w:rsidRPr="001A2F66" w:rsidRDefault="003D567A">
      <w:pPr>
        <w:pStyle w:val="a6"/>
        <w:rPr>
          <w:rFonts w:ascii="Times New Roman" w:hAnsi="Times New Roman"/>
        </w:rPr>
      </w:pPr>
      <w:r w:rsidRPr="001A2F66">
        <w:rPr>
          <w:rFonts w:ascii="Times New Roman" w:hAnsi="Times New Roman"/>
          <w:b/>
        </w:rPr>
        <w:t>Фактическое присоединение</w:t>
      </w:r>
      <w:r w:rsidRPr="001A2F66">
        <w:rPr>
          <w:rFonts w:ascii="Times New Roman" w:hAnsi="Times New Roman"/>
        </w:rPr>
        <w:t xml:space="preserve"> </w:t>
      </w:r>
      <w:r w:rsidR="00D8683C" w:rsidRPr="001A2F66">
        <w:rPr>
          <w:rFonts w:ascii="Times New Roman" w:hAnsi="Times New Roman"/>
        </w:rPr>
        <w:t>–</w:t>
      </w:r>
      <w:r w:rsidRPr="001A2F66">
        <w:rPr>
          <w:rFonts w:ascii="Times New Roman" w:hAnsi="Times New Roman"/>
        </w:rPr>
        <w:t xml:space="preserve"> комплекс технических и организационных мероприятий, обеспечивающих физическое соединение (контакт) объектов электросетевого хозяйства исполнителя и объектов заявителя (энергопринимающих устройств, энергетических установок и электрических сетей) без осуществления фактической подачи (приема) напряжения и мощности на объекты заявителя (фиксация коммутационного аппарата в положении </w:t>
      </w:r>
      <w:r w:rsidR="0010140A" w:rsidRPr="001A2F66">
        <w:rPr>
          <w:rFonts w:ascii="Times New Roman" w:hAnsi="Times New Roman"/>
        </w:rPr>
        <w:t>«</w:t>
      </w:r>
      <w:r w:rsidRPr="001A2F66">
        <w:rPr>
          <w:rFonts w:ascii="Times New Roman" w:hAnsi="Times New Roman"/>
        </w:rPr>
        <w:t>отключено</w:t>
      </w:r>
      <w:r w:rsidR="0010140A" w:rsidRPr="001A2F66">
        <w:rPr>
          <w:rFonts w:ascii="Times New Roman" w:hAnsi="Times New Roman"/>
        </w:rPr>
        <w:t>»</w:t>
      </w:r>
      <w:r w:rsidRPr="001A2F66">
        <w:rPr>
          <w:rFonts w:ascii="Times New Roman" w:hAnsi="Times New Roman"/>
        </w:rPr>
        <w:t>).</w:t>
      </w:r>
    </w:p>
    <w:p w:rsidR="003D567A" w:rsidRPr="001A2F66" w:rsidRDefault="003D567A">
      <w:pPr>
        <w:pStyle w:val="a6"/>
        <w:rPr>
          <w:rFonts w:ascii="Times New Roman" w:hAnsi="Times New Roman"/>
        </w:rPr>
      </w:pPr>
      <w:r w:rsidRPr="001A2F66">
        <w:rPr>
          <w:rFonts w:ascii="Times New Roman" w:hAnsi="Times New Roman"/>
          <w:b/>
        </w:rPr>
        <w:t>Фактический прием (подача) напряжения и мощности</w:t>
      </w:r>
      <w:r w:rsidRPr="001A2F66">
        <w:rPr>
          <w:rFonts w:ascii="Times New Roman" w:hAnsi="Times New Roman"/>
        </w:rPr>
        <w:t xml:space="preserve"> </w:t>
      </w:r>
      <w:r w:rsidR="00D8683C" w:rsidRPr="001A2F66">
        <w:rPr>
          <w:rFonts w:ascii="Times New Roman" w:hAnsi="Times New Roman"/>
        </w:rPr>
        <w:t>–</w:t>
      </w:r>
      <w:r w:rsidRPr="001A2F66">
        <w:rPr>
          <w:rFonts w:ascii="Times New Roman" w:hAnsi="Times New Roman"/>
        </w:rPr>
        <w:t xml:space="preserve"> комплекс технических и организационных мероприятий обеспечивающий подачу (прием) напряжения и мощности (фиксация коммутационного аппарата в положении </w:t>
      </w:r>
      <w:r w:rsidR="0010140A" w:rsidRPr="001A2F66">
        <w:rPr>
          <w:rFonts w:ascii="Times New Roman" w:hAnsi="Times New Roman"/>
        </w:rPr>
        <w:t>«</w:t>
      </w:r>
      <w:r w:rsidRPr="001A2F66">
        <w:rPr>
          <w:rFonts w:ascii="Times New Roman" w:hAnsi="Times New Roman"/>
        </w:rPr>
        <w:t>включено</w:t>
      </w:r>
      <w:r w:rsidR="0010140A" w:rsidRPr="001A2F66">
        <w:rPr>
          <w:rFonts w:ascii="Times New Roman" w:hAnsi="Times New Roman"/>
        </w:rPr>
        <w:t>»</w:t>
      </w:r>
      <w:r w:rsidRPr="001A2F66">
        <w:rPr>
          <w:rFonts w:ascii="Times New Roman" w:hAnsi="Times New Roman"/>
        </w:rPr>
        <w:t xml:space="preserve">) на объекты заявителя (энергопринимающие устройства, энергетические установки и электрические сети). </w:t>
      </w:r>
    </w:p>
    <w:p w:rsidR="003D567A" w:rsidRPr="001A2F66" w:rsidRDefault="003D567A">
      <w:pPr>
        <w:pStyle w:val="a6"/>
        <w:rPr>
          <w:rFonts w:ascii="Times New Roman" w:hAnsi="Times New Roman"/>
        </w:rPr>
      </w:pPr>
      <w:r w:rsidRPr="001A2F66">
        <w:rPr>
          <w:rFonts w:ascii="Times New Roman" w:hAnsi="Times New Roman"/>
          <w:b/>
        </w:rPr>
        <w:t xml:space="preserve">Центр обслуживания </w:t>
      </w:r>
      <w:r w:rsidR="00FD71C9" w:rsidRPr="001A2F66">
        <w:rPr>
          <w:rFonts w:ascii="Times New Roman" w:hAnsi="Times New Roman"/>
          <w:b/>
        </w:rPr>
        <w:t xml:space="preserve">потребителей </w:t>
      </w:r>
      <w:r w:rsidRPr="001A2F66">
        <w:rPr>
          <w:rFonts w:ascii="Times New Roman" w:hAnsi="Times New Roman"/>
          <w:b/>
        </w:rPr>
        <w:t>(ЦО</w:t>
      </w:r>
      <w:r w:rsidR="00FD71C9" w:rsidRPr="001A2F66">
        <w:rPr>
          <w:rFonts w:ascii="Times New Roman" w:hAnsi="Times New Roman"/>
          <w:b/>
        </w:rPr>
        <w:t>П</w:t>
      </w:r>
      <w:r w:rsidRPr="001A2F66">
        <w:rPr>
          <w:rFonts w:ascii="Times New Roman" w:hAnsi="Times New Roman"/>
          <w:b/>
        </w:rPr>
        <w:t>)</w:t>
      </w:r>
      <w:r w:rsidRPr="001A2F66">
        <w:rPr>
          <w:rFonts w:ascii="Times New Roman" w:hAnsi="Times New Roman"/>
        </w:rPr>
        <w:t xml:space="preserve"> </w:t>
      </w:r>
      <w:r w:rsidR="00D8683C" w:rsidRPr="001A2F66">
        <w:rPr>
          <w:rFonts w:ascii="Times New Roman" w:hAnsi="Times New Roman"/>
        </w:rPr>
        <w:t>–</w:t>
      </w:r>
      <w:r w:rsidRPr="001A2F66">
        <w:rPr>
          <w:rFonts w:ascii="Times New Roman" w:hAnsi="Times New Roman"/>
        </w:rPr>
        <w:t xml:space="preserve"> </w:t>
      </w:r>
      <w:r w:rsidR="00842DE0" w:rsidRPr="001A2F66">
        <w:rPr>
          <w:rFonts w:ascii="Times New Roman" w:hAnsi="Times New Roman"/>
        </w:rPr>
        <w:t>офис обслуживания</w:t>
      </w:r>
      <w:r w:rsidRPr="001A2F66">
        <w:rPr>
          <w:rFonts w:ascii="Times New Roman" w:hAnsi="Times New Roman"/>
        </w:rPr>
        <w:t>, предназначенн</w:t>
      </w:r>
      <w:r w:rsidR="00842DE0" w:rsidRPr="001A2F66">
        <w:rPr>
          <w:rFonts w:ascii="Times New Roman" w:hAnsi="Times New Roman"/>
        </w:rPr>
        <w:t xml:space="preserve">ый </w:t>
      </w:r>
      <w:r w:rsidRPr="001A2F66">
        <w:rPr>
          <w:rFonts w:ascii="Times New Roman" w:hAnsi="Times New Roman"/>
        </w:rPr>
        <w:t xml:space="preserve">для очного приема обращений потребителей </w:t>
      </w:r>
      <w:r w:rsidR="006E3047" w:rsidRPr="001A2F66">
        <w:rPr>
          <w:rFonts w:ascii="Times New Roman" w:hAnsi="Times New Roman"/>
        </w:rPr>
        <w:t>услуг</w:t>
      </w:r>
      <w:r w:rsidRPr="001A2F66">
        <w:rPr>
          <w:rFonts w:ascii="Times New Roman" w:hAnsi="Times New Roman"/>
        </w:rPr>
        <w:t xml:space="preserve"> по вопросам технологического присоединения, передачи и распределения электрической </w:t>
      </w:r>
      <w:r w:rsidRPr="001A2F66">
        <w:rPr>
          <w:rFonts w:ascii="Times New Roman" w:hAnsi="Times New Roman"/>
        </w:rPr>
        <w:lastRenderedPageBreak/>
        <w:t xml:space="preserve">энергии, осуществления платежей, </w:t>
      </w:r>
      <w:r w:rsidR="00842DE0" w:rsidRPr="001A2F66">
        <w:rPr>
          <w:rFonts w:ascii="Times New Roman" w:hAnsi="Times New Roman"/>
        </w:rPr>
        <w:t xml:space="preserve">и </w:t>
      </w:r>
      <w:r w:rsidRPr="001A2F66">
        <w:rPr>
          <w:rFonts w:ascii="Times New Roman" w:hAnsi="Times New Roman"/>
        </w:rPr>
        <w:t>создания комфортной, эргономичной среды взаимодействия</w:t>
      </w:r>
      <w:r w:rsidR="00842DE0" w:rsidRPr="001A2F66">
        <w:rPr>
          <w:rFonts w:ascii="Times New Roman" w:hAnsi="Times New Roman"/>
        </w:rPr>
        <w:t xml:space="preserve"> с потребителями</w:t>
      </w:r>
      <w:r w:rsidRPr="001A2F66">
        <w:rPr>
          <w:rFonts w:ascii="Times New Roman" w:hAnsi="Times New Roman"/>
        </w:rPr>
        <w:t>, повышения эффективности обслуживания.</w:t>
      </w:r>
    </w:p>
    <w:p w:rsidR="00E27FAB" w:rsidRPr="001A2F66" w:rsidRDefault="00E27FAB">
      <w:pPr>
        <w:pStyle w:val="a6"/>
        <w:rPr>
          <w:rFonts w:ascii="Times New Roman" w:hAnsi="Times New Roman"/>
        </w:rPr>
      </w:pPr>
      <w:r w:rsidRPr="001A2F66">
        <w:rPr>
          <w:rFonts w:ascii="Times New Roman" w:hAnsi="Times New Roman"/>
          <w:b/>
        </w:rPr>
        <w:t>Электронное обращение</w:t>
      </w:r>
      <w:r w:rsidRPr="001A2F66">
        <w:rPr>
          <w:rFonts w:ascii="Times New Roman" w:hAnsi="Times New Roman"/>
        </w:rPr>
        <w:t xml:space="preserve"> </w:t>
      </w:r>
      <w:r w:rsidR="00D40CF8" w:rsidRPr="001A2F66">
        <w:rPr>
          <w:rFonts w:ascii="Times New Roman" w:hAnsi="Times New Roman"/>
        </w:rPr>
        <w:t xml:space="preserve">(интерактивное) </w:t>
      </w:r>
      <w:r w:rsidRPr="001A2F66">
        <w:rPr>
          <w:rFonts w:ascii="Times New Roman" w:hAnsi="Times New Roman"/>
        </w:rPr>
        <w:t>– форма заочного обращения, направленного потребителем услуг в адрес организации по определенным организацией каналам связи с использованием сети Интернет, е-</w:t>
      </w:r>
      <w:r w:rsidRPr="001A2F66">
        <w:rPr>
          <w:rFonts w:ascii="Times New Roman" w:hAnsi="Times New Roman"/>
          <w:lang w:val="en-US"/>
        </w:rPr>
        <w:t>mail</w:t>
      </w:r>
      <w:r w:rsidRPr="001A2F66">
        <w:rPr>
          <w:rFonts w:ascii="Times New Roman" w:hAnsi="Times New Roman"/>
        </w:rPr>
        <w:t xml:space="preserve">-сервисов или </w:t>
      </w:r>
      <w:r w:rsidRPr="001A2F66">
        <w:rPr>
          <w:rFonts w:ascii="Times New Roman" w:hAnsi="Times New Roman"/>
          <w:lang w:val="en-US"/>
        </w:rPr>
        <w:t>IVR</w:t>
      </w:r>
      <w:r w:rsidRPr="001A2F66">
        <w:rPr>
          <w:rFonts w:ascii="Times New Roman" w:hAnsi="Times New Roman"/>
        </w:rPr>
        <w:t xml:space="preserve">-систем. </w:t>
      </w:r>
    </w:p>
    <w:p w:rsidR="00976224" w:rsidRPr="001A2F66" w:rsidRDefault="0098539E">
      <w:pPr>
        <w:pStyle w:val="a6"/>
        <w:rPr>
          <w:rFonts w:ascii="Times New Roman" w:hAnsi="Times New Roman"/>
        </w:rPr>
      </w:pPr>
      <w:proofErr w:type="spellStart"/>
      <w:r w:rsidRPr="001A2F66">
        <w:rPr>
          <w:rFonts w:ascii="Times New Roman" w:hAnsi="Times New Roman"/>
          <w:b/>
        </w:rPr>
        <w:t>Энергосбытовые</w:t>
      </w:r>
      <w:proofErr w:type="spellEnd"/>
      <w:r w:rsidRPr="001A2F66">
        <w:rPr>
          <w:rFonts w:ascii="Times New Roman" w:hAnsi="Times New Roman"/>
          <w:b/>
        </w:rPr>
        <w:t xml:space="preserve"> организации </w:t>
      </w:r>
      <w:r w:rsidR="00976224" w:rsidRPr="001A2F66">
        <w:rPr>
          <w:rFonts w:ascii="Times New Roman" w:hAnsi="Times New Roman"/>
        </w:rPr>
        <w:t>–</w:t>
      </w:r>
      <w:r w:rsidRPr="001A2F66">
        <w:rPr>
          <w:rFonts w:ascii="Times New Roman" w:hAnsi="Times New Roman"/>
        </w:rPr>
        <w:t xml:space="preserve"> </w:t>
      </w:r>
      <w:r w:rsidR="00976224" w:rsidRPr="001A2F66">
        <w:rPr>
          <w:rFonts w:ascii="Times New Roman" w:hAnsi="Times New Roman"/>
        </w:rPr>
        <w:t>организации, осуществляющие в качестве основного вида деятельности продажу другим лицам произведенной или приобретенной электрической энергии.</w:t>
      </w:r>
    </w:p>
    <w:p w:rsidR="00E010B0" w:rsidRPr="001A2F66" w:rsidRDefault="00FD3A16">
      <w:pPr>
        <w:pStyle w:val="a6"/>
        <w:rPr>
          <w:rFonts w:ascii="Times New Roman" w:hAnsi="Times New Roman"/>
        </w:rPr>
      </w:pPr>
      <w:proofErr w:type="spellStart"/>
      <w:r w:rsidRPr="001A2F66">
        <w:rPr>
          <w:rFonts w:ascii="Times New Roman" w:hAnsi="Times New Roman"/>
          <w:b/>
        </w:rPr>
        <w:t>Ю</w:t>
      </w:r>
      <w:r w:rsidR="0098539E" w:rsidRPr="001A2F66">
        <w:rPr>
          <w:rFonts w:ascii="Times New Roman" w:hAnsi="Times New Roman"/>
          <w:b/>
        </w:rPr>
        <w:t>забилити</w:t>
      </w:r>
      <w:proofErr w:type="spellEnd"/>
      <w:r w:rsidRPr="001A2F66">
        <w:rPr>
          <w:rFonts w:ascii="Times New Roman" w:hAnsi="Times New Roman"/>
        </w:rPr>
        <w:t xml:space="preserve"> – </w:t>
      </w:r>
      <w:r w:rsidR="00340E68" w:rsidRPr="001A2F66">
        <w:rPr>
          <w:rFonts w:ascii="Times New Roman" w:hAnsi="Times New Roman"/>
        </w:rPr>
        <w:t>максимальная степень удобств</w:t>
      </w:r>
      <w:r w:rsidR="00E010B0" w:rsidRPr="001A2F66">
        <w:rPr>
          <w:rFonts w:ascii="Times New Roman" w:hAnsi="Times New Roman"/>
        </w:rPr>
        <w:t>а</w:t>
      </w:r>
      <w:r w:rsidR="00340E68" w:rsidRPr="001A2F66">
        <w:rPr>
          <w:rFonts w:ascii="Times New Roman" w:hAnsi="Times New Roman"/>
        </w:rPr>
        <w:t xml:space="preserve"> и эргономичност</w:t>
      </w:r>
      <w:r w:rsidR="00E010B0" w:rsidRPr="001A2F66">
        <w:rPr>
          <w:rFonts w:ascii="Times New Roman" w:hAnsi="Times New Roman"/>
        </w:rPr>
        <w:t>и</w:t>
      </w:r>
      <w:r w:rsidR="00340E68" w:rsidRPr="001A2F66">
        <w:rPr>
          <w:rFonts w:ascii="Times New Roman" w:hAnsi="Times New Roman"/>
        </w:rPr>
        <w:t xml:space="preserve"> </w:t>
      </w:r>
      <w:r w:rsidR="00E010B0" w:rsidRPr="001A2F66">
        <w:rPr>
          <w:rFonts w:ascii="Times New Roman" w:hAnsi="Times New Roman"/>
        </w:rPr>
        <w:t xml:space="preserve">продукта </w:t>
      </w:r>
      <w:r w:rsidR="00340E68" w:rsidRPr="001A2F66">
        <w:rPr>
          <w:rFonts w:ascii="Times New Roman" w:hAnsi="Times New Roman"/>
        </w:rPr>
        <w:t xml:space="preserve">для </w:t>
      </w:r>
      <w:r w:rsidR="00E010B0" w:rsidRPr="001A2F66">
        <w:rPr>
          <w:rFonts w:ascii="Times New Roman" w:hAnsi="Times New Roman"/>
        </w:rPr>
        <w:t>потребителя</w:t>
      </w:r>
      <w:r w:rsidR="005C4736" w:rsidRPr="001A2F66">
        <w:rPr>
          <w:rFonts w:ascii="Times New Roman" w:hAnsi="Times New Roman"/>
        </w:rPr>
        <w:t>, определенная настоящим Стандартом</w:t>
      </w:r>
      <w:r w:rsidR="00E010B0" w:rsidRPr="001A2F66">
        <w:rPr>
          <w:rFonts w:ascii="Times New Roman" w:hAnsi="Times New Roman"/>
        </w:rPr>
        <w:t>.</w:t>
      </w:r>
    </w:p>
    <w:p w:rsidR="0058692B" w:rsidRPr="001A2F66" w:rsidRDefault="0058692B">
      <w:pPr>
        <w:pStyle w:val="a6"/>
        <w:rPr>
          <w:rFonts w:ascii="Times New Roman" w:hAnsi="Times New Roman"/>
        </w:rPr>
      </w:pPr>
    </w:p>
    <w:p w:rsidR="0022678C" w:rsidRPr="001A2F66" w:rsidRDefault="00225FFF" w:rsidP="00F476D9">
      <w:pPr>
        <w:pStyle w:val="a6"/>
        <w:contextualSpacing w:val="0"/>
        <w:rPr>
          <w:rFonts w:ascii="Times New Roman" w:hAnsi="Times New Roman"/>
        </w:rPr>
      </w:pPr>
      <w:r w:rsidRPr="001A2F66">
        <w:rPr>
          <w:rFonts w:ascii="Times New Roman" w:hAnsi="Times New Roman"/>
        </w:rPr>
        <w:t>В настоящем С</w:t>
      </w:r>
      <w:r w:rsidR="0022678C" w:rsidRPr="001A2F66">
        <w:rPr>
          <w:rFonts w:ascii="Times New Roman" w:hAnsi="Times New Roman"/>
        </w:rPr>
        <w:t>тандарте</w:t>
      </w:r>
      <w:r w:rsidR="0073464E" w:rsidRPr="001A2F66">
        <w:rPr>
          <w:rFonts w:ascii="Times New Roman" w:hAnsi="Times New Roman"/>
        </w:rPr>
        <w:t xml:space="preserve"> </w:t>
      </w:r>
      <w:r w:rsidR="0022678C" w:rsidRPr="001A2F66">
        <w:rPr>
          <w:rFonts w:ascii="Times New Roman" w:hAnsi="Times New Roman"/>
        </w:rPr>
        <w:t xml:space="preserve">применены следующие </w:t>
      </w:r>
      <w:r w:rsidRPr="001A2F66">
        <w:rPr>
          <w:rFonts w:ascii="Times New Roman" w:hAnsi="Times New Roman"/>
        </w:rPr>
        <w:t>обозначения и сокращения</w:t>
      </w:r>
      <w:r w:rsidR="003F31DA" w:rsidRPr="001A2F66">
        <w:rPr>
          <w:rFonts w:ascii="Times New Roman" w:hAnsi="Times New Roman"/>
        </w:rPr>
        <w:t>:</w:t>
      </w:r>
    </w:p>
    <w:tbl>
      <w:tblPr>
        <w:tblW w:w="9250" w:type="dxa"/>
        <w:tblLayout w:type="fixed"/>
        <w:tblLook w:val="04A0" w:firstRow="1" w:lastRow="0" w:firstColumn="1" w:lastColumn="0" w:noHBand="0" w:noVBand="1"/>
      </w:tblPr>
      <w:tblGrid>
        <w:gridCol w:w="817"/>
        <w:gridCol w:w="8433"/>
      </w:tblGrid>
      <w:tr w:rsidR="003F09DB" w:rsidRPr="001A2F66" w:rsidTr="00F476D9">
        <w:trPr>
          <w:trHeight w:val="20"/>
        </w:trPr>
        <w:tc>
          <w:tcPr>
            <w:tcW w:w="817" w:type="dxa"/>
          </w:tcPr>
          <w:p w:rsidR="003F09DB" w:rsidRPr="001A2F66" w:rsidRDefault="00083688" w:rsidP="00F476D9">
            <w:pPr>
              <w:pStyle w:val="a6"/>
              <w:spacing w:before="0" w:after="0"/>
              <w:ind w:firstLine="0"/>
              <w:jc w:val="left"/>
              <w:rPr>
                <w:rFonts w:ascii="Times New Roman" w:hAnsi="Times New Roman"/>
              </w:rPr>
            </w:pPr>
            <w:r w:rsidRPr="001A2F66">
              <w:rPr>
                <w:rFonts w:ascii="Times New Roman" w:hAnsi="Times New Roman"/>
              </w:rPr>
              <w:t>АС</w:t>
            </w:r>
          </w:p>
        </w:tc>
        <w:tc>
          <w:tcPr>
            <w:tcW w:w="8433" w:type="dxa"/>
          </w:tcPr>
          <w:p w:rsidR="003F09DB" w:rsidRPr="001A2F66" w:rsidRDefault="00B40EFA" w:rsidP="00F476D9">
            <w:pPr>
              <w:pStyle w:val="a6"/>
              <w:ind w:firstLine="0"/>
              <w:jc w:val="left"/>
              <w:rPr>
                <w:rFonts w:ascii="Times New Roman" w:hAnsi="Times New Roman"/>
              </w:rPr>
            </w:pPr>
            <w:r w:rsidRPr="001A2F66">
              <w:rPr>
                <w:rFonts w:ascii="Times New Roman" w:hAnsi="Times New Roman"/>
              </w:rPr>
              <w:t>а</w:t>
            </w:r>
            <w:r w:rsidR="00083688" w:rsidRPr="001A2F66">
              <w:rPr>
                <w:rFonts w:ascii="Times New Roman" w:hAnsi="Times New Roman"/>
              </w:rPr>
              <w:t>втоматизированная система</w:t>
            </w:r>
          </w:p>
        </w:tc>
      </w:tr>
      <w:tr w:rsidR="00A81B07" w:rsidRPr="001A2F66" w:rsidTr="00F476D9">
        <w:trPr>
          <w:trHeight w:val="20"/>
        </w:trPr>
        <w:tc>
          <w:tcPr>
            <w:tcW w:w="817" w:type="dxa"/>
          </w:tcPr>
          <w:p w:rsidR="00A81B07" w:rsidRPr="001A2F66" w:rsidRDefault="00A81B07" w:rsidP="00F476D9">
            <w:pPr>
              <w:pStyle w:val="a6"/>
              <w:spacing w:before="0" w:after="0"/>
              <w:ind w:firstLine="0"/>
              <w:jc w:val="left"/>
              <w:rPr>
                <w:rFonts w:ascii="Times New Roman" w:hAnsi="Times New Roman"/>
              </w:rPr>
            </w:pPr>
            <w:r w:rsidRPr="001A2F66">
              <w:rPr>
                <w:rFonts w:ascii="Times New Roman" w:hAnsi="Times New Roman"/>
              </w:rPr>
              <w:t>АМ</w:t>
            </w:r>
          </w:p>
        </w:tc>
        <w:tc>
          <w:tcPr>
            <w:tcW w:w="8433" w:type="dxa"/>
          </w:tcPr>
          <w:p w:rsidR="00A81B07" w:rsidRPr="001A2F66" w:rsidRDefault="00A81B07" w:rsidP="00F476D9">
            <w:pPr>
              <w:pStyle w:val="a6"/>
              <w:ind w:firstLine="0"/>
              <w:jc w:val="left"/>
              <w:rPr>
                <w:rFonts w:ascii="Times New Roman" w:hAnsi="Times New Roman"/>
              </w:rPr>
            </w:pPr>
            <w:r w:rsidRPr="001A2F66">
              <w:rPr>
                <w:rFonts w:ascii="Times New Roman" w:hAnsi="Times New Roman"/>
              </w:rPr>
              <w:t>автоматизированный модуль</w:t>
            </w:r>
          </w:p>
        </w:tc>
      </w:tr>
      <w:tr w:rsidR="004C351D" w:rsidRPr="001A2F66" w:rsidTr="00F476D9">
        <w:trPr>
          <w:trHeight w:val="20"/>
        </w:trPr>
        <w:tc>
          <w:tcPr>
            <w:tcW w:w="817" w:type="dxa"/>
          </w:tcPr>
          <w:p w:rsidR="004C351D" w:rsidRPr="001A2F66" w:rsidRDefault="004C351D" w:rsidP="00F476D9">
            <w:pPr>
              <w:pStyle w:val="a6"/>
              <w:spacing w:before="0" w:after="0"/>
              <w:ind w:firstLine="0"/>
              <w:jc w:val="left"/>
              <w:rPr>
                <w:rFonts w:ascii="Times New Roman" w:hAnsi="Times New Roman"/>
              </w:rPr>
            </w:pPr>
            <w:r w:rsidRPr="001A2F66">
              <w:rPr>
                <w:rFonts w:ascii="Times New Roman" w:hAnsi="Times New Roman"/>
              </w:rPr>
              <w:t>АРМ</w:t>
            </w:r>
          </w:p>
        </w:tc>
        <w:tc>
          <w:tcPr>
            <w:tcW w:w="8433" w:type="dxa"/>
          </w:tcPr>
          <w:p w:rsidR="004C351D" w:rsidRPr="001A2F66" w:rsidRDefault="004C351D" w:rsidP="00F476D9">
            <w:pPr>
              <w:pStyle w:val="a6"/>
              <w:ind w:firstLine="0"/>
              <w:jc w:val="left"/>
              <w:rPr>
                <w:rFonts w:ascii="Times New Roman" w:hAnsi="Times New Roman"/>
              </w:rPr>
            </w:pPr>
            <w:r w:rsidRPr="001A2F66">
              <w:rPr>
                <w:rFonts w:ascii="Times New Roman" w:hAnsi="Times New Roman"/>
              </w:rPr>
              <w:t>автоматизированное рабочее место</w:t>
            </w:r>
          </w:p>
        </w:tc>
      </w:tr>
      <w:tr w:rsidR="008E6D56" w:rsidRPr="001A2F66" w:rsidTr="00F476D9">
        <w:trPr>
          <w:trHeight w:val="20"/>
        </w:trPr>
        <w:tc>
          <w:tcPr>
            <w:tcW w:w="817" w:type="dxa"/>
          </w:tcPr>
          <w:p w:rsidR="008E6D56" w:rsidRPr="001A2F66" w:rsidRDefault="008E6D56" w:rsidP="00F476D9">
            <w:pPr>
              <w:pStyle w:val="a6"/>
              <w:spacing w:before="0" w:after="0"/>
              <w:ind w:firstLine="0"/>
              <w:jc w:val="left"/>
              <w:rPr>
                <w:rFonts w:ascii="Times New Roman" w:hAnsi="Times New Roman"/>
              </w:rPr>
            </w:pPr>
            <w:r w:rsidRPr="001A2F66">
              <w:rPr>
                <w:rFonts w:ascii="Times New Roman" w:hAnsi="Times New Roman"/>
              </w:rPr>
              <w:t>БП</w:t>
            </w:r>
          </w:p>
        </w:tc>
        <w:tc>
          <w:tcPr>
            <w:tcW w:w="8433" w:type="dxa"/>
          </w:tcPr>
          <w:p w:rsidR="008E6D56" w:rsidRPr="001A2F66" w:rsidRDefault="008E6D56" w:rsidP="00F476D9">
            <w:pPr>
              <w:pStyle w:val="a6"/>
              <w:ind w:firstLine="0"/>
              <w:jc w:val="left"/>
              <w:rPr>
                <w:rFonts w:ascii="Times New Roman" w:hAnsi="Times New Roman"/>
              </w:rPr>
            </w:pPr>
            <w:r w:rsidRPr="001A2F66">
              <w:rPr>
                <w:rFonts w:ascii="Times New Roman" w:hAnsi="Times New Roman"/>
              </w:rPr>
              <w:t>бизнес-процесс</w:t>
            </w:r>
          </w:p>
        </w:tc>
      </w:tr>
      <w:tr w:rsidR="00083688" w:rsidRPr="001A2F66" w:rsidTr="00F476D9">
        <w:trPr>
          <w:trHeight w:val="20"/>
        </w:trPr>
        <w:tc>
          <w:tcPr>
            <w:tcW w:w="817" w:type="dxa"/>
          </w:tcPr>
          <w:p w:rsidR="00083688" w:rsidRPr="001A2F66" w:rsidRDefault="00083688" w:rsidP="00F476D9">
            <w:pPr>
              <w:pStyle w:val="a6"/>
              <w:spacing w:before="0" w:after="0"/>
              <w:ind w:firstLine="0"/>
              <w:jc w:val="left"/>
              <w:rPr>
                <w:rFonts w:ascii="Times New Roman" w:hAnsi="Times New Roman"/>
              </w:rPr>
            </w:pPr>
            <w:r w:rsidRPr="001A2F66">
              <w:rPr>
                <w:rFonts w:ascii="Times New Roman" w:hAnsi="Times New Roman"/>
              </w:rPr>
              <w:t>РЭС</w:t>
            </w:r>
          </w:p>
        </w:tc>
        <w:tc>
          <w:tcPr>
            <w:tcW w:w="8433" w:type="dxa"/>
          </w:tcPr>
          <w:p w:rsidR="00083688" w:rsidRPr="001A2F66" w:rsidRDefault="00083688" w:rsidP="00F476D9">
            <w:pPr>
              <w:pStyle w:val="a6"/>
              <w:ind w:firstLine="0"/>
              <w:jc w:val="left"/>
              <w:rPr>
                <w:rFonts w:ascii="Times New Roman" w:hAnsi="Times New Roman"/>
              </w:rPr>
            </w:pPr>
            <w:r w:rsidRPr="001A2F66">
              <w:rPr>
                <w:rFonts w:ascii="Times New Roman" w:hAnsi="Times New Roman"/>
              </w:rPr>
              <w:t>район электрически</w:t>
            </w:r>
            <w:r w:rsidR="009A730E" w:rsidRPr="001A2F66">
              <w:rPr>
                <w:rFonts w:ascii="Times New Roman" w:hAnsi="Times New Roman"/>
              </w:rPr>
              <w:t>х</w:t>
            </w:r>
            <w:r w:rsidRPr="001A2F66">
              <w:rPr>
                <w:rFonts w:ascii="Times New Roman" w:hAnsi="Times New Roman"/>
              </w:rPr>
              <w:t xml:space="preserve"> сет</w:t>
            </w:r>
            <w:r w:rsidR="009A730E" w:rsidRPr="001A2F66">
              <w:rPr>
                <w:rFonts w:ascii="Times New Roman" w:hAnsi="Times New Roman"/>
              </w:rPr>
              <w:t>ей</w:t>
            </w:r>
          </w:p>
        </w:tc>
      </w:tr>
      <w:tr w:rsidR="00EC23A2" w:rsidRPr="001A2F66" w:rsidTr="00F476D9">
        <w:trPr>
          <w:trHeight w:val="20"/>
        </w:trPr>
        <w:tc>
          <w:tcPr>
            <w:tcW w:w="817" w:type="dxa"/>
          </w:tcPr>
          <w:p w:rsidR="00EC23A2" w:rsidRPr="001A2F66" w:rsidRDefault="00EC23A2" w:rsidP="00F476D9">
            <w:pPr>
              <w:pStyle w:val="a6"/>
              <w:spacing w:before="0" w:after="0"/>
              <w:ind w:firstLine="0"/>
              <w:jc w:val="left"/>
              <w:rPr>
                <w:rFonts w:ascii="Times New Roman" w:hAnsi="Times New Roman"/>
              </w:rPr>
            </w:pPr>
            <w:r w:rsidRPr="001A2F66">
              <w:rPr>
                <w:rFonts w:ascii="Times New Roman" w:hAnsi="Times New Roman"/>
              </w:rPr>
              <w:t>ПРП</w:t>
            </w:r>
          </w:p>
        </w:tc>
        <w:tc>
          <w:tcPr>
            <w:tcW w:w="8433" w:type="dxa"/>
          </w:tcPr>
          <w:p w:rsidR="00EC23A2" w:rsidRPr="001A2F66" w:rsidRDefault="00EC23A2">
            <w:pPr>
              <w:pStyle w:val="a6"/>
              <w:ind w:firstLine="0"/>
              <w:jc w:val="left"/>
              <w:rPr>
                <w:rFonts w:ascii="Times New Roman" w:hAnsi="Times New Roman"/>
              </w:rPr>
            </w:pPr>
            <w:r w:rsidRPr="001A2F66">
              <w:rPr>
                <w:rFonts w:ascii="Times New Roman" w:hAnsi="Times New Roman"/>
              </w:rPr>
              <w:t>пункт по работе с потребителями</w:t>
            </w:r>
          </w:p>
        </w:tc>
      </w:tr>
      <w:tr w:rsidR="00927D9A" w:rsidRPr="001A2F66" w:rsidTr="00F476D9">
        <w:trPr>
          <w:trHeight w:val="20"/>
        </w:trPr>
        <w:tc>
          <w:tcPr>
            <w:tcW w:w="817" w:type="dxa"/>
          </w:tcPr>
          <w:p w:rsidR="00927D9A" w:rsidRPr="001A2F66" w:rsidRDefault="00927D9A" w:rsidP="00F476D9">
            <w:pPr>
              <w:pStyle w:val="a6"/>
              <w:spacing w:before="0" w:after="0"/>
              <w:ind w:firstLine="0"/>
              <w:jc w:val="left"/>
              <w:rPr>
                <w:rFonts w:ascii="Times New Roman" w:hAnsi="Times New Roman"/>
              </w:rPr>
            </w:pPr>
            <w:r w:rsidRPr="001A2F66">
              <w:rPr>
                <w:rFonts w:ascii="Times New Roman" w:hAnsi="Times New Roman"/>
              </w:rPr>
              <w:t>ТСО</w:t>
            </w:r>
          </w:p>
        </w:tc>
        <w:tc>
          <w:tcPr>
            <w:tcW w:w="8433" w:type="dxa"/>
          </w:tcPr>
          <w:p w:rsidR="00927D9A" w:rsidRPr="001A2F66" w:rsidRDefault="000E30F7" w:rsidP="00F476D9">
            <w:pPr>
              <w:pStyle w:val="a6"/>
              <w:ind w:firstLine="0"/>
              <w:jc w:val="left"/>
              <w:rPr>
                <w:rFonts w:ascii="Times New Roman" w:hAnsi="Times New Roman"/>
              </w:rPr>
            </w:pPr>
            <w:r w:rsidRPr="001A2F66">
              <w:rPr>
                <w:rFonts w:ascii="Times New Roman" w:hAnsi="Times New Roman"/>
              </w:rPr>
              <w:t>т</w:t>
            </w:r>
            <w:r w:rsidR="00927D9A" w:rsidRPr="001A2F66">
              <w:rPr>
                <w:rFonts w:ascii="Times New Roman" w:hAnsi="Times New Roman"/>
              </w:rPr>
              <w:t>ерриториальная сетевая организация</w:t>
            </w:r>
          </w:p>
        </w:tc>
      </w:tr>
      <w:tr w:rsidR="00083688" w:rsidRPr="001A2F66" w:rsidTr="00F476D9">
        <w:trPr>
          <w:trHeight w:val="20"/>
        </w:trPr>
        <w:tc>
          <w:tcPr>
            <w:tcW w:w="817" w:type="dxa"/>
          </w:tcPr>
          <w:p w:rsidR="009B6DC0" w:rsidRPr="001A2F66" w:rsidRDefault="00083688" w:rsidP="00F476D9">
            <w:pPr>
              <w:pStyle w:val="a6"/>
              <w:spacing w:before="0" w:after="0"/>
              <w:ind w:firstLine="0"/>
              <w:jc w:val="left"/>
              <w:rPr>
                <w:rFonts w:ascii="Times New Roman" w:hAnsi="Times New Roman"/>
              </w:rPr>
            </w:pPr>
            <w:r w:rsidRPr="001A2F66">
              <w:rPr>
                <w:rFonts w:ascii="Times New Roman" w:hAnsi="Times New Roman"/>
              </w:rPr>
              <w:t>ЦО</w:t>
            </w:r>
            <w:r w:rsidR="00746194" w:rsidRPr="001A2F66">
              <w:rPr>
                <w:rFonts w:ascii="Times New Roman" w:hAnsi="Times New Roman"/>
              </w:rPr>
              <w:t>П</w:t>
            </w:r>
          </w:p>
        </w:tc>
        <w:tc>
          <w:tcPr>
            <w:tcW w:w="8433" w:type="dxa"/>
          </w:tcPr>
          <w:p w:rsidR="009B6DC0" w:rsidRPr="001A2F66" w:rsidRDefault="00083688" w:rsidP="00F476D9">
            <w:pPr>
              <w:pStyle w:val="a6"/>
              <w:ind w:firstLine="0"/>
              <w:jc w:val="left"/>
              <w:rPr>
                <w:rFonts w:ascii="Times New Roman" w:hAnsi="Times New Roman"/>
              </w:rPr>
            </w:pPr>
            <w:r w:rsidRPr="001A2F66">
              <w:rPr>
                <w:rFonts w:ascii="Times New Roman" w:hAnsi="Times New Roman"/>
              </w:rPr>
              <w:t xml:space="preserve">центр обслуживания </w:t>
            </w:r>
            <w:r w:rsidR="00746194" w:rsidRPr="001A2F66">
              <w:rPr>
                <w:rFonts w:ascii="Times New Roman" w:hAnsi="Times New Roman"/>
              </w:rPr>
              <w:t>потребителей</w:t>
            </w:r>
          </w:p>
        </w:tc>
      </w:tr>
      <w:tr w:rsidR="00083688" w:rsidRPr="001A2F66" w:rsidTr="00F476D9">
        <w:trPr>
          <w:trHeight w:val="20"/>
        </w:trPr>
        <w:tc>
          <w:tcPr>
            <w:tcW w:w="817" w:type="dxa"/>
          </w:tcPr>
          <w:p w:rsidR="00083688" w:rsidRPr="001A2F66" w:rsidRDefault="00083688" w:rsidP="00F476D9">
            <w:pPr>
              <w:pStyle w:val="a6"/>
              <w:spacing w:before="0" w:after="0"/>
              <w:ind w:firstLine="0"/>
              <w:jc w:val="left"/>
              <w:rPr>
                <w:rFonts w:ascii="Times New Roman" w:hAnsi="Times New Roman"/>
              </w:rPr>
            </w:pPr>
            <w:r w:rsidRPr="001A2F66">
              <w:rPr>
                <w:rFonts w:ascii="Times New Roman" w:hAnsi="Times New Roman"/>
              </w:rPr>
              <w:t>CRM</w:t>
            </w:r>
          </w:p>
        </w:tc>
        <w:tc>
          <w:tcPr>
            <w:tcW w:w="8433" w:type="dxa"/>
          </w:tcPr>
          <w:p w:rsidR="00083688" w:rsidRPr="001A2F66" w:rsidRDefault="00083688" w:rsidP="00F476D9">
            <w:pPr>
              <w:pStyle w:val="a6"/>
              <w:ind w:firstLine="0"/>
              <w:jc w:val="left"/>
              <w:rPr>
                <w:rFonts w:ascii="Times New Roman" w:hAnsi="Times New Roman"/>
              </w:rPr>
            </w:pPr>
            <w:proofErr w:type="spellStart"/>
            <w:r w:rsidRPr="001A2F66">
              <w:rPr>
                <w:rFonts w:ascii="Times New Roman" w:hAnsi="Times New Roman"/>
              </w:rPr>
              <w:t>Customer</w:t>
            </w:r>
            <w:proofErr w:type="spellEnd"/>
            <w:r w:rsidRPr="001A2F66">
              <w:rPr>
                <w:rFonts w:ascii="Times New Roman" w:hAnsi="Times New Roman"/>
              </w:rPr>
              <w:t xml:space="preserve"> </w:t>
            </w:r>
            <w:proofErr w:type="spellStart"/>
            <w:r w:rsidRPr="001A2F66">
              <w:rPr>
                <w:rFonts w:ascii="Times New Roman" w:hAnsi="Times New Roman"/>
              </w:rPr>
              <w:t>Relationship</w:t>
            </w:r>
            <w:proofErr w:type="spellEnd"/>
            <w:r w:rsidRPr="001A2F66">
              <w:rPr>
                <w:rFonts w:ascii="Times New Roman" w:hAnsi="Times New Roman"/>
              </w:rPr>
              <w:t xml:space="preserve"> </w:t>
            </w:r>
            <w:proofErr w:type="spellStart"/>
            <w:r w:rsidRPr="001A2F66">
              <w:rPr>
                <w:rFonts w:ascii="Times New Roman" w:hAnsi="Times New Roman"/>
              </w:rPr>
              <w:t>Management</w:t>
            </w:r>
            <w:proofErr w:type="spellEnd"/>
            <w:r w:rsidRPr="001A2F66">
              <w:rPr>
                <w:rFonts w:ascii="Times New Roman" w:hAnsi="Times New Roman"/>
              </w:rPr>
              <w:t xml:space="preserve">, система управления взаимоотношениями </w:t>
            </w:r>
            <w:r w:rsidR="001C272B" w:rsidRPr="001A2F66">
              <w:rPr>
                <w:rFonts w:ascii="Times New Roman" w:hAnsi="Times New Roman"/>
              </w:rPr>
              <w:t>с потребителями</w:t>
            </w:r>
          </w:p>
        </w:tc>
      </w:tr>
      <w:tr w:rsidR="00083688" w:rsidRPr="00EE523F" w:rsidTr="00F476D9">
        <w:trPr>
          <w:trHeight w:val="20"/>
        </w:trPr>
        <w:tc>
          <w:tcPr>
            <w:tcW w:w="817" w:type="dxa"/>
          </w:tcPr>
          <w:p w:rsidR="00083688" w:rsidRPr="001A2F66" w:rsidRDefault="00083688" w:rsidP="00F476D9">
            <w:pPr>
              <w:pStyle w:val="a6"/>
              <w:spacing w:before="0" w:after="0"/>
              <w:ind w:firstLine="0"/>
              <w:jc w:val="left"/>
              <w:rPr>
                <w:rFonts w:ascii="Times New Roman" w:hAnsi="Times New Roman"/>
              </w:rPr>
            </w:pPr>
            <w:r w:rsidRPr="001A2F66">
              <w:rPr>
                <w:rFonts w:ascii="Times New Roman" w:hAnsi="Times New Roman"/>
              </w:rPr>
              <w:t>IVR</w:t>
            </w:r>
          </w:p>
        </w:tc>
        <w:tc>
          <w:tcPr>
            <w:tcW w:w="8433" w:type="dxa"/>
          </w:tcPr>
          <w:p w:rsidR="00083688" w:rsidRPr="001A2F66" w:rsidRDefault="00083688" w:rsidP="00F476D9">
            <w:pPr>
              <w:pStyle w:val="a6"/>
              <w:ind w:firstLine="0"/>
              <w:jc w:val="left"/>
              <w:rPr>
                <w:rFonts w:ascii="Times New Roman" w:hAnsi="Times New Roman"/>
                <w:lang w:val="en-US"/>
              </w:rPr>
            </w:pPr>
            <w:r w:rsidRPr="001A2F66">
              <w:rPr>
                <w:rFonts w:ascii="Times New Roman" w:hAnsi="Times New Roman"/>
                <w:lang w:val="en-US"/>
              </w:rPr>
              <w:t xml:space="preserve">Interactive Voice Responder, </w:t>
            </w:r>
            <w:r w:rsidRPr="001A2F66">
              <w:rPr>
                <w:rFonts w:ascii="Times New Roman" w:hAnsi="Times New Roman"/>
              </w:rPr>
              <w:t>интерактивный</w:t>
            </w:r>
            <w:r w:rsidRPr="001A2F66">
              <w:rPr>
                <w:rFonts w:ascii="Times New Roman" w:hAnsi="Times New Roman"/>
                <w:lang w:val="en-US"/>
              </w:rPr>
              <w:t xml:space="preserve"> </w:t>
            </w:r>
            <w:r w:rsidRPr="001A2F66">
              <w:rPr>
                <w:rFonts w:ascii="Times New Roman" w:hAnsi="Times New Roman"/>
              </w:rPr>
              <w:t>автоответчик</w:t>
            </w:r>
            <w:r w:rsidR="00082A34" w:rsidRPr="001A2F66">
              <w:rPr>
                <w:rFonts w:ascii="Times New Roman" w:hAnsi="Times New Roman"/>
                <w:lang w:val="en-US"/>
              </w:rPr>
              <w:t>.</w:t>
            </w:r>
          </w:p>
        </w:tc>
      </w:tr>
    </w:tbl>
    <w:p w:rsidR="00415379" w:rsidRPr="001A2F66" w:rsidRDefault="00A31950" w:rsidP="00207744">
      <w:pPr>
        <w:pStyle w:val="10"/>
        <w:rPr>
          <w:rFonts w:ascii="Times New Roman" w:hAnsi="Times New Roman" w:cs="Times New Roman"/>
        </w:rPr>
      </w:pPr>
      <w:bookmarkStart w:id="31" w:name="_Toc417316573"/>
      <w:bookmarkStart w:id="32" w:name="_Toc269610816"/>
      <w:r w:rsidRPr="001A2F66">
        <w:rPr>
          <w:rFonts w:ascii="Times New Roman" w:hAnsi="Times New Roman" w:cs="Times New Roman"/>
        </w:rPr>
        <w:t>ОСНОВНЫЕ ЦЕЛИ И ЗАДАЧИ</w:t>
      </w:r>
      <w:bookmarkEnd w:id="31"/>
    </w:p>
    <w:p w:rsidR="00980FAA" w:rsidRPr="001A2F66" w:rsidRDefault="00980FAA" w:rsidP="00F476D9">
      <w:pPr>
        <w:pStyle w:val="a6"/>
        <w:rPr>
          <w:rFonts w:ascii="Times New Roman" w:hAnsi="Times New Roman"/>
        </w:rPr>
      </w:pPr>
      <w:r w:rsidRPr="001A2F66">
        <w:rPr>
          <w:rFonts w:ascii="Times New Roman" w:hAnsi="Times New Roman"/>
        </w:rPr>
        <w:t xml:space="preserve">Цели </w:t>
      </w:r>
      <w:r w:rsidR="00B5350B" w:rsidRPr="001A2F66">
        <w:rPr>
          <w:rFonts w:ascii="Times New Roman" w:hAnsi="Times New Roman"/>
        </w:rPr>
        <w:t xml:space="preserve">и задачи </w:t>
      </w:r>
      <w:r w:rsidRPr="001A2F66">
        <w:rPr>
          <w:rFonts w:ascii="Times New Roman" w:hAnsi="Times New Roman"/>
        </w:rPr>
        <w:t>в области взаимодействия с потребителями определены</w:t>
      </w:r>
      <w:r w:rsidR="00596CB7" w:rsidRPr="001A2F66">
        <w:rPr>
          <w:rFonts w:ascii="Times New Roman" w:hAnsi="Times New Roman"/>
        </w:rPr>
        <w:t xml:space="preserve"> в соответствии со Стратегией развития электросетевого комплекса и </w:t>
      </w:r>
      <w:r w:rsidRPr="001A2F66">
        <w:rPr>
          <w:rFonts w:ascii="Times New Roman" w:hAnsi="Times New Roman"/>
        </w:rPr>
        <w:t xml:space="preserve">Долгосрочной программой развития ОАО </w:t>
      </w:r>
      <w:r w:rsidR="0010140A" w:rsidRPr="001A2F66">
        <w:rPr>
          <w:rFonts w:ascii="Times New Roman" w:hAnsi="Times New Roman"/>
        </w:rPr>
        <w:t>«</w:t>
      </w:r>
      <w:r w:rsidRPr="001A2F66">
        <w:rPr>
          <w:rFonts w:ascii="Times New Roman" w:hAnsi="Times New Roman"/>
        </w:rPr>
        <w:t>Россети</w:t>
      </w:r>
      <w:r w:rsidR="0010140A" w:rsidRPr="001A2F66">
        <w:rPr>
          <w:rFonts w:ascii="Times New Roman" w:hAnsi="Times New Roman"/>
        </w:rPr>
        <w:t>»</w:t>
      </w:r>
      <w:r w:rsidRPr="001A2F66">
        <w:rPr>
          <w:rFonts w:ascii="Times New Roman" w:hAnsi="Times New Roman"/>
        </w:rPr>
        <w:t xml:space="preserve"> </w:t>
      </w:r>
      <w:r w:rsidR="00596CB7" w:rsidRPr="001A2F66">
        <w:rPr>
          <w:rFonts w:ascii="Times New Roman" w:hAnsi="Times New Roman"/>
        </w:rPr>
        <w:t>по направлени</w:t>
      </w:r>
      <w:r w:rsidR="00387EAD" w:rsidRPr="001A2F66">
        <w:rPr>
          <w:rFonts w:ascii="Times New Roman" w:hAnsi="Times New Roman"/>
        </w:rPr>
        <w:t xml:space="preserve">ям </w:t>
      </w:r>
      <w:bookmarkStart w:id="33" w:name="_Toc395539761"/>
      <w:bookmarkStart w:id="34" w:name="_Toc401933083"/>
      <w:r w:rsidR="0010140A" w:rsidRPr="001A2F66">
        <w:rPr>
          <w:rFonts w:ascii="Times New Roman" w:hAnsi="Times New Roman"/>
        </w:rPr>
        <w:t>«</w:t>
      </w:r>
      <w:r w:rsidR="00596CB7" w:rsidRPr="001A2F66">
        <w:rPr>
          <w:rFonts w:ascii="Times New Roman" w:hAnsi="Times New Roman"/>
        </w:rPr>
        <w:t>Повышение качества обслуживания, обеспечение удовлетворенности потребителей</w:t>
      </w:r>
      <w:bookmarkEnd w:id="33"/>
      <w:bookmarkEnd w:id="34"/>
      <w:r w:rsidR="0010140A" w:rsidRPr="001A2F66">
        <w:rPr>
          <w:rFonts w:ascii="Times New Roman" w:hAnsi="Times New Roman"/>
        </w:rPr>
        <w:t>»</w:t>
      </w:r>
      <w:r w:rsidR="00596CB7" w:rsidRPr="001A2F66">
        <w:rPr>
          <w:rFonts w:ascii="Times New Roman" w:hAnsi="Times New Roman"/>
        </w:rPr>
        <w:t xml:space="preserve"> </w:t>
      </w:r>
      <w:r w:rsidR="00387EAD" w:rsidRPr="001A2F66">
        <w:rPr>
          <w:rFonts w:ascii="Times New Roman" w:hAnsi="Times New Roman"/>
        </w:rPr>
        <w:t xml:space="preserve">и </w:t>
      </w:r>
      <w:bookmarkStart w:id="35" w:name="_Toc401933084"/>
      <w:r w:rsidR="0010140A" w:rsidRPr="001A2F66">
        <w:rPr>
          <w:rFonts w:ascii="Times New Roman" w:hAnsi="Times New Roman"/>
        </w:rPr>
        <w:t>«</w:t>
      </w:r>
      <w:r w:rsidR="00387EAD" w:rsidRPr="001A2F66">
        <w:rPr>
          <w:rFonts w:ascii="Times New Roman" w:hAnsi="Times New Roman"/>
        </w:rPr>
        <w:t>Обеспечение доступности инфраструктуры и создание условий для экономического роста</w:t>
      </w:r>
      <w:bookmarkEnd w:id="35"/>
      <w:r w:rsidR="0010140A" w:rsidRPr="001A2F66">
        <w:rPr>
          <w:rFonts w:ascii="Times New Roman" w:hAnsi="Times New Roman"/>
        </w:rPr>
        <w:t>»</w:t>
      </w:r>
      <w:r w:rsidR="00387EAD" w:rsidRPr="001A2F66">
        <w:rPr>
          <w:rFonts w:ascii="Times New Roman" w:hAnsi="Times New Roman"/>
        </w:rPr>
        <w:t xml:space="preserve">, </w:t>
      </w:r>
      <w:r w:rsidRPr="001A2F66">
        <w:rPr>
          <w:rFonts w:ascii="Times New Roman" w:hAnsi="Times New Roman"/>
        </w:rPr>
        <w:t>и включают</w:t>
      </w:r>
      <w:r w:rsidR="00596CB7" w:rsidRPr="001A2F66">
        <w:rPr>
          <w:rFonts w:ascii="Times New Roman" w:hAnsi="Times New Roman"/>
        </w:rPr>
        <w:t>:</w:t>
      </w:r>
    </w:p>
    <w:p w:rsidR="00387EAD" w:rsidRPr="001A2F66" w:rsidRDefault="00A31950" w:rsidP="00F476D9">
      <w:pPr>
        <w:pStyle w:val="a6"/>
        <w:rPr>
          <w:rFonts w:ascii="Times New Roman" w:hAnsi="Times New Roman"/>
        </w:rPr>
      </w:pPr>
      <w:r w:rsidRPr="001A2F66">
        <w:rPr>
          <w:rFonts w:ascii="Times New Roman" w:hAnsi="Times New Roman"/>
        </w:rPr>
        <w:t>п</w:t>
      </w:r>
      <w:r w:rsidR="00387EAD" w:rsidRPr="001A2F66">
        <w:rPr>
          <w:rFonts w:ascii="Times New Roman" w:hAnsi="Times New Roman"/>
        </w:rPr>
        <w:t>овышение доступности электроэнергетической инфраструктуры в части технологического присоединения потребителей</w:t>
      </w:r>
      <w:r w:rsidRPr="001A2F66">
        <w:rPr>
          <w:rFonts w:ascii="Times New Roman" w:hAnsi="Times New Roman"/>
        </w:rPr>
        <w:t>;</w:t>
      </w:r>
    </w:p>
    <w:p w:rsidR="00596CB7" w:rsidRPr="001A2F66" w:rsidRDefault="00596CB7" w:rsidP="00F476D9">
      <w:pPr>
        <w:pStyle w:val="a6"/>
        <w:rPr>
          <w:rFonts w:ascii="Times New Roman" w:hAnsi="Times New Roman"/>
        </w:rPr>
      </w:pPr>
      <w:r w:rsidRPr="001A2F66">
        <w:rPr>
          <w:rFonts w:ascii="Times New Roman" w:hAnsi="Times New Roman"/>
        </w:rPr>
        <w:t xml:space="preserve">повышение качества обслуживания потребителей; </w:t>
      </w:r>
    </w:p>
    <w:p w:rsidR="00596CB7" w:rsidRPr="001A2F66" w:rsidRDefault="00596CB7" w:rsidP="00F476D9">
      <w:pPr>
        <w:pStyle w:val="a6"/>
        <w:rPr>
          <w:rFonts w:ascii="Times New Roman" w:hAnsi="Times New Roman"/>
        </w:rPr>
      </w:pPr>
      <w:r w:rsidRPr="001A2F66">
        <w:rPr>
          <w:rFonts w:ascii="Times New Roman" w:hAnsi="Times New Roman"/>
        </w:rPr>
        <w:t>снижение количества этапов технологического присоединения к электрическим сетям, к 2015 году с 10 до 6 и к 2018 году до 5;</w:t>
      </w:r>
    </w:p>
    <w:p w:rsidR="00596CB7" w:rsidRPr="001A2F66" w:rsidRDefault="00596CB7" w:rsidP="00F476D9">
      <w:pPr>
        <w:pStyle w:val="a6"/>
        <w:rPr>
          <w:rFonts w:ascii="Times New Roman" w:hAnsi="Times New Roman"/>
        </w:rPr>
      </w:pPr>
      <w:r w:rsidRPr="001A2F66">
        <w:rPr>
          <w:rFonts w:ascii="Times New Roman" w:hAnsi="Times New Roman"/>
        </w:rPr>
        <w:t>повышение уровня удовлетворенности потребителей качеством услуг;</w:t>
      </w:r>
    </w:p>
    <w:p w:rsidR="00596CB7" w:rsidRPr="001A2F66" w:rsidRDefault="00387EAD" w:rsidP="00F476D9">
      <w:pPr>
        <w:pStyle w:val="a6"/>
        <w:rPr>
          <w:rFonts w:ascii="Times New Roman" w:hAnsi="Times New Roman"/>
        </w:rPr>
      </w:pPr>
      <w:r w:rsidRPr="001A2F66">
        <w:rPr>
          <w:rFonts w:ascii="Times New Roman" w:hAnsi="Times New Roman"/>
        </w:rPr>
        <w:t>о</w:t>
      </w:r>
      <w:r w:rsidR="00596CB7" w:rsidRPr="001A2F66">
        <w:rPr>
          <w:rFonts w:ascii="Times New Roman" w:hAnsi="Times New Roman"/>
        </w:rPr>
        <w:t>беспечение территориальной доступности и комфортных условий очного обслуживания потребителей услуг</w:t>
      </w:r>
      <w:r w:rsidR="00A31950" w:rsidRPr="001A2F66">
        <w:rPr>
          <w:rFonts w:ascii="Times New Roman" w:hAnsi="Times New Roman"/>
        </w:rPr>
        <w:t>;</w:t>
      </w:r>
    </w:p>
    <w:p w:rsidR="00596CB7" w:rsidRPr="001A2F66" w:rsidRDefault="00387EAD" w:rsidP="00F476D9">
      <w:pPr>
        <w:pStyle w:val="a6"/>
        <w:rPr>
          <w:rFonts w:ascii="Times New Roman" w:hAnsi="Times New Roman"/>
        </w:rPr>
      </w:pPr>
      <w:r w:rsidRPr="001A2F66">
        <w:rPr>
          <w:rFonts w:ascii="Times New Roman" w:hAnsi="Times New Roman"/>
        </w:rPr>
        <w:t>ра</w:t>
      </w:r>
      <w:r w:rsidR="00596CB7" w:rsidRPr="001A2F66">
        <w:rPr>
          <w:rFonts w:ascii="Times New Roman" w:hAnsi="Times New Roman"/>
        </w:rPr>
        <w:t>звитие и обеспечение доступности заочного и электронного (интерактивного) обслуживания потребителей услуг</w:t>
      </w:r>
      <w:r w:rsidR="00A31950" w:rsidRPr="001A2F66">
        <w:rPr>
          <w:rFonts w:ascii="Times New Roman" w:hAnsi="Times New Roman"/>
        </w:rPr>
        <w:t>;</w:t>
      </w:r>
    </w:p>
    <w:p w:rsidR="00596CB7" w:rsidRPr="001A2F66" w:rsidRDefault="00387EAD" w:rsidP="00F476D9">
      <w:pPr>
        <w:pStyle w:val="a6"/>
        <w:rPr>
          <w:rFonts w:ascii="Times New Roman" w:hAnsi="Times New Roman"/>
        </w:rPr>
      </w:pPr>
      <w:bookmarkStart w:id="36" w:name="OLE_LINK16"/>
      <w:bookmarkStart w:id="37" w:name="OLE_LINK17"/>
      <w:bookmarkStart w:id="38" w:name="OLE_LINK18"/>
      <w:r w:rsidRPr="001A2F66">
        <w:rPr>
          <w:rFonts w:ascii="Times New Roman" w:hAnsi="Times New Roman"/>
        </w:rPr>
        <w:lastRenderedPageBreak/>
        <w:t>у</w:t>
      </w:r>
      <w:r w:rsidR="00596CB7" w:rsidRPr="001A2F66">
        <w:rPr>
          <w:rFonts w:ascii="Times New Roman" w:hAnsi="Times New Roman"/>
        </w:rPr>
        <w:t>силение ответственности сетевых организаций за надежность и качество оказания услуг</w:t>
      </w:r>
      <w:bookmarkEnd w:id="36"/>
      <w:bookmarkEnd w:id="37"/>
      <w:bookmarkEnd w:id="38"/>
      <w:r w:rsidR="00596CB7" w:rsidRPr="001A2F66">
        <w:rPr>
          <w:rFonts w:ascii="Times New Roman" w:hAnsi="Times New Roman"/>
        </w:rPr>
        <w:t>.</w:t>
      </w:r>
    </w:p>
    <w:p w:rsidR="00021883" w:rsidRPr="001A2F66" w:rsidRDefault="00746194" w:rsidP="00F476D9">
      <w:pPr>
        <w:pStyle w:val="a6"/>
        <w:rPr>
          <w:rFonts w:ascii="Times New Roman" w:hAnsi="Times New Roman"/>
        </w:rPr>
      </w:pPr>
      <w:r w:rsidRPr="001A2F66">
        <w:rPr>
          <w:rFonts w:ascii="Times New Roman" w:hAnsi="Times New Roman"/>
        </w:rPr>
        <w:t>Политикой взаимодействия с обществом, потребителями и органами власти ОАО</w:t>
      </w:r>
      <w:r w:rsidR="00E1291B" w:rsidRPr="001A2F66">
        <w:rPr>
          <w:rFonts w:ascii="Times New Roman" w:hAnsi="Times New Roman"/>
        </w:rPr>
        <w:t> </w:t>
      </w:r>
      <w:r w:rsidR="00321544" w:rsidRPr="001A2F66">
        <w:rPr>
          <w:rFonts w:ascii="Times New Roman" w:hAnsi="Times New Roman"/>
        </w:rPr>
        <w:t>«</w:t>
      </w:r>
      <w:r w:rsidRPr="001A2F66">
        <w:rPr>
          <w:rFonts w:ascii="Times New Roman" w:hAnsi="Times New Roman"/>
        </w:rPr>
        <w:t>Россети</w:t>
      </w:r>
      <w:r w:rsidR="0010140A" w:rsidRPr="001A2F66">
        <w:rPr>
          <w:rFonts w:ascii="Times New Roman" w:hAnsi="Times New Roman"/>
        </w:rPr>
        <w:t>»</w:t>
      </w:r>
      <w:r w:rsidRPr="001A2F66">
        <w:rPr>
          <w:rFonts w:ascii="Times New Roman" w:hAnsi="Times New Roman"/>
        </w:rPr>
        <w:t xml:space="preserve"> </w:t>
      </w:r>
      <w:r w:rsidR="007D7F4C" w:rsidRPr="001A2F66">
        <w:rPr>
          <w:rFonts w:ascii="Times New Roman" w:hAnsi="Times New Roman"/>
        </w:rPr>
        <w:t xml:space="preserve">в качестве целевого ориентира определено внедрение </w:t>
      </w:r>
      <w:proofErr w:type="spellStart"/>
      <w:r w:rsidR="007D7F4C" w:rsidRPr="001A2F66">
        <w:rPr>
          <w:rFonts w:ascii="Times New Roman" w:hAnsi="Times New Roman"/>
        </w:rPr>
        <w:t>клиентоориентированного</w:t>
      </w:r>
      <w:proofErr w:type="spellEnd"/>
      <w:r w:rsidR="007D7F4C" w:rsidRPr="001A2F66">
        <w:rPr>
          <w:rFonts w:ascii="Times New Roman" w:hAnsi="Times New Roman"/>
        </w:rPr>
        <w:t xml:space="preserve"> подхода в деятельность сетевых организаций и повышение доверия со стороны потребителей</w:t>
      </w:r>
      <w:r w:rsidR="00103F81" w:rsidRPr="001A2F66">
        <w:rPr>
          <w:rFonts w:ascii="Times New Roman" w:hAnsi="Times New Roman"/>
        </w:rPr>
        <w:t>.</w:t>
      </w:r>
      <w:r w:rsidR="00C97D1D" w:rsidRPr="001A2F66">
        <w:rPr>
          <w:rFonts w:ascii="Times New Roman" w:hAnsi="Times New Roman"/>
        </w:rPr>
        <w:t xml:space="preserve"> </w:t>
      </w:r>
      <w:r w:rsidR="00021883" w:rsidRPr="001A2F66">
        <w:rPr>
          <w:rFonts w:ascii="Times New Roman" w:hAnsi="Times New Roman"/>
        </w:rPr>
        <w:t xml:space="preserve">Основная </w:t>
      </w:r>
      <w:r w:rsidR="007D7F4C" w:rsidRPr="001A2F66">
        <w:rPr>
          <w:rFonts w:ascii="Times New Roman" w:hAnsi="Times New Roman"/>
        </w:rPr>
        <w:t xml:space="preserve">задача </w:t>
      </w:r>
      <w:proofErr w:type="spellStart"/>
      <w:r w:rsidR="00C97D1D" w:rsidRPr="001A2F66">
        <w:rPr>
          <w:rFonts w:ascii="Times New Roman" w:hAnsi="Times New Roman"/>
        </w:rPr>
        <w:t>клиентоориентированного</w:t>
      </w:r>
      <w:proofErr w:type="spellEnd"/>
      <w:r w:rsidR="00C97D1D" w:rsidRPr="001A2F66">
        <w:rPr>
          <w:rFonts w:ascii="Times New Roman" w:hAnsi="Times New Roman"/>
        </w:rPr>
        <w:t xml:space="preserve"> подхода - </w:t>
      </w:r>
      <w:r w:rsidR="00021883" w:rsidRPr="001A2F66">
        <w:rPr>
          <w:rFonts w:ascii="Times New Roman" w:hAnsi="Times New Roman"/>
        </w:rPr>
        <w:t>формирова</w:t>
      </w:r>
      <w:r w:rsidR="00103F81" w:rsidRPr="001A2F66">
        <w:rPr>
          <w:rFonts w:ascii="Times New Roman" w:hAnsi="Times New Roman"/>
        </w:rPr>
        <w:t xml:space="preserve">ние </w:t>
      </w:r>
      <w:r w:rsidR="00021883" w:rsidRPr="001A2F66">
        <w:rPr>
          <w:rFonts w:ascii="Times New Roman" w:hAnsi="Times New Roman"/>
        </w:rPr>
        <w:t>лояльност</w:t>
      </w:r>
      <w:r w:rsidR="00C97D1D" w:rsidRPr="001A2F66">
        <w:rPr>
          <w:rFonts w:ascii="Times New Roman" w:hAnsi="Times New Roman"/>
        </w:rPr>
        <w:t>и</w:t>
      </w:r>
      <w:r w:rsidR="00021883" w:rsidRPr="001A2F66">
        <w:rPr>
          <w:rFonts w:ascii="Times New Roman" w:hAnsi="Times New Roman"/>
        </w:rPr>
        <w:t xml:space="preserve"> </w:t>
      </w:r>
      <w:r w:rsidR="000405B2" w:rsidRPr="001A2F66">
        <w:rPr>
          <w:rFonts w:ascii="Times New Roman" w:hAnsi="Times New Roman"/>
        </w:rPr>
        <w:t xml:space="preserve">потребителей услуг </w:t>
      </w:r>
      <w:r w:rsidR="00021883" w:rsidRPr="001A2F66">
        <w:rPr>
          <w:rFonts w:ascii="Times New Roman" w:hAnsi="Times New Roman"/>
        </w:rPr>
        <w:t xml:space="preserve">к </w:t>
      </w:r>
      <w:r w:rsidR="000405B2" w:rsidRPr="001A2F66">
        <w:rPr>
          <w:rFonts w:ascii="Times New Roman" w:hAnsi="Times New Roman"/>
        </w:rPr>
        <w:t xml:space="preserve">организации </w:t>
      </w:r>
      <w:r w:rsidR="00021883" w:rsidRPr="001A2F66">
        <w:rPr>
          <w:rFonts w:ascii="Times New Roman" w:hAnsi="Times New Roman"/>
        </w:rPr>
        <w:t xml:space="preserve">за счет </w:t>
      </w:r>
      <w:r w:rsidR="007D7F4C" w:rsidRPr="001A2F66">
        <w:rPr>
          <w:rFonts w:ascii="Times New Roman" w:hAnsi="Times New Roman"/>
        </w:rPr>
        <w:t xml:space="preserve">доступности услуг, </w:t>
      </w:r>
      <w:r w:rsidR="00021883" w:rsidRPr="001A2F66">
        <w:rPr>
          <w:rFonts w:ascii="Times New Roman" w:hAnsi="Times New Roman"/>
        </w:rPr>
        <w:t xml:space="preserve">качественного обслуживания </w:t>
      </w:r>
      <w:r w:rsidR="007D7F4C" w:rsidRPr="001A2F66">
        <w:rPr>
          <w:rFonts w:ascii="Times New Roman" w:hAnsi="Times New Roman"/>
        </w:rPr>
        <w:t xml:space="preserve">потребителей </w:t>
      </w:r>
      <w:r w:rsidR="00021883" w:rsidRPr="001A2F66">
        <w:rPr>
          <w:rFonts w:ascii="Times New Roman" w:hAnsi="Times New Roman"/>
        </w:rPr>
        <w:t xml:space="preserve">и удовлетворения </w:t>
      </w:r>
      <w:r w:rsidR="007D7F4C" w:rsidRPr="001A2F66">
        <w:rPr>
          <w:rFonts w:ascii="Times New Roman" w:hAnsi="Times New Roman"/>
        </w:rPr>
        <w:t xml:space="preserve">их </w:t>
      </w:r>
      <w:r w:rsidR="00021883" w:rsidRPr="001A2F66">
        <w:rPr>
          <w:rFonts w:ascii="Times New Roman" w:hAnsi="Times New Roman"/>
        </w:rPr>
        <w:t>потребностей в кратко- и долгосрочной перспективе.</w:t>
      </w:r>
    </w:p>
    <w:p w:rsidR="00103F81" w:rsidRPr="001A2F66" w:rsidRDefault="00A31950" w:rsidP="00F476D9">
      <w:pPr>
        <w:pStyle w:val="a6"/>
        <w:rPr>
          <w:rFonts w:ascii="Times New Roman" w:hAnsi="Times New Roman"/>
        </w:rPr>
      </w:pPr>
      <w:r w:rsidRPr="001A2F66">
        <w:rPr>
          <w:rFonts w:ascii="Times New Roman" w:hAnsi="Times New Roman"/>
        </w:rPr>
        <w:t>Политикой взаимодействия с обществом, потребителями и органами власти ОАО </w:t>
      </w:r>
      <w:r w:rsidR="00DD0069" w:rsidRPr="001A2F66">
        <w:rPr>
          <w:rFonts w:ascii="Times New Roman" w:hAnsi="Times New Roman"/>
        </w:rPr>
        <w:t>«</w:t>
      </w:r>
      <w:r w:rsidRPr="001A2F66">
        <w:rPr>
          <w:rFonts w:ascii="Times New Roman" w:hAnsi="Times New Roman"/>
        </w:rPr>
        <w:t>Россети</w:t>
      </w:r>
      <w:r w:rsidR="0010140A" w:rsidRPr="001A2F66">
        <w:rPr>
          <w:rFonts w:ascii="Times New Roman" w:hAnsi="Times New Roman"/>
        </w:rPr>
        <w:t>»</w:t>
      </w:r>
      <w:r w:rsidRPr="001A2F66">
        <w:rPr>
          <w:rFonts w:ascii="Times New Roman" w:hAnsi="Times New Roman"/>
        </w:rPr>
        <w:t xml:space="preserve"> определены следующие </w:t>
      </w:r>
      <w:r w:rsidR="00EB1844" w:rsidRPr="001A2F66">
        <w:rPr>
          <w:rFonts w:ascii="Times New Roman" w:hAnsi="Times New Roman"/>
        </w:rPr>
        <w:t>руководящи</w:t>
      </w:r>
      <w:r w:rsidRPr="001A2F66">
        <w:rPr>
          <w:rFonts w:ascii="Times New Roman" w:hAnsi="Times New Roman"/>
        </w:rPr>
        <w:t>е</w:t>
      </w:r>
      <w:r w:rsidR="00EB1844" w:rsidRPr="001A2F66">
        <w:rPr>
          <w:rFonts w:ascii="Times New Roman" w:hAnsi="Times New Roman"/>
        </w:rPr>
        <w:t xml:space="preserve"> </w:t>
      </w:r>
      <w:r w:rsidR="00021883" w:rsidRPr="001A2F66">
        <w:rPr>
          <w:rFonts w:ascii="Times New Roman" w:hAnsi="Times New Roman"/>
        </w:rPr>
        <w:t>принцип</w:t>
      </w:r>
      <w:r w:rsidRPr="001A2F66">
        <w:rPr>
          <w:rFonts w:ascii="Times New Roman" w:hAnsi="Times New Roman"/>
        </w:rPr>
        <w:t>ы</w:t>
      </w:r>
      <w:r w:rsidR="00103F81" w:rsidRPr="001A2F66">
        <w:rPr>
          <w:rFonts w:ascii="Times New Roman" w:hAnsi="Times New Roman"/>
        </w:rPr>
        <w:t>:</w:t>
      </w:r>
    </w:p>
    <w:p w:rsidR="0013630C" w:rsidRPr="001A2F66" w:rsidRDefault="0013630C" w:rsidP="00750A4D">
      <w:pPr>
        <w:pStyle w:val="a6"/>
        <w:rPr>
          <w:rFonts w:ascii="Times New Roman" w:hAnsi="Times New Roman"/>
        </w:rPr>
      </w:pPr>
      <w:r w:rsidRPr="001A2F66">
        <w:rPr>
          <w:rFonts w:ascii="Times New Roman" w:hAnsi="Times New Roman"/>
          <w:b/>
        </w:rPr>
        <w:t>Обеспечение качества и доступности услуг</w:t>
      </w:r>
      <w:r w:rsidRPr="001A2F66">
        <w:rPr>
          <w:rFonts w:ascii="Times New Roman" w:hAnsi="Times New Roman"/>
        </w:rPr>
        <w:t xml:space="preserve"> в соответствии с действующим законодательством Российской Федерации.</w:t>
      </w:r>
    </w:p>
    <w:p w:rsidR="00337576" w:rsidRPr="001A2F66" w:rsidRDefault="00C97D1D" w:rsidP="00750A4D">
      <w:pPr>
        <w:pStyle w:val="a6"/>
        <w:rPr>
          <w:rFonts w:ascii="Times New Roman" w:hAnsi="Times New Roman"/>
        </w:rPr>
      </w:pPr>
      <w:r w:rsidRPr="001A2F66">
        <w:rPr>
          <w:rFonts w:ascii="Times New Roman" w:hAnsi="Times New Roman"/>
          <w:b/>
        </w:rPr>
        <w:t>Достаточная информированность потребителей</w:t>
      </w:r>
      <w:r w:rsidRPr="001A2F66">
        <w:rPr>
          <w:rFonts w:ascii="Times New Roman" w:hAnsi="Times New Roman"/>
        </w:rPr>
        <w:t xml:space="preserve"> о</w:t>
      </w:r>
      <w:r w:rsidR="00024D3C" w:rsidRPr="001A2F66">
        <w:rPr>
          <w:rFonts w:ascii="Times New Roman" w:hAnsi="Times New Roman"/>
        </w:rPr>
        <w:t>б</w:t>
      </w:r>
      <w:r w:rsidRPr="001A2F66">
        <w:rPr>
          <w:rFonts w:ascii="Times New Roman" w:hAnsi="Times New Roman"/>
        </w:rPr>
        <w:t xml:space="preserve"> </w:t>
      </w:r>
      <w:r w:rsidR="00024D3C" w:rsidRPr="001A2F66">
        <w:rPr>
          <w:rFonts w:ascii="Times New Roman" w:hAnsi="Times New Roman"/>
        </w:rPr>
        <w:t xml:space="preserve">Обществе </w:t>
      </w:r>
      <w:r w:rsidRPr="001A2F66">
        <w:rPr>
          <w:rFonts w:ascii="Times New Roman" w:hAnsi="Times New Roman"/>
        </w:rPr>
        <w:t>и услугах</w:t>
      </w:r>
      <w:r w:rsidR="006F2D6C" w:rsidRPr="001A2F66">
        <w:rPr>
          <w:rFonts w:ascii="Times New Roman" w:hAnsi="Times New Roman"/>
        </w:rPr>
        <w:t xml:space="preserve">. </w:t>
      </w:r>
      <w:r w:rsidR="00337576" w:rsidRPr="001A2F66">
        <w:rPr>
          <w:rFonts w:ascii="Times New Roman" w:hAnsi="Times New Roman"/>
        </w:rPr>
        <w:t>Полная и достоверная информация обо всех процедурах взаимодействия с сетевой организацией носит публичный характер</w:t>
      </w:r>
      <w:r w:rsidR="00FE1A87" w:rsidRPr="001A2F66">
        <w:rPr>
          <w:rFonts w:ascii="Times New Roman" w:hAnsi="Times New Roman"/>
        </w:rPr>
        <w:t>,</w:t>
      </w:r>
      <w:r w:rsidR="00337576" w:rsidRPr="001A2F66">
        <w:rPr>
          <w:rFonts w:ascii="Times New Roman" w:hAnsi="Times New Roman"/>
        </w:rPr>
        <w:t xml:space="preserve"> предоставляется в доступной форме для потребителя услуг. Данный принцип </w:t>
      </w:r>
      <w:r w:rsidR="00FE1A87" w:rsidRPr="001A2F66">
        <w:rPr>
          <w:rFonts w:ascii="Times New Roman" w:hAnsi="Times New Roman"/>
        </w:rPr>
        <w:t xml:space="preserve">предупреждает необходимость </w:t>
      </w:r>
      <w:r w:rsidR="00337576" w:rsidRPr="001A2F66">
        <w:rPr>
          <w:rFonts w:ascii="Times New Roman" w:hAnsi="Times New Roman"/>
        </w:rPr>
        <w:t>обращени</w:t>
      </w:r>
      <w:r w:rsidR="00FE1A87" w:rsidRPr="001A2F66">
        <w:rPr>
          <w:rFonts w:ascii="Times New Roman" w:hAnsi="Times New Roman"/>
        </w:rPr>
        <w:t>я</w:t>
      </w:r>
      <w:r w:rsidR="00337576" w:rsidRPr="001A2F66">
        <w:rPr>
          <w:rFonts w:ascii="Times New Roman" w:hAnsi="Times New Roman"/>
        </w:rPr>
        <w:t xml:space="preserve"> потребителя в </w:t>
      </w:r>
      <w:r w:rsidR="00024D3C" w:rsidRPr="001A2F66">
        <w:rPr>
          <w:rFonts w:ascii="Times New Roman" w:hAnsi="Times New Roman"/>
        </w:rPr>
        <w:t xml:space="preserve">Общество </w:t>
      </w:r>
      <w:r w:rsidR="00337576" w:rsidRPr="001A2F66">
        <w:rPr>
          <w:rFonts w:ascii="Times New Roman" w:hAnsi="Times New Roman"/>
        </w:rPr>
        <w:t>для получения справочной информации и консультаций</w:t>
      </w:r>
      <w:r w:rsidR="0081521A" w:rsidRPr="001A2F66">
        <w:rPr>
          <w:rFonts w:ascii="Times New Roman" w:hAnsi="Times New Roman"/>
        </w:rPr>
        <w:t xml:space="preserve">, и как следствие, </w:t>
      </w:r>
      <w:r w:rsidR="00EE0040" w:rsidRPr="001A2F66">
        <w:rPr>
          <w:rFonts w:ascii="Times New Roman" w:hAnsi="Times New Roman"/>
        </w:rPr>
        <w:t xml:space="preserve">снижение </w:t>
      </w:r>
      <w:r w:rsidR="00F93EB8" w:rsidRPr="001A2F66">
        <w:rPr>
          <w:rFonts w:ascii="Times New Roman" w:hAnsi="Times New Roman"/>
        </w:rPr>
        <w:t xml:space="preserve">транзакционных затрат </w:t>
      </w:r>
      <w:r w:rsidR="00024D3C" w:rsidRPr="001A2F66">
        <w:rPr>
          <w:rFonts w:ascii="Times New Roman" w:hAnsi="Times New Roman"/>
        </w:rPr>
        <w:t>Общества</w:t>
      </w:r>
      <w:r w:rsidR="00FE1A87" w:rsidRPr="001A2F66">
        <w:rPr>
          <w:rFonts w:ascii="Times New Roman" w:hAnsi="Times New Roman"/>
        </w:rPr>
        <w:t>.</w:t>
      </w:r>
    </w:p>
    <w:p w:rsidR="00021883" w:rsidRPr="001A2F66" w:rsidRDefault="00021883" w:rsidP="00750A4D">
      <w:pPr>
        <w:pStyle w:val="a6"/>
        <w:rPr>
          <w:rFonts w:ascii="Times New Roman" w:hAnsi="Times New Roman"/>
        </w:rPr>
      </w:pPr>
      <w:r w:rsidRPr="001A2F66">
        <w:rPr>
          <w:rFonts w:ascii="Times New Roman" w:hAnsi="Times New Roman"/>
          <w:b/>
        </w:rPr>
        <w:t xml:space="preserve">Территориальная доступность и </w:t>
      </w:r>
      <w:r w:rsidR="00A83362" w:rsidRPr="001A2F66">
        <w:rPr>
          <w:rFonts w:ascii="Times New Roman" w:hAnsi="Times New Roman"/>
          <w:b/>
        </w:rPr>
        <w:t xml:space="preserve">комфортные условия очного сервиса </w:t>
      </w:r>
      <w:r w:rsidR="00024D3C" w:rsidRPr="001A2F66">
        <w:rPr>
          <w:rFonts w:ascii="Times New Roman" w:hAnsi="Times New Roman"/>
          <w:b/>
        </w:rPr>
        <w:t>Общества</w:t>
      </w:r>
      <w:r w:rsidRPr="001A2F66">
        <w:rPr>
          <w:rFonts w:ascii="Times New Roman" w:hAnsi="Times New Roman"/>
        </w:rPr>
        <w:t xml:space="preserve">. </w:t>
      </w:r>
      <w:r w:rsidR="0013630C" w:rsidRPr="001A2F66">
        <w:rPr>
          <w:rFonts w:ascii="Times New Roman" w:hAnsi="Times New Roman"/>
        </w:rPr>
        <w:t xml:space="preserve">Расположение инфраструктурных элементов очного сервиса (офисов обслуживания потребителей) обеспечивает покрытие зоны ответственности </w:t>
      </w:r>
      <w:r w:rsidR="00B46516" w:rsidRPr="001A2F66">
        <w:rPr>
          <w:rFonts w:ascii="Times New Roman" w:hAnsi="Times New Roman"/>
        </w:rPr>
        <w:t xml:space="preserve">Общества </w:t>
      </w:r>
      <w:r w:rsidR="0013630C" w:rsidRPr="001A2F66">
        <w:rPr>
          <w:rFonts w:ascii="Times New Roman" w:hAnsi="Times New Roman"/>
        </w:rPr>
        <w:t>и доступность обслуживания потребителей услуг. Очный сервис удобный для всех групп потребителей и организован с соблюдением Единых стандартов качества обслуживания сетевыми организациями потребителей услуг.</w:t>
      </w:r>
    </w:p>
    <w:p w:rsidR="0013630C" w:rsidRPr="001A2F66" w:rsidRDefault="0013630C">
      <w:pPr>
        <w:pStyle w:val="a6"/>
        <w:rPr>
          <w:rFonts w:ascii="Times New Roman" w:hAnsi="Times New Roman"/>
        </w:rPr>
      </w:pPr>
      <w:r w:rsidRPr="001A2F66">
        <w:rPr>
          <w:rFonts w:ascii="Times New Roman" w:hAnsi="Times New Roman"/>
          <w:b/>
        </w:rPr>
        <w:t>Доступность и оперативность заочного и электронного (интерактивного) обслуживания</w:t>
      </w:r>
      <w:r w:rsidRPr="001A2F66">
        <w:rPr>
          <w:rFonts w:ascii="Times New Roman" w:hAnsi="Times New Roman"/>
        </w:rPr>
        <w:t xml:space="preserve">. Сетевая организация обеспечивает круглосуточный доступ к телефонному обслуживанию и оперативность реакции на запросы потребителей. К электронному (интерактивному) обслуживанию в сети </w:t>
      </w:r>
      <w:r w:rsidR="0010140A" w:rsidRPr="001A2F66">
        <w:rPr>
          <w:rFonts w:ascii="Times New Roman" w:hAnsi="Times New Roman"/>
        </w:rPr>
        <w:t>«</w:t>
      </w:r>
      <w:r w:rsidRPr="001A2F66">
        <w:rPr>
          <w:rFonts w:ascii="Times New Roman" w:hAnsi="Times New Roman"/>
        </w:rPr>
        <w:t>Интернет</w:t>
      </w:r>
      <w:r w:rsidR="0010140A" w:rsidRPr="001A2F66">
        <w:rPr>
          <w:rFonts w:ascii="Times New Roman" w:hAnsi="Times New Roman"/>
        </w:rPr>
        <w:t>»</w:t>
      </w:r>
      <w:r w:rsidRPr="001A2F66">
        <w:rPr>
          <w:rFonts w:ascii="Times New Roman" w:hAnsi="Times New Roman"/>
        </w:rPr>
        <w:t xml:space="preserve"> организован удобный и скоростной доступ, интерфейс и инструментарии интерактивного сервиса эргономичны и интуитивно понятны для потребителей.</w:t>
      </w:r>
    </w:p>
    <w:p w:rsidR="00021883" w:rsidRPr="001A2F66" w:rsidRDefault="002555E6" w:rsidP="00F476D9">
      <w:pPr>
        <w:pStyle w:val="a6"/>
        <w:rPr>
          <w:rFonts w:ascii="Times New Roman" w:hAnsi="Times New Roman"/>
        </w:rPr>
      </w:pPr>
      <w:r w:rsidRPr="001A2F66">
        <w:rPr>
          <w:rFonts w:ascii="Times New Roman" w:hAnsi="Times New Roman"/>
          <w:b/>
        </w:rPr>
        <w:t>Квалифицированное обслуживание</w:t>
      </w:r>
      <w:r w:rsidRPr="001A2F66">
        <w:rPr>
          <w:rFonts w:ascii="Times New Roman" w:hAnsi="Times New Roman"/>
        </w:rPr>
        <w:t>. Организация всех форм сервиса обеспечива</w:t>
      </w:r>
      <w:r w:rsidR="00DD586A" w:rsidRPr="001A2F66">
        <w:rPr>
          <w:rFonts w:ascii="Times New Roman" w:hAnsi="Times New Roman"/>
        </w:rPr>
        <w:t>ет</w:t>
      </w:r>
      <w:r w:rsidRPr="001A2F66">
        <w:rPr>
          <w:rFonts w:ascii="Times New Roman" w:hAnsi="Times New Roman"/>
        </w:rPr>
        <w:t xml:space="preserve"> высокий уровень квалификации и компетенции обслуживающего персонала</w:t>
      </w:r>
      <w:r w:rsidR="005B196A" w:rsidRPr="001A2F66">
        <w:rPr>
          <w:rFonts w:ascii="Times New Roman" w:hAnsi="Times New Roman"/>
        </w:rPr>
        <w:t xml:space="preserve"> </w:t>
      </w:r>
      <w:r w:rsidR="0013630C" w:rsidRPr="001A2F66">
        <w:rPr>
          <w:rFonts w:ascii="Times New Roman" w:hAnsi="Times New Roman"/>
        </w:rPr>
        <w:t>организации</w:t>
      </w:r>
      <w:r w:rsidRPr="001A2F66">
        <w:rPr>
          <w:rFonts w:ascii="Times New Roman" w:hAnsi="Times New Roman"/>
        </w:rPr>
        <w:t>.</w:t>
      </w:r>
    </w:p>
    <w:p w:rsidR="005B196A" w:rsidRPr="001A2F66" w:rsidRDefault="005B196A" w:rsidP="00F476D9">
      <w:pPr>
        <w:pStyle w:val="a6"/>
        <w:rPr>
          <w:rFonts w:ascii="Times New Roman" w:hAnsi="Times New Roman"/>
        </w:rPr>
      </w:pPr>
      <w:r w:rsidRPr="001A2F66">
        <w:rPr>
          <w:rFonts w:ascii="Times New Roman" w:hAnsi="Times New Roman"/>
          <w:b/>
        </w:rPr>
        <w:t>Прозрачность бизнес-процесс</w:t>
      </w:r>
      <w:r w:rsidR="005D6EA8" w:rsidRPr="001A2F66">
        <w:rPr>
          <w:rFonts w:ascii="Times New Roman" w:hAnsi="Times New Roman"/>
          <w:b/>
        </w:rPr>
        <w:t>а</w:t>
      </w:r>
      <w:r w:rsidRPr="001A2F66">
        <w:rPr>
          <w:rFonts w:ascii="Times New Roman" w:hAnsi="Times New Roman"/>
          <w:b/>
        </w:rPr>
        <w:t xml:space="preserve"> </w:t>
      </w:r>
      <w:r w:rsidR="00850917" w:rsidRPr="001A2F66">
        <w:rPr>
          <w:rFonts w:ascii="Times New Roman" w:hAnsi="Times New Roman"/>
          <w:b/>
        </w:rPr>
        <w:t xml:space="preserve">взаимодействия с </w:t>
      </w:r>
      <w:r w:rsidRPr="001A2F66">
        <w:rPr>
          <w:rFonts w:ascii="Times New Roman" w:hAnsi="Times New Roman"/>
          <w:b/>
        </w:rPr>
        <w:t>потребител</w:t>
      </w:r>
      <w:r w:rsidR="00850917" w:rsidRPr="001A2F66">
        <w:rPr>
          <w:rFonts w:ascii="Times New Roman" w:hAnsi="Times New Roman"/>
          <w:b/>
        </w:rPr>
        <w:t>ями</w:t>
      </w:r>
      <w:r w:rsidRPr="001A2F66">
        <w:rPr>
          <w:rFonts w:ascii="Times New Roman" w:hAnsi="Times New Roman"/>
          <w:b/>
        </w:rPr>
        <w:t xml:space="preserve"> </w:t>
      </w:r>
      <w:r w:rsidR="00850917" w:rsidRPr="001A2F66">
        <w:rPr>
          <w:rFonts w:ascii="Times New Roman" w:hAnsi="Times New Roman"/>
          <w:b/>
        </w:rPr>
        <w:t xml:space="preserve">услуг </w:t>
      </w:r>
      <w:r w:rsidRPr="001A2F66">
        <w:rPr>
          <w:rFonts w:ascii="Times New Roman" w:hAnsi="Times New Roman"/>
          <w:b/>
        </w:rPr>
        <w:t xml:space="preserve">и объективность </w:t>
      </w:r>
      <w:r w:rsidR="007D7BCA" w:rsidRPr="001A2F66">
        <w:rPr>
          <w:rFonts w:ascii="Times New Roman" w:hAnsi="Times New Roman"/>
          <w:b/>
        </w:rPr>
        <w:t xml:space="preserve">рассмотрения </w:t>
      </w:r>
      <w:r w:rsidRPr="001A2F66">
        <w:rPr>
          <w:rFonts w:ascii="Times New Roman" w:hAnsi="Times New Roman"/>
          <w:b/>
        </w:rPr>
        <w:t>жалоб</w:t>
      </w:r>
      <w:r w:rsidR="007D7BCA" w:rsidRPr="001A2F66">
        <w:rPr>
          <w:rFonts w:ascii="Times New Roman" w:hAnsi="Times New Roman"/>
          <w:b/>
        </w:rPr>
        <w:t xml:space="preserve"> </w:t>
      </w:r>
      <w:r w:rsidRPr="001A2F66">
        <w:rPr>
          <w:rFonts w:ascii="Times New Roman" w:hAnsi="Times New Roman"/>
          <w:b/>
        </w:rPr>
        <w:t>потребителей</w:t>
      </w:r>
      <w:r w:rsidRPr="001A2F66">
        <w:rPr>
          <w:rFonts w:ascii="Times New Roman" w:hAnsi="Times New Roman"/>
        </w:rPr>
        <w:t xml:space="preserve">. </w:t>
      </w:r>
      <w:r w:rsidR="007D7BCA" w:rsidRPr="001A2F66">
        <w:rPr>
          <w:rFonts w:ascii="Times New Roman" w:hAnsi="Times New Roman"/>
        </w:rPr>
        <w:t xml:space="preserve">Бизнес-процесс </w:t>
      </w:r>
      <w:r w:rsidR="00C318FD" w:rsidRPr="001A2F66">
        <w:rPr>
          <w:rFonts w:ascii="Times New Roman" w:hAnsi="Times New Roman"/>
        </w:rPr>
        <w:t>в</w:t>
      </w:r>
      <w:r w:rsidR="003516C0" w:rsidRPr="001A2F66">
        <w:rPr>
          <w:rFonts w:ascii="Times New Roman" w:hAnsi="Times New Roman"/>
        </w:rPr>
        <w:t xml:space="preserve">заимодействия с </w:t>
      </w:r>
      <w:r w:rsidR="007D7BCA" w:rsidRPr="001A2F66">
        <w:rPr>
          <w:rFonts w:ascii="Times New Roman" w:hAnsi="Times New Roman"/>
        </w:rPr>
        <w:t>потребител</w:t>
      </w:r>
      <w:r w:rsidR="003516C0" w:rsidRPr="001A2F66">
        <w:rPr>
          <w:rFonts w:ascii="Times New Roman" w:hAnsi="Times New Roman"/>
        </w:rPr>
        <w:t>ями услуг</w:t>
      </w:r>
      <w:r w:rsidR="007D7BCA" w:rsidRPr="001A2F66">
        <w:rPr>
          <w:rFonts w:ascii="Times New Roman" w:hAnsi="Times New Roman"/>
        </w:rPr>
        <w:t xml:space="preserve"> формализован, описан и прозрач</w:t>
      </w:r>
      <w:r w:rsidR="003516C0" w:rsidRPr="001A2F66">
        <w:rPr>
          <w:rFonts w:ascii="Times New Roman" w:hAnsi="Times New Roman"/>
        </w:rPr>
        <w:t>е</w:t>
      </w:r>
      <w:r w:rsidR="007D7BCA" w:rsidRPr="001A2F66">
        <w:rPr>
          <w:rFonts w:ascii="Times New Roman" w:hAnsi="Times New Roman"/>
        </w:rPr>
        <w:t xml:space="preserve">н для обеспечения контролируемости и управляемости процедур взаимодействия с потребителями. </w:t>
      </w:r>
      <w:r w:rsidR="00317D5D" w:rsidRPr="001A2F66">
        <w:rPr>
          <w:rFonts w:ascii="Times New Roman" w:hAnsi="Times New Roman"/>
        </w:rPr>
        <w:t>Сетевая организация</w:t>
      </w:r>
      <w:r w:rsidRPr="001A2F66">
        <w:rPr>
          <w:rFonts w:ascii="Times New Roman" w:hAnsi="Times New Roman"/>
        </w:rPr>
        <w:t xml:space="preserve"> </w:t>
      </w:r>
      <w:r w:rsidR="00317D5D" w:rsidRPr="001A2F66">
        <w:rPr>
          <w:rFonts w:ascii="Times New Roman" w:hAnsi="Times New Roman"/>
        </w:rPr>
        <w:t>обеспечива</w:t>
      </w:r>
      <w:r w:rsidR="00DD586A" w:rsidRPr="001A2F66">
        <w:rPr>
          <w:rFonts w:ascii="Times New Roman" w:hAnsi="Times New Roman"/>
        </w:rPr>
        <w:t>ет</w:t>
      </w:r>
      <w:r w:rsidR="00317D5D" w:rsidRPr="001A2F66">
        <w:rPr>
          <w:rFonts w:ascii="Times New Roman" w:hAnsi="Times New Roman"/>
        </w:rPr>
        <w:t xml:space="preserve"> объективное и непредвзятое рассмотрение жалоб в установленные сроки, возможность обжалования решений, порядок которого доводиться до потребителей</w:t>
      </w:r>
      <w:r w:rsidR="00DD586A" w:rsidRPr="001A2F66">
        <w:rPr>
          <w:rFonts w:ascii="Times New Roman" w:hAnsi="Times New Roman"/>
        </w:rPr>
        <w:t xml:space="preserve"> в соответствии с принципом достаточности информирования</w:t>
      </w:r>
      <w:r w:rsidR="00317D5D" w:rsidRPr="001A2F66">
        <w:rPr>
          <w:rFonts w:ascii="Times New Roman" w:hAnsi="Times New Roman"/>
        </w:rPr>
        <w:t>.</w:t>
      </w:r>
    </w:p>
    <w:p w:rsidR="00AD5435" w:rsidRPr="001A2F66" w:rsidRDefault="00B5350B" w:rsidP="00F476D9">
      <w:pPr>
        <w:pStyle w:val="10"/>
        <w:rPr>
          <w:rFonts w:ascii="Times New Roman" w:hAnsi="Times New Roman" w:cs="Times New Roman"/>
        </w:rPr>
      </w:pPr>
      <w:bookmarkStart w:id="39" w:name="_Toc410811102"/>
      <w:bookmarkStart w:id="40" w:name="_Toc410811194"/>
      <w:bookmarkStart w:id="41" w:name="_Toc410910605"/>
      <w:bookmarkStart w:id="42" w:name="_Toc410912162"/>
      <w:bookmarkStart w:id="43" w:name="_Toc410926161"/>
      <w:bookmarkStart w:id="44" w:name="_Toc411604942"/>
      <w:bookmarkStart w:id="45" w:name="_Toc411618121"/>
      <w:bookmarkStart w:id="46" w:name="_Toc411618341"/>
      <w:bookmarkStart w:id="47" w:name="_Toc411618668"/>
      <w:bookmarkStart w:id="48" w:name="_Toc410811103"/>
      <w:bookmarkStart w:id="49" w:name="_Toc410811195"/>
      <w:bookmarkStart w:id="50" w:name="_Toc410910606"/>
      <w:bookmarkStart w:id="51" w:name="_Toc410912163"/>
      <w:bookmarkStart w:id="52" w:name="_Toc410926162"/>
      <w:bookmarkStart w:id="53" w:name="_Toc411604943"/>
      <w:bookmarkStart w:id="54" w:name="_Toc411618122"/>
      <w:bookmarkStart w:id="55" w:name="_Toc411618342"/>
      <w:bookmarkStart w:id="56" w:name="_Toc411618669"/>
      <w:bookmarkStart w:id="57" w:name="_Toc410811104"/>
      <w:bookmarkStart w:id="58" w:name="_Toc410811196"/>
      <w:bookmarkStart w:id="59" w:name="_Toc410910607"/>
      <w:bookmarkStart w:id="60" w:name="_Toc410912164"/>
      <w:bookmarkStart w:id="61" w:name="_Toc410926163"/>
      <w:bookmarkStart w:id="62" w:name="_Toc411604944"/>
      <w:bookmarkStart w:id="63" w:name="_Toc411618123"/>
      <w:bookmarkStart w:id="64" w:name="_Toc411618343"/>
      <w:bookmarkStart w:id="65" w:name="_Toc411618670"/>
      <w:bookmarkStart w:id="66" w:name="_Toc410811105"/>
      <w:bookmarkStart w:id="67" w:name="_Toc410811197"/>
      <w:bookmarkStart w:id="68" w:name="_Toc410910608"/>
      <w:bookmarkStart w:id="69" w:name="_Toc410912165"/>
      <w:bookmarkStart w:id="70" w:name="_Toc410926164"/>
      <w:bookmarkStart w:id="71" w:name="_Toc411604945"/>
      <w:bookmarkStart w:id="72" w:name="_Toc411618124"/>
      <w:bookmarkStart w:id="73" w:name="_Toc411618344"/>
      <w:bookmarkStart w:id="74" w:name="_Toc411618671"/>
      <w:bookmarkStart w:id="75" w:name="_Toc410811110"/>
      <w:bookmarkStart w:id="76" w:name="_Toc410811202"/>
      <w:bookmarkStart w:id="77" w:name="_Toc410910613"/>
      <w:bookmarkStart w:id="78" w:name="_Toc410912170"/>
      <w:bookmarkStart w:id="79" w:name="_Toc410926169"/>
      <w:bookmarkStart w:id="80" w:name="_Toc411604950"/>
      <w:bookmarkStart w:id="81" w:name="_Toc411618129"/>
      <w:bookmarkStart w:id="82" w:name="_Toc411618349"/>
      <w:bookmarkStart w:id="83" w:name="_Toc411618676"/>
      <w:bookmarkStart w:id="84" w:name="_Toc410811113"/>
      <w:bookmarkStart w:id="85" w:name="_Toc410811205"/>
      <w:bookmarkStart w:id="86" w:name="_Toc410910616"/>
      <w:bookmarkStart w:id="87" w:name="_Toc410912173"/>
      <w:bookmarkStart w:id="88" w:name="_Toc410926172"/>
      <w:bookmarkStart w:id="89" w:name="_Toc411604953"/>
      <w:bookmarkStart w:id="90" w:name="_Toc411618132"/>
      <w:bookmarkStart w:id="91" w:name="_Toc411618352"/>
      <w:bookmarkStart w:id="92" w:name="_Toc411618679"/>
      <w:bookmarkStart w:id="93" w:name="_Toc410811121"/>
      <w:bookmarkStart w:id="94" w:name="_Toc410811213"/>
      <w:bookmarkStart w:id="95" w:name="_Toc410910624"/>
      <w:bookmarkStart w:id="96" w:name="_Toc410912181"/>
      <w:bookmarkStart w:id="97" w:name="_Toc410926180"/>
      <w:bookmarkStart w:id="98" w:name="_Toc411604961"/>
      <w:bookmarkStart w:id="99" w:name="_Toc411618140"/>
      <w:bookmarkStart w:id="100" w:name="_Toc411618360"/>
      <w:bookmarkStart w:id="101" w:name="_Toc411618687"/>
      <w:bookmarkStart w:id="102" w:name="_Toc291487102"/>
      <w:bookmarkStart w:id="103" w:name="_Toc41731657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1A2F66">
        <w:rPr>
          <w:rFonts w:ascii="Times New Roman" w:hAnsi="Times New Roman" w:cs="Times New Roman"/>
        </w:rPr>
        <w:t xml:space="preserve">ОРГАНИЗАЦИЯ СИСТЕМЫ ОБСЛУЖИВАНИЯ </w:t>
      </w:r>
      <w:bookmarkEnd w:id="32"/>
      <w:r w:rsidRPr="001A2F66">
        <w:rPr>
          <w:rFonts w:ascii="Times New Roman" w:hAnsi="Times New Roman" w:cs="Times New Roman"/>
        </w:rPr>
        <w:t>ПОТРЕБИТЕЛЕЙ</w:t>
      </w:r>
      <w:bookmarkEnd w:id="103"/>
    </w:p>
    <w:p w:rsidR="00C35FF4" w:rsidRPr="001A2F66" w:rsidRDefault="00E9470D" w:rsidP="00F476D9">
      <w:pPr>
        <w:pStyle w:val="2"/>
        <w:ind w:firstLine="0"/>
        <w:rPr>
          <w:rFonts w:ascii="Times New Roman" w:hAnsi="Times New Roman"/>
        </w:rPr>
      </w:pPr>
      <w:bookmarkStart w:id="104" w:name="_Toc417316575"/>
      <w:r w:rsidRPr="001A2F66">
        <w:rPr>
          <w:rFonts w:ascii="Times New Roman" w:hAnsi="Times New Roman"/>
        </w:rPr>
        <w:lastRenderedPageBreak/>
        <w:t>V.I</w:t>
      </w:r>
      <w:r w:rsidRPr="001A2F66">
        <w:rPr>
          <w:rFonts w:ascii="Times New Roman" w:hAnsi="Times New Roman"/>
        </w:rPr>
        <w:tab/>
        <w:t>ОБЩИЕ ПОЛОЖЕНИЯ</w:t>
      </w:r>
      <w:bookmarkEnd w:id="104"/>
    </w:p>
    <w:p w:rsidR="00CA3BD9" w:rsidRPr="001A2F66" w:rsidRDefault="00737D4A" w:rsidP="00F476D9">
      <w:pPr>
        <w:pStyle w:val="a6"/>
        <w:rPr>
          <w:rFonts w:ascii="Times New Roman" w:hAnsi="Times New Roman"/>
        </w:rPr>
      </w:pPr>
      <w:r w:rsidRPr="001A2F66">
        <w:rPr>
          <w:rFonts w:ascii="Times New Roman" w:hAnsi="Times New Roman"/>
        </w:rPr>
        <w:t xml:space="preserve">Для </w:t>
      </w:r>
      <w:r w:rsidR="00E43861" w:rsidRPr="001A2F66">
        <w:rPr>
          <w:rFonts w:ascii="Times New Roman" w:hAnsi="Times New Roman"/>
        </w:rPr>
        <w:t xml:space="preserve">построения эффективной системы </w:t>
      </w:r>
      <w:r w:rsidR="00B85AC2" w:rsidRPr="001A2F66">
        <w:rPr>
          <w:rFonts w:ascii="Times New Roman" w:hAnsi="Times New Roman"/>
        </w:rPr>
        <w:t xml:space="preserve">взаимодействия с </w:t>
      </w:r>
      <w:r w:rsidRPr="001A2F66">
        <w:rPr>
          <w:rFonts w:ascii="Times New Roman" w:hAnsi="Times New Roman"/>
        </w:rPr>
        <w:t>потребител</w:t>
      </w:r>
      <w:r w:rsidR="00B85AC2" w:rsidRPr="001A2F66">
        <w:rPr>
          <w:rFonts w:ascii="Times New Roman" w:hAnsi="Times New Roman"/>
        </w:rPr>
        <w:t xml:space="preserve">ями </w:t>
      </w:r>
      <w:r w:rsidRPr="001A2F66">
        <w:rPr>
          <w:rFonts w:ascii="Times New Roman" w:hAnsi="Times New Roman"/>
        </w:rPr>
        <w:t xml:space="preserve">услуг </w:t>
      </w:r>
      <w:r w:rsidR="00E43861" w:rsidRPr="001A2F66">
        <w:rPr>
          <w:rFonts w:ascii="Times New Roman" w:hAnsi="Times New Roman"/>
        </w:rPr>
        <w:t xml:space="preserve">на всех уровнях структуры управления </w:t>
      </w:r>
      <w:r w:rsidR="00B85AC2" w:rsidRPr="001A2F66">
        <w:rPr>
          <w:rFonts w:ascii="Times New Roman" w:hAnsi="Times New Roman"/>
        </w:rPr>
        <w:t xml:space="preserve">Общества </w:t>
      </w:r>
      <w:r w:rsidR="00E43861" w:rsidRPr="001A2F66">
        <w:rPr>
          <w:rFonts w:ascii="Times New Roman" w:hAnsi="Times New Roman"/>
        </w:rPr>
        <w:t xml:space="preserve">должны функционировать </w:t>
      </w:r>
      <w:r w:rsidR="009952CF" w:rsidRPr="001A2F66">
        <w:rPr>
          <w:rFonts w:ascii="Times New Roman" w:hAnsi="Times New Roman"/>
        </w:rPr>
        <w:t xml:space="preserve">организационные </w:t>
      </w:r>
      <w:r w:rsidR="00CA3BD9" w:rsidRPr="001A2F66">
        <w:rPr>
          <w:rFonts w:ascii="Times New Roman" w:hAnsi="Times New Roman"/>
        </w:rPr>
        <w:t xml:space="preserve">элементы </w:t>
      </w:r>
      <w:r w:rsidR="00E43861" w:rsidRPr="001A2F66">
        <w:rPr>
          <w:rFonts w:ascii="Times New Roman" w:hAnsi="Times New Roman"/>
        </w:rPr>
        <w:t xml:space="preserve">данной </w:t>
      </w:r>
      <w:r w:rsidR="00CA3BD9" w:rsidRPr="001A2F66">
        <w:rPr>
          <w:rFonts w:ascii="Times New Roman" w:hAnsi="Times New Roman"/>
        </w:rPr>
        <w:t>системы</w:t>
      </w:r>
      <w:r w:rsidR="00A63677" w:rsidRPr="001A2F66">
        <w:rPr>
          <w:rFonts w:ascii="Times New Roman" w:hAnsi="Times New Roman"/>
        </w:rPr>
        <w:t>,</w:t>
      </w:r>
      <w:r w:rsidR="00B85AC2" w:rsidRPr="001A2F66">
        <w:rPr>
          <w:rFonts w:ascii="Times New Roman" w:hAnsi="Times New Roman"/>
        </w:rPr>
        <w:t xml:space="preserve"> или </w:t>
      </w:r>
      <w:r w:rsidR="00A63677" w:rsidRPr="001A2F66">
        <w:rPr>
          <w:rFonts w:ascii="Times New Roman" w:hAnsi="Times New Roman"/>
        </w:rPr>
        <w:t xml:space="preserve">указанные элементы системы </w:t>
      </w:r>
      <w:r w:rsidR="00B85AC2" w:rsidRPr="001A2F66">
        <w:rPr>
          <w:rFonts w:ascii="Times New Roman" w:hAnsi="Times New Roman"/>
        </w:rPr>
        <w:t xml:space="preserve">должны быть централизованы </w:t>
      </w:r>
      <w:r w:rsidR="00040996" w:rsidRPr="001A2F66">
        <w:rPr>
          <w:rFonts w:ascii="Times New Roman" w:hAnsi="Times New Roman"/>
        </w:rPr>
        <w:t xml:space="preserve">по группе компаний «Россети» и функционировать </w:t>
      </w:r>
      <w:r w:rsidR="00B85AC2" w:rsidRPr="001A2F66">
        <w:rPr>
          <w:rFonts w:ascii="Times New Roman" w:hAnsi="Times New Roman"/>
        </w:rPr>
        <w:t xml:space="preserve">на </w:t>
      </w:r>
      <w:r w:rsidR="00040996" w:rsidRPr="001A2F66">
        <w:rPr>
          <w:rFonts w:ascii="Times New Roman" w:hAnsi="Times New Roman"/>
        </w:rPr>
        <w:t>территории эксплуатационной ответственности Общества</w:t>
      </w:r>
      <w:r w:rsidR="00CA3BD9" w:rsidRPr="001A2F66">
        <w:rPr>
          <w:rFonts w:ascii="Times New Roman" w:hAnsi="Times New Roman"/>
        </w:rPr>
        <w:t>.</w:t>
      </w:r>
    </w:p>
    <w:p w:rsidR="0091687C" w:rsidRPr="001A2F66" w:rsidRDefault="00B45528" w:rsidP="00F476D9">
      <w:pPr>
        <w:pStyle w:val="a6"/>
        <w:rPr>
          <w:rFonts w:ascii="Times New Roman" w:hAnsi="Times New Roman"/>
        </w:rPr>
      </w:pPr>
      <w:r w:rsidRPr="001A2F66">
        <w:rPr>
          <w:rFonts w:ascii="Times New Roman" w:hAnsi="Times New Roman"/>
        </w:rPr>
        <w:t xml:space="preserve">На уровне исполнительного аппарата </w:t>
      </w:r>
      <w:r w:rsidR="009952CF" w:rsidRPr="001A2F66">
        <w:rPr>
          <w:rFonts w:ascii="Times New Roman" w:hAnsi="Times New Roman"/>
        </w:rPr>
        <w:t xml:space="preserve">Общества </w:t>
      </w:r>
      <w:r w:rsidRPr="001A2F66">
        <w:rPr>
          <w:rFonts w:ascii="Times New Roman" w:hAnsi="Times New Roman"/>
        </w:rPr>
        <w:t>ф</w:t>
      </w:r>
      <w:r w:rsidR="0005025D" w:rsidRPr="001A2F66">
        <w:rPr>
          <w:rFonts w:ascii="Times New Roman" w:hAnsi="Times New Roman"/>
        </w:rPr>
        <w:t>ункции по</w:t>
      </w:r>
      <w:r w:rsidR="00E942A3" w:rsidRPr="001A2F66">
        <w:rPr>
          <w:rFonts w:ascii="Times New Roman" w:hAnsi="Times New Roman"/>
        </w:rPr>
        <w:t xml:space="preserve"> </w:t>
      </w:r>
      <w:r w:rsidR="00B600CD" w:rsidRPr="001A2F66">
        <w:rPr>
          <w:rFonts w:ascii="Times New Roman" w:hAnsi="Times New Roman"/>
        </w:rPr>
        <w:t xml:space="preserve">координации </w:t>
      </w:r>
      <w:r w:rsidR="0005025D" w:rsidRPr="001A2F66">
        <w:rPr>
          <w:rFonts w:ascii="Times New Roman" w:hAnsi="Times New Roman"/>
        </w:rPr>
        <w:t xml:space="preserve">и контролю </w:t>
      </w:r>
      <w:r w:rsidR="00E942A3" w:rsidRPr="001A2F66">
        <w:rPr>
          <w:rFonts w:ascii="Times New Roman" w:hAnsi="Times New Roman"/>
        </w:rPr>
        <w:t xml:space="preserve">работы системы </w:t>
      </w:r>
      <w:r w:rsidR="00040996" w:rsidRPr="001A2F66">
        <w:rPr>
          <w:rFonts w:ascii="Times New Roman" w:hAnsi="Times New Roman"/>
        </w:rPr>
        <w:t>взаимодействия с</w:t>
      </w:r>
      <w:r w:rsidR="00E942A3" w:rsidRPr="001A2F66">
        <w:rPr>
          <w:rFonts w:ascii="Times New Roman" w:hAnsi="Times New Roman"/>
        </w:rPr>
        <w:t xml:space="preserve"> </w:t>
      </w:r>
      <w:r w:rsidR="00B40EFA" w:rsidRPr="001A2F66">
        <w:rPr>
          <w:rFonts w:ascii="Times New Roman" w:hAnsi="Times New Roman"/>
        </w:rPr>
        <w:t>потребител</w:t>
      </w:r>
      <w:r w:rsidR="00040996" w:rsidRPr="001A2F66">
        <w:rPr>
          <w:rFonts w:ascii="Times New Roman" w:hAnsi="Times New Roman"/>
        </w:rPr>
        <w:t xml:space="preserve">ями </w:t>
      </w:r>
      <w:r w:rsidR="00B40EFA" w:rsidRPr="001A2F66">
        <w:rPr>
          <w:rFonts w:ascii="Times New Roman" w:hAnsi="Times New Roman"/>
        </w:rPr>
        <w:t>услуг</w:t>
      </w:r>
      <w:r w:rsidR="00E942A3" w:rsidRPr="001A2F66">
        <w:rPr>
          <w:rFonts w:ascii="Times New Roman" w:hAnsi="Times New Roman"/>
        </w:rPr>
        <w:t xml:space="preserve"> </w:t>
      </w:r>
      <w:r w:rsidR="00B600CD" w:rsidRPr="001A2F66">
        <w:rPr>
          <w:rFonts w:ascii="Times New Roman" w:hAnsi="Times New Roman"/>
        </w:rPr>
        <w:t xml:space="preserve">осуществляет </w:t>
      </w:r>
      <w:r w:rsidR="007543D6" w:rsidRPr="001A2F66">
        <w:rPr>
          <w:rFonts w:ascii="Times New Roman" w:hAnsi="Times New Roman"/>
        </w:rPr>
        <w:t>департамент</w:t>
      </w:r>
      <w:r w:rsidR="0098539E" w:rsidRPr="001A2F66">
        <w:rPr>
          <w:rFonts w:ascii="Times New Roman" w:hAnsi="Times New Roman"/>
        </w:rPr>
        <w:t xml:space="preserve"> </w:t>
      </w:r>
      <w:r w:rsidR="007543D6" w:rsidRPr="001A2F66">
        <w:rPr>
          <w:rFonts w:ascii="Times New Roman" w:hAnsi="Times New Roman"/>
        </w:rPr>
        <w:t xml:space="preserve">взаимодействия </w:t>
      </w:r>
      <w:r w:rsidR="0098539E" w:rsidRPr="001A2F66">
        <w:rPr>
          <w:rFonts w:ascii="Times New Roman" w:hAnsi="Times New Roman"/>
        </w:rPr>
        <w:t xml:space="preserve">с </w:t>
      </w:r>
      <w:r w:rsidR="007543D6" w:rsidRPr="001A2F66">
        <w:rPr>
          <w:rFonts w:ascii="Times New Roman" w:hAnsi="Times New Roman"/>
        </w:rPr>
        <w:t xml:space="preserve">клиентами </w:t>
      </w:r>
      <w:r w:rsidR="00040996" w:rsidRPr="001A2F66">
        <w:rPr>
          <w:rFonts w:ascii="Times New Roman" w:hAnsi="Times New Roman"/>
        </w:rPr>
        <w:t xml:space="preserve">Общества, которое </w:t>
      </w:r>
      <w:r w:rsidR="00990E91" w:rsidRPr="001A2F66">
        <w:rPr>
          <w:rFonts w:ascii="Times New Roman" w:hAnsi="Times New Roman"/>
        </w:rPr>
        <w:t xml:space="preserve">подчиняется заместителю генерального директора </w:t>
      </w:r>
      <w:r w:rsidR="00D968CC" w:rsidRPr="001A2F66">
        <w:rPr>
          <w:rFonts w:ascii="Times New Roman" w:hAnsi="Times New Roman"/>
        </w:rPr>
        <w:t xml:space="preserve">Общества </w:t>
      </w:r>
      <w:r w:rsidR="00990E91" w:rsidRPr="001A2F66">
        <w:rPr>
          <w:rFonts w:ascii="Times New Roman" w:hAnsi="Times New Roman"/>
        </w:rPr>
        <w:t xml:space="preserve">по </w:t>
      </w:r>
      <w:r w:rsidR="0098539E" w:rsidRPr="001A2F66">
        <w:rPr>
          <w:rFonts w:ascii="Times New Roman" w:hAnsi="Times New Roman"/>
        </w:rPr>
        <w:t xml:space="preserve">развитию и </w:t>
      </w:r>
      <w:r w:rsidR="007543D6" w:rsidRPr="001A2F66">
        <w:rPr>
          <w:rFonts w:ascii="Times New Roman" w:hAnsi="Times New Roman"/>
        </w:rPr>
        <w:t>технологическому присоединению</w:t>
      </w:r>
      <w:r w:rsidR="00040996" w:rsidRPr="001A2F66">
        <w:rPr>
          <w:rFonts w:ascii="Times New Roman" w:hAnsi="Times New Roman"/>
        </w:rPr>
        <w:t>.</w:t>
      </w:r>
    </w:p>
    <w:p w:rsidR="00B83F06" w:rsidRPr="001A2F66" w:rsidRDefault="007543D6" w:rsidP="00F476D9">
      <w:pPr>
        <w:pStyle w:val="a6"/>
        <w:rPr>
          <w:rFonts w:ascii="Times New Roman" w:hAnsi="Times New Roman"/>
        </w:rPr>
      </w:pPr>
      <w:r w:rsidRPr="001A2F66">
        <w:rPr>
          <w:rFonts w:ascii="Times New Roman" w:hAnsi="Times New Roman"/>
        </w:rPr>
        <w:t>Департамент взаимодействия с клиентами</w:t>
      </w:r>
      <w:r w:rsidR="00990E91" w:rsidRPr="001A2F66">
        <w:rPr>
          <w:rFonts w:ascii="Times New Roman" w:hAnsi="Times New Roman"/>
        </w:rPr>
        <w:t xml:space="preserve"> исполнительного аппарата </w:t>
      </w:r>
      <w:r w:rsidR="00D968CC" w:rsidRPr="001A2F66">
        <w:rPr>
          <w:rFonts w:ascii="Times New Roman" w:hAnsi="Times New Roman"/>
        </w:rPr>
        <w:t xml:space="preserve">Общества </w:t>
      </w:r>
      <w:r w:rsidR="00990E91" w:rsidRPr="001A2F66">
        <w:rPr>
          <w:rFonts w:ascii="Times New Roman" w:hAnsi="Times New Roman"/>
        </w:rPr>
        <w:t>осуществляет методологические</w:t>
      </w:r>
      <w:r w:rsidR="00F945B4" w:rsidRPr="001A2F66">
        <w:rPr>
          <w:rFonts w:ascii="Times New Roman" w:hAnsi="Times New Roman"/>
        </w:rPr>
        <w:t>,</w:t>
      </w:r>
      <w:r w:rsidR="00990E91" w:rsidRPr="001A2F66">
        <w:rPr>
          <w:rFonts w:ascii="Times New Roman" w:hAnsi="Times New Roman"/>
        </w:rPr>
        <w:t xml:space="preserve"> контрольные</w:t>
      </w:r>
      <w:r w:rsidR="00F945B4" w:rsidRPr="001A2F66">
        <w:rPr>
          <w:rFonts w:ascii="Times New Roman" w:hAnsi="Times New Roman"/>
        </w:rPr>
        <w:t xml:space="preserve"> и консолидирующие </w:t>
      </w:r>
      <w:r w:rsidR="00990E91" w:rsidRPr="001A2F66">
        <w:rPr>
          <w:rFonts w:ascii="Times New Roman" w:hAnsi="Times New Roman"/>
        </w:rPr>
        <w:t>функции, и решает следующие з</w:t>
      </w:r>
      <w:r w:rsidR="00B45528" w:rsidRPr="001A2F66">
        <w:rPr>
          <w:rFonts w:ascii="Times New Roman" w:hAnsi="Times New Roman"/>
        </w:rPr>
        <w:t>адачи:</w:t>
      </w:r>
    </w:p>
    <w:p w:rsidR="00B45528" w:rsidRPr="001A2F66" w:rsidRDefault="00B45528" w:rsidP="002D31A7">
      <w:pPr>
        <w:pStyle w:val="af2"/>
        <w:keepNext w:val="0"/>
        <w:numPr>
          <w:ilvl w:val="0"/>
          <w:numId w:val="9"/>
        </w:numPr>
        <w:suppressAutoHyphens/>
        <w:spacing w:line="240" w:lineRule="auto"/>
        <w:ind w:firstLine="709"/>
        <w:rPr>
          <w:sz w:val="26"/>
          <w:szCs w:val="26"/>
        </w:rPr>
      </w:pPr>
      <w:r w:rsidRPr="001A2F66">
        <w:rPr>
          <w:sz w:val="26"/>
          <w:szCs w:val="26"/>
        </w:rPr>
        <w:t xml:space="preserve">разработка краткосрочных, среднесрочных и долгосрочных стратегий деятельности </w:t>
      </w:r>
      <w:r w:rsidR="00D968CC" w:rsidRPr="001A2F66">
        <w:rPr>
          <w:sz w:val="26"/>
          <w:szCs w:val="26"/>
        </w:rPr>
        <w:t xml:space="preserve">Общества </w:t>
      </w:r>
      <w:r w:rsidRPr="001A2F66">
        <w:rPr>
          <w:sz w:val="26"/>
          <w:szCs w:val="26"/>
        </w:rPr>
        <w:t xml:space="preserve">в области взаимодействия с </w:t>
      </w:r>
      <w:r w:rsidR="00B40EFA" w:rsidRPr="001A2F66">
        <w:rPr>
          <w:sz w:val="26"/>
          <w:szCs w:val="26"/>
        </w:rPr>
        <w:t>потребителями услуг</w:t>
      </w:r>
      <w:r w:rsidRPr="001A2F66">
        <w:rPr>
          <w:sz w:val="26"/>
          <w:szCs w:val="26"/>
        </w:rPr>
        <w:t>;</w:t>
      </w:r>
    </w:p>
    <w:p w:rsidR="006E4FB1" w:rsidRPr="001A2F66" w:rsidRDefault="006E4FB1" w:rsidP="002D31A7">
      <w:pPr>
        <w:pStyle w:val="af2"/>
        <w:keepNext w:val="0"/>
        <w:numPr>
          <w:ilvl w:val="0"/>
          <w:numId w:val="9"/>
        </w:numPr>
        <w:suppressAutoHyphens/>
        <w:spacing w:line="240" w:lineRule="auto"/>
        <w:ind w:firstLine="709"/>
        <w:rPr>
          <w:sz w:val="26"/>
          <w:szCs w:val="26"/>
        </w:rPr>
      </w:pPr>
      <w:r w:rsidRPr="001A2F66">
        <w:rPr>
          <w:sz w:val="26"/>
          <w:szCs w:val="26"/>
        </w:rPr>
        <w:t>разработка методологических и регламент</w:t>
      </w:r>
      <w:r w:rsidR="00441828" w:rsidRPr="001A2F66">
        <w:rPr>
          <w:sz w:val="26"/>
          <w:szCs w:val="26"/>
        </w:rPr>
        <w:t>ирующих документов</w:t>
      </w:r>
      <w:r w:rsidR="00393EC8" w:rsidRPr="001A2F66">
        <w:rPr>
          <w:sz w:val="26"/>
          <w:szCs w:val="26"/>
        </w:rPr>
        <w:t xml:space="preserve"> в области взаимодействия с потребителями услуг;</w:t>
      </w:r>
    </w:p>
    <w:p w:rsidR="00B45528" w:rsidRPr="001A2F66" w:rsidRDefault="00B45528" w:rsidP="002D31A7">
      <w:pPr>
        <w:pStyle w:val="af2"/>
        <w:keepNext w:val="0"/>
        <w:numPr>
          <w:ilvl w:val="0"/>
          <w:numId w:val="9"/>
        </w:numPr>
        <w:suppressAutoHyphens/>
        <w:spacing w:line="240" w:lineRule="auto"/>
        <w:ind w:firstLine="709"/>
        <w:rPr>
          <w:sz w:val="26"/>
          <w:szCs w:val="26"/>
        </w:rPr>
      </w:pPr>
      <w:r w:rsidRPr="001A2F66">
        <w:rPr>
          <w:sz w:val="26"/>
          <w:szCs w:val="26"/>
        </w:rPr>
        <w:t xml:space="preserve">общая координация </w:t>
      </w:r>
      <w:r w:rsidR="001C272B" w:rsidRPr="001A2F66">
        <w:rPr>
          <w:sz w:val="26"/>
          <w:szCs w:val="26"/>
        </w:rPr>
        <w:t xml:space="preserve">деятельности по </w:t>
      </w:r>
      <w:r w:rsidRPr="001A2F66">
        <w:rPr>
          <w:sz w:val="26"/>
          <w:szCs w:val="26"/>
        </w:rPr>
        <w:t>обслуживани</w:t>
      </w:r>
      <w:r w:rsidR="001C272B" w:rsidRPr="001A2F66">
        <w:rPr>
          <w:sz w:val="26"/>
          <w:szCs w:val="26"/>
        </w:rPr>
        <w:t>ю</w:t>
      </w:r>
      <w:r w:rsidRPr="001A2F66">
        <w:rPr>
          <w:sz w:val="26"/>
          <w:szCs w:val="26"/>
        </w:rPr>
        <w:t xml:space="preserve"> </w:t>
      </w:r>
      <w:r w:rsidR="00B40EFA" w:rsidRPr="001A2F66">
        <w:rPr>
          <w:sz w:val="26"/>
          <w:szCs w:val="26"/>
        </w:rPr>
        <w:t>потребителей услуг</w:t>
      </w:r>
      <w:r w:rsidRPr="001A2F66">
        <w:rPr>
          <w:sz w:val="26"/>
          <w:szCs w:val="26"/>
        </w:rPr>
        <w:t xml:space="preserve"> на территории ответственности </w:t>
      </w:r>
      <w:r w:rsidR="00D968CC" w:rsidRPr="001A2F66">
        <w:rPr>
          <w:sz w:val="26"/>
          <w:szCs w:val="26"/>
        </w:rPr>
        <w:t>Общества</w:t>
      </w:r>
      <w:r w:rsidRPr="001A2F66">
        <w:rPr>
          <w:sz w:val="26"/>
          <w:szCs w:val="26"/>
        </w:rPr>
        <w:t xml:space="preserve">, развитие и контроль </w:t>
      </w:r>
      <w:r w:rsidR="001C272B" w:rsidRPr="001A2F66">
        <w:rPr>
          <w:sz w:val="26"/>
          <w:szCs w:val="26"/>
        </w:rPr>
        <w:t>в области взаимодействия с потребителями услуг</w:t>
      </w:r>
      <w:r w:rsidRPr="001A2F66">
        <w:rPr>
          <w:sz w:val="26"/>
          <w:szCs w:val="26"/>
        </w:rPr>
        <w:t>;</w:t>
      </w:r>
    </w:p>
    <w:p w:rsidR="00B45528" w:rsidRPr="001A2F66" w:rsidRDefault="00B45528" w:rsidP="002D31A7">
      <w:pPr>
        <w:pStyle w:val="af2"/>
        <w:keepNext w:val="0"/>
        <w:numPr>
          <w:ilvl w:val="0"/>
          <w:numId w:val="9"/>
        </w:numPr>
        <w:suppressAutoHyphens/>
        <w:spacing w:line="240" w:lineRule="auto"/>
        <w:ind w:firstLine="709"/>
        <w:rPr>
          <w:sz w:val="26"/>
          <w:szCs w:val="26"/>
        </w:rPr>
      </w:pPr>
      <w:r w:rsidRPr="001A2F66">
        <w:rPr>
          <w:sz w:val="26"/>
          <w:szCs w:val="26"/>
        </w:rPr>
        <w:t xml:space="preserve">мониторинг качества </w:t>
      </w:r>
      <w:r w:rsidR="00393EC8" w:rsidRPr="001A2F66">
        <w:rPr>
          <w:sz w:val="26"/>
          <w:szCs w:val="26"/>
        </w:rPr>
        <w:t xml:space="preserve">обслуживания потребителей в </w:t>
      </w:r>
      <w:r w:rsidR="00D968CC" w:rsidRPr="001A2F66">
        <w:rPr>
          <w:sz w:val="26"/>
          <w:szCs w:val="26"/>
        </w:rPr>
        <w:t>Обществ</w:t>
      </w:r>
      <w:r w:rsidR="00D20E84" w:rsidRPr="001A2F66">
        <w:rPr>
          <w:sz w:val="26"/>
          <w:szCs w:val="26"/>
        </w:rPr>
        <w:t>е</w:t>
      </w:r>
      <w:r w:rsidR="00393EC8" w:rsidRPr="001A2F66">
        <w:rPr>
          <w:sz w:val="26"/>
          <w:szCs w:val="26"/>
        </w:rPr>
        <w:t xml:space="preserve"> и качества </w:t>
      </w:r>
      <w:r w:rsidRPr="001A2F66">
        <w:rPr>
          <w:sz w:val="26"/>
          <w:szCs w:val="26"/>
        </w:rPr>
        <w:t xml:space="preserve">услуг </w:t>
      </w:r>
      <w:r w:rsidR="00024D3C" w:rsidRPr="001A2F66">
        <w:rPr>
          <w:sz w:val="26"/>
          <w:szCs w:val="26"/>
        </w:rPr>
        <w:t xml:space="preserve">Общества </w:t>
      </w:r>
      <w:r w:rsidRPr="001A2F66">
        <w:rPr>
          <w:sz w:val="26"/>
          <w:szCs w:val="26"/>
        </w:rPr>
        <w:t>в области технологического присоединения и передачи электроэнергии, выявление имеющихся проблем;</w:t>
      </w:r>
    </w:p>
    <w:p w:rsidR="00065B6D" w:rsidRPr="001A2F66" w:rsidRDefault="00B45528" w:rsidP="002D31A7">
      <w:pPr>
        <w:pStyle w:val="af2"/>
        <w:keepNext w:val="0"/>
        <w:numPr>
          <w:ilvl w:val="0"/>
          <w:numId w:val="9"/>
        </w:numPr>
        <w:suppressAutoHyphens/>
        <w:spacing w:line="240" w:lineRule="auto"/>
        <w:ind w:firstLine="709"/>
        <w:rPr>
          <w:sz w:val="26"/>
          <w:szCs w:val="26"/>
        </w:rPr>
      </w:pPr>
      <w:r w:rsidRPr="001A2F66">
        <w:rPr>
          <w:sz w:val="26"/>
          <w:szCs w:val="26"/>
        </w:rPr>
        <w:t xml:space="preserve">формирование </w:t>
      </w:r>
      <w:r w:rsidR="00990E91" w:rsidRPr="001A2F66">
        <w:rPr>
          <w:sz w:val="26"/>
          <w:szCs w:val="26"/>
        </w:rPr>
        <w:t xml:space="preserve">и развитие </w:t>
      </w:r>
      <w:r w:rsidRPr="001A2F66">
        <w:rPr>
          <w:sz w:val="26"/>
          <w:szCs w:val="26"/>
        </w:rPr>
        <w:t xml:space="preserve">каналов обратной связи с </w:t>
      </w:r>
      <w:r w:rsidR="00B40EFA" w:rsidRPr="001A2F66">
        <w:rPr>
          <w:sz w:val="26"/>
          <w:szCs w:val="26"/>
        </w:rPr>
        <w:t>потребителями услуг</w:t>
      </w:r>
      <w:r w:rsidR="00065B6D" w:rsidRPr="001A2F66">
        <w:rPr>
          <w:sz w:val="26"/>
          <w:szCs w:val="26"/>
        </w:rPr>
        <w:t>;</w:t>
      </w:r>
    </w:p>
    <w:p w:rsidR="00B45528" w:rsidRPr="001A2F66" w:rsidRDefault="00065B6D" w:rsidP="002D31A7">
      <w:pPr>
        <w:pStyle w:val="af2"/>
        <w:keepNext w:val="0"/>
        <w:numPr>
          <w:ilvl w:val="0"/>
          <w:numId w:val="9"/>
        </w:numPr>
        <w:suppressAutoHyphens/>
        <w:spacing w:line="240" w:lineRule="auto"/>
        <w:ind w:firstLine="709"/>
        <w:rPr>
          <w:sz w:val="26"/>
          <w:szCs w:val="26"/>
        </w:rPr>
      </w:pPr>
      <w:r w:rsidRPr="001A2F66">
        <w:rPr>
          <w:sz w:val="26"/>
          <w:szCs w:val="26"/>
        </w:rPr>
        <w:t>контроль соблюдения требований настоящего Стандарта, исполнения стандартов организации, регламентов</w:t>
      </w:r>
      <w:r w:rsidR="00407E89" w:rsidRPr="001A2F66">
        <w:rPr>
          <w:sz w:val="26"/>
          <w:szCs w:val="26"/>
        </w:rPr>
        <w:t>, а так</w:t>
      </w:r>
      <w:r w:rsidRPr="001A2F66">
        <w:rPr>
          <w:sz w:val="26"/>
          <w:szCs w:val="26"/>
        </w:rPr>
        <w:t xml:space="preserve"> </w:t>
      </w:r>
      <w:r w:rsidR="00EE21DC" w:rsidRPr="001A2F66">
        <w:rPr>
          <w:sz w:val="26"/>
          <w:szCs w:val="26"/>
        </w:rPr>
        <w:t xml:space="preserve">же </w:t>
      </w:r>
      <w:r w:rsidR="00407E89" w:rsidRPr="001A2F66">
        <w:rPr>
          <w:sz w:val="26"/>
          <w:szCs w:val="26"/>
        </w:rPr>
        <w:t>организационно-распорядительных документов</w:t>
      </w:r>
      <w:r w:rsidR="00393EC8" w:rsidRPr="001A2F66">
        <w:rPr>
          <w:sz w:val="26"/>
          <w:szCs w:val="26"/>
        </w:rPr>
        <w:t xml:space="preserve"> в области взаимодействия с потребителями услуг</w:t>
      </w:r>
      <w:r w:rsidR="00407E89" w:rsidRPr="001A2F66">
        <w:rPr>
          <w:sz w:val="26"/>
          <w:szCs w:val="26"/>
        </w:rPr>
        <w:t xml:space="preserve">, действующих в </w:t>
      </w:r>
      <w:r w:rsidR="005D6EA8" w:rsidRPr="001A2F66">
        <w:rPr>
          <w:sz w:val="26"/>
          <w:szCs w:val="26"/>
        </w:rPr>
        <w:t>Обществе</w:t>
      </w:r>
      <w:r w:rsidR="00B45528" w:rsidRPr="001A2F66">
        <w:rPr>
          <w:sz w:val="26"/>
          <w:szCs w:val="26"/>
        </w:rPr>
        <w:t>.</w:t>
      </w:r>
    </w:p>
    <w:p w:rsidR="00433961" w:rsidRPr="001A2F66" w:rsidRDefault="00B600CD" w:rsidP="00F476D9">
      <w:pPr>
        <w:pStyle w:val="a6"/>
        <w:rPr>
          <w:rFonts w:ascii="Times New Roman" w:hAnsi="Times New Roman"/>
        </w:rPr>
      </w:pPr>
      <w:r w:rsidRPr="001A2F66">
        <w:rPr>
          <w:rFonts w:ascii="Times New Roman" w:hAnsi="Times New Roman"/>
        </w:rPr>
        <w:t xml:space="preserve">На уровне </w:t>
      </w:r>
      <w:r w:rsidR="00AF4507" w:rsidRPr="001A2F66">
        <w:rPr>
          <w:rFonts w:ascii="Times New Roman" w:hAnsi="Times New Roman"/>
        </w:rPr>
        <w:t xml:space="preserve">аппарата управления </w:t>
      </w:r>
      <w:r w:rsidR="00DA690E" w:rsidRPr="001A2F66">
        <w:rPr>
          <w:rFonts w:ascii="Times New Roman" w:hAnsi="Times New Roman"/>
        </w:rPr>
        <w:t xml:space="preserve">филиала </w:t>
      </w:r>
      <w:r w:rsidR="00D968CC" w:rsidRPr="001A2F66">
        <w:rPr>
          <w:rFonts w:ascii="Times New Roman" w:hAnsi="Times New Roman"/>
        </w:rPr>
        <w:t>Общества</w:t>
      </w:r>
      <w:r w:rsidRPr="001A2F66">
        <w:rPr>
          <w:rFonts w:ascii="Times New Roman" w:hAnsi="Times New Roman"/>
        </w:rPr>
        <w:t xml:space="preserve"> </w:t>
      </w:r>
      <w:r w:rsidR="006D0A7F" w:rsidRPr="001A2F66">
        <w:rPr>
          <w:rFonts w:ascii="Times New Roman" w:hAnsi="Times New Roman"/>
        </w:rPr>
        <w:t>работу</w:t>
      </w:r>
      <w:r w:rsidRPr="001A2F66">
        <w:rPr>
          <w:rFonts w:ascii="Times New Roman" w:hAnsi="Times New Roman"/>
        </w:rPr>
        <w:t xml:space="preserve"> </w:t>
      </w:r>
      <w:r w:rsidR="006D0A7F" w:rsidRPr="001A2F66">
        <w:rPr>
          <w:rFonts w:ascii="Times New Roman" w:hAnsi="Times New Roman"/>
        </w:rPr>
        <w:t xml:space="preserve">системы централизованного обслуживания </w:t>
      </w:r>
      <w:bookmarkStart w:id="105" w:name="OLE_LINK7"/>
      <w:bookmarkStart w:id="106" w:name="OLE_LINK8"/>
      <w:r w:rsidR="00B40EFA" w:rsidRPr="001A2F66">
        <w:rPr>
          <w:rFonts w:ascii="Times New Roman" w:hAnsi="Times New Roman"/>
        </w:rPr>
        <w:t>потребителей услуг</w:t>
      </w:r>
      <w:r w:rsidR="006D0A7F" w:rsidRPr="001A2F66">
        <w:rPr>
          <w:rFonts w:ascii="Times New Roman" w:hAnsi="Times New Roman"/>
        </w:rPr>
        <w:t xml:space="preserve"> </w:t>
      </w:r>
      <w:bookmarkEnd w:id="105"/>
      <w:bookmarkEnd w:id="106"/>
      <w:r w:rsidR="006D0A7F" w:rsidRPr="001A2F66">
        <w:rPr>
          <w:rFonts w:ascii="Times New Roman" w:hAnsi="Times New Roman"/>
        </w:rPr>
        <w:t>о</w:t>
      </w:r>
      <w:r w:rsidR="00B45528" w:rsidRPr="001A2F66">
        <w:rPr>
          <w:rFonts w:ascii="Times New Roman" w:hAnsi="Times New Roman"/>
        </w:rPr>
        <w:t>беспечива</w:t>
      </w:r>
      <w:r w:rsidR="00DA690E" w:rsidRPr="001A2F66">
        <w:rPr>
          <w:rFonts w:ascii="Times New Roman" w:hAnsi="Times New Roman"/>
        </w:rPr>
        <w:t>е</w:t>
      </w:r>
      <w:r w:rsidR="00B45528" w:rsidRPr="001A2F66">
        <w:rPr>
          <w:rFonts w:ascii="Times New Roman" w:hAnsi="Times New Roman"/>
        </w:rPr>
        <w:t>т</w:t>
      </w:r>
      <w:r w:rsidR="006D0A7F" w:rsidRPr="001A2F66">
        <w:rPr>
          <w:rFonts w:ascii="Times New Roman" w:hAnsi="Times New Roman"/>
        </w:rPr>
        <w:t xml:space="preserve"> </w:t>
      </w:r>
      <w:r w:rsidR="007543D6" w:rsidRPr="001A2F66">
        <w:rPr>
          <w:rFonts w:ascii="Times New Roman" w:hAnsi="Times New Roman"/>
        </w:rPr>
        <w:t>сектор (отдел) взаимодействия с клиентами</w:t>
      </w:r>
      <w:r w:rsidR="00433961" w:rsidRPr="001A2F66">
        <w:rPr>
          <w:rFonts w:ascii="Times New Roman" w:hAnsi="Times New Roman"/>
        </w:rPr>
        <w:t xml:space="preserve"> и подчиняется непосредственно заместителю директора филиала по </w:t>
      </w:r>
      <w:r w:rsidR="00B43B50" w:rsidRPr="001A2F66">
        <w:rPr>
          <w:rFonts w:ascii="Times New Roman" w:hAnsi="Times New Roman"/>
        </w:rPr>
        <w:t xml:space="preserve">реализации и </w:t>
      </w:r>
      <w:r w:rsidR="00433961" w:rsidRPr="001A2F66">
        <w:rPr>
          <w:rFonts w:ascii="Times New Roman" w:hAnsi="Times New Roman"/>
        </w:rPr>
        <w:t>развитию услуг.</w:t>
      </w:r>
    </w:p>
    <w:p w:rsidR="00E942A3" w:rsidRPr="001A2F66" w:rsidRDefault="00B43B50" w:rsidP="00F476D9">
      <w:pPr>
        <w:pStyle w:val="a6"/>
        <w:rPr>
          <w:rFonts w:ascii="Times New Roman" w:hAnsi="Times New Roman"/>
        </w:rPr>
      </w:pPr>
      <w:r w:rsidRPr="001A2F66">
        <w:rPr>
          <w:rFonts w:ascii="Times New Roman" w:hAnsi="Times New Roman"/>
        </w:rPr>
        <w:t xml:space="preserve">Сектор (отдел) взаимодействия с клиентами </w:t>
      </w:r>
      <w:r w:rsidR="008E7E62" w:rsidRPr="001A2F66">
        <w:rPr>
          <w:rFonts w:ascii="Times New Roman" w:hAnsi="Times New Roman"/>
        </w:rPr>
        <w:t xml:space="preserve">на уровне аппарата управления филиала </w:t>
      </w:r>
      <w:r w:rsidR="00AF4507" w:rsidRPr="001A2F66">
        <w:rPr>
          <w:rFonts w:ascii="Times New Roman" w:hAnsi="Times New Roman"/>
        </w:rPr>
        <w:t>осуществля</w:t>
      </w:r>
      <w:r w:rsidR="00732646" w:rsidRPr="001A2F66">
        <w:rPr>
          <w:rFonts w:ascii="Times New Roman" w:hAnsi="Times New Roman"/>
        </w:rPr>
        <w:t>е</w:t>
      </w:r>
      <w:r w:rsidR="00AF4507" w:rsidRPr="001A2F66">
        <w:rPr>
          <w:rFonts w:ascii="Times New Roman" w:hAnsi="Times New Roman"/>
        </w:rPr>
        <w:t xml:space="preserve">т </w:t>
      </w:r>
      <w:r w:rsidR="0098539E" w:rsidRPr="001A2F66">
        <w:rPr>
          <w:rFonts w:ascii="Times New Roman" w:hAnsi="Times New Roman"/>
        </w:rPr>
        <w:t xml:space="preserve">контрольные и </w:t>
      </w:r>
      <w:r w:rsidR="00AF4507" w:rsidRPr="001A2F66">
        <w:rPr>
          <w:rFonts w:ascii="Times New Roman" w:hAnsi="Times New Roman"/>
        </w:rPr>
        <w:t>консолидирующие функции</w:t>
      </w:r>
      <w:r w:rsidR="00433961" w:rsidRPr="001A2F66">
        <w:rPr>
          <w:rFonts w:ascii="Times New Roman" w:hAnsi="Times New Roman"/>
        </w:rPr>
        <w:t>,</w:t>
      </w:r>
      <w:r w:rsidR="00D968CC" w:rsidRPr="001A2F66">
        <w:rPr>
          <w:rFonts w:ascii="Times New Roman" w:hAnsi="Times New Roman"/>
        </w:rPr>
        <w:t xml:space="preserve"> и </w:t>
      </w:r>
      <w:r w:rsidR="00433961" w:rsidRPr="001A2F66">
        <w:rPr>
          <w:rFonts w:ascii="Times New Roman" w:hAnsi="Times New Roman"/>
        </w:rPr>
        <w:t>решает следующие о</w:t>
      </w:r>
      <w:r w:rsidR="00391040" w:rsidRPr="001A2F66">
        <w:rPr>
          <w:rFonts w:ascii="Times New Roman" w:hAnsi="Times New Roman"/>
        </w:rPr>
        <w:t>сновные задачи</w:t>
      </w:r>
      <w:r w:rsidR="00433961" w:rsidRPr="001A2F66">
        <w:rPr>
          <w:rFonts w:ascii="Times New Roman" w:hAnsi="Times New Roman"/>
        </w:rPr>
        <w:t>:</w:t>
      </w:r>
    </w:p>
    <w:p w:rsidR="00913176" w:rsidRPr="001A2F66" w:rsidRDefault="00913176" w:rsidP="002D31A7">
      <w:pPr>
        <w:pStyle w:val="af2"/>
        <w:keepNext w:val="0"/>
        <w:numPr>
          <w:ilvl w:val="0"/>
          <w:numId w:val="10"/>
        </w:numPr>
        <w:suppressAutoHyphens/>
        <w:spacing w:line="240" w:lineRule="auto"/>
        <w:ind w:firstLine="709"/>
        <w:rPr>
          <w:sz w:val="26"/>
          <w:szCs w:val="26"/>
        </w:rPr>
      </w:pPr>
      <w:r w:rsidRPr="001A2F66">
        <w:rPr>
          <w:sz w:val="26"/>
          <w:szCs w:val="26"/>
        </w:rPr>
        <w:t xml:space="preserve">организация качественного </w:t>
      </w:r>
      <w:r w:rsidR="003C3718" w:rsidRPr="001A2F66">
        <w:rPr>
          <w:sz w:val="26"/>
          <w:szCs w:val="26"/>
        </w:rPr>
        <w:t xml:space="preserve">сервиса при очном, заочном </w:t>
      </w:r>
      <w:r w:rsidRPr="001A2F66">
        <w:rPr>
          <w:sz w:val="26"/>
          <w:szCs w:val="26"/>
        </w:rPr>
        <w:t>обслуживани</w:t>
      </w:r>
      <w:r w:rsidR="003C3718" w:rsidRPr="001A2F66">
        <w:rPr>
          <w:sz w:val="26"/>
          <w:szCs w:val="26"/>
        </w:rPr>
        <w:t>и</w:t>
      </w:r>
      <w:r w:rsidRPr="001A2F66">
        <w:rPr>
          <w:sz w:val="26"/>
          <w:szCs w:val="26"/>
        </w:rPr>
        <w:t xml:space="preserve"> </w:t>
      </w:r>
      <w:r w:rsidR="00B40EFA" w:rsidRPr="001A2F66">
        <w:rPr>
          <w:sz w:val="26"/>
          <w:szCs w:val="26"/>
        </w:rPr>
        <w:t>потребителей услуг</w:t>
      </w:r>
      <w:r w:rsidR="00732646" w:rsidRPr="001A2F66">
        <w:rPr>
          <w:sz w:val="26"/>
          <w:szCs w:val="26"/>
        </w:rPr>
        <w:t xml:space="preserve"> с учетом требований настоящего Стандарта, стандартов организации, регламентов, а так </w:t>
      </w:r>
      <w:r w:rsidR="00552223" w:rsidRPr="001A2F66">
        <w:rPr>
          <w:sz w:val="26"/>
          <w:szCs w:val="26"/>
        </w:rPr>
        <w:t xml:space="preserve">же </w:t>
      </w:r>
      <w:r w:rsidR="00732646" w:rsidRPr="001A2F66">
        <w:rPr>
          <w:sz w:val="26"/>
          <w:szCs w:val="26"/>
        </w:rPr>
        <w:t>организационно-распорядительных документов</w:t>
      </w:r>
      <w:r w:rsidR="00393EC8" w:rsidRPr="001A2F66">
        <w:rPr>
          <w:sz w:val="26"/>
          <w:szCs w:val="26"/>
        </w:rPr>
        <w:t xml:space="preserve"> в области взаимодействия с потребителями</w:t>
      </w:r>
      <w:r w:rsidR="00732646" w:rsidRPr="001A2F66">
        <w:rPr>
          <w:sz w:val="26"/>
          <w:szCs w:val="26"/>
        </w:rPr>
        <w:t>, действующих в организации</w:t>
      </w:r>
      <w:r w:rsidRPr="001A2F66">
        <w:rPr>
          <w:sz w:val="26"/>
          <w:szCs w:val="26"/>
        </w:rPr>
        <w:t>;</w:t>
      </w:r>
    </w:p>
    <w:p w:rsidR="00913176" w:rsidRPr="001A2F66" w:rsidRDefault="00913176" w:rsidP="002D31A7">
      <w:pPr>
        <w:pStyle w:val="af2"/>
        <w:keepNext w:val="0"/>
        <w:numPr>
          <w:ilvl w:val="0"/>
          <w:numId w:val="10"/>
        </w:numPr>
        <w:suppressAutoHyphens/>
        <w:spacing w:line="240" w:lineRule="auto"/>
        <w:ind w:firstLine="709"/>
        <w:rPr>
          <w:sz w:val="26"/>
          <w:szCs w:val="26"/>
        </w:rPr>
      </w:pPr>
      <w:r w:rsidRPr="001A2F66">
        <w:rPr>
          <w:sz w:val="26"/>
          <w:szCs w:val="26"/>
        </w:rPr>
        <w:t xml:space="preserve">контроль </w:t>
      </w:r>
      <w:r w:rsidR="0098539E" w:rsidRPr="001A2F66">
        <w:rPr>
          <w:sz w:val="26"/>
          <w:szCs w:val="26"/>
        </w:rPr>
        <w:t xml:space="preserve">исполнения </w:t>
      </w:r>
      <w:r w:rsidRPr="001A2F66">
        <w:rPr>
          <w:sz w:val="26"/>
          <w:szCs w:val="26"/>
        </w:rPr>
        <w:t xml:space="preserve">мероприятий по обращениям </w:t>
      </w:r>
      <w:r w:rsidR="003C3718" w:rsidRPr="001A2F66">
        <w:rPr>
          <w:sz w:val="26"/>
          <w:szCs w:val="26"/>
        </w:rPr>
        <w:t>потребителей</w:t>
      </w:r>
      <w:r w:rsidRPr="001A2F66">
        <w:rPr>
          <w:sz w:val="26"/>
          <w:szCs w:val="26"/>
        </w:rPr>
        <w:t>;</w:t>
      </w:r>
    </w:p>
    <w:p w:rsidR="00913176" w:rsidRPr="001A2F66" w:rsidRDefault="00F10B53" w:rsidP="002D31A7">
      <w:pPr>
        <w:pStyle w:val="af2"/>
        <w:keepNext w:val="0"/>
        <w:numPr>
          <w:ilvl w:val="0"/>
          <w:numId w:val="10"/>
        </w:numPr>
        <w:suppressAutoHyphens/>
        <w:spacing w:line="240" w:lineRule="auto"/>
        <w:ind w:firstLine="709"/>
        <w:rPr>
          <w:sz w:val="26"/>
          <w:szCs w:val="26"/>
        </w:rPr>
      </w:pPr>
      <w:r w:rsidRPr="001A2F66">
        <w:rPr>
          <w:sz w:val="26"/>
          <w:szCs w:val="26"/>
        </w:rPr>
        <w:t>ф</w:t>
      </w:r>
      <w:r w:rsidR="00913176" w:rsidRPr="001A2F66">
        <w:rPr>
          <w:sz w:val="26"/>
          <w:szCs w:val="26"/>
        </w:rPr>
        <w:t xml:space="preserve">ормирование аналитической отчетности по взаимодействию с </w:t>
      </w:r>
      <w:r w:rsidR="00B40EFA" w:rsidRPr="001A2F66">
        <w:rPr>
          <w:sz w:val="26"/>
          <w:szCs w:val="26"/>
        </w:rPr>
        <w:t>потребителями услуг</w:t>
      </w:r>
      <w:r w:rsidR="00913176" w:rsidRPr="001A2F66">
        <w:rPr>
          <w:sz w:val="26"/>
          <w:szCs w:val="26"/>
        </w:rPr>
        <w:t>, анализ работы филиала</w:t>
      </w:r>
      <w:r w:rsidR="00393EC8" w:rsidRPr="001A2F66">
        <w:rPr>
          <w:sz w:val="26"/>
          <w:szCs w:val="26"/>
        </w:rPr>
        <w:t xml:space="preserve"> </w:t>
      </w:r>
      <w:r w:rsidR="00433961" w:rsidRPr="001A2F66">
        <w:rPr>
          <w:sz w:val="26"/>
          <w:szCs w:val="26"/>
        </w:rPr>
        <w:t>Общества</w:t>
      </w:r>
      <w:r w:rsidR="00913176" w:rsidRPr="001A2F66">
        <w:rPr>
          <w:sz w:val="26"/>
          <w:szCs w:val="26"/>
        </w:rPr>
        <w:t xml:space="preserve"> по клиентскому направлению;</w:t>
      </w:r>
    </w:p>
    <w:p w:rsidR="00ED2D57" w:rsidRPr="001A2F66" w:rsidRDefault="00F10B53" w:rsidP="002D31A7">
      <w:pPr>
        <w:pStyle w:val="af2"/>
        <w:keepNext w:val="0"/>
        <w:numPr>
          <w:ilvl w:val="0"/>
          <w:numId w:val="10"/>
        </w:numPr>
        <w:suppressAutoHyphens/>
        <w:spacing w:line="240" w:lineRule="auto"/>
        <w:ind w:firstLine="709"/>
        <w:rPr>
          <w:sz w:val="26"/>
          <w:szCs w:val="26"/>
        </w:rPr>
      </w:pPr>
      <w:r w:rsidRPr="001A2F66">
        <w:rPr>
          <w:sz w:val="26"/>
          <w:szCs w:val="26"/>
        </w:rPr>
        <w:lastRenderedPageBreak/>
        <w:t>п</w:t>
      </w:r>
      <w:r w:rsidR="00913176" w:rsidRPr="001A2F66">
        <w:rPr>
          <w:sz w:val="26"/>
          <w:szCs w:val="26"/>
        </w:rPr>
        <w:t xml:space="preserve">роведение маркетинговых исследований по измерению уровня удовлетворенности </w:t>
      </w:r>
      <w:r w:rsidR="00B40EFA" w:rsidRPr="001A2F66">
        <w:rPr>
          <w:sz w:val="26"/>
          <w:szCs w:val="26"/>
        </w:rPr>
        <w:t xml:space="preserve">потребителей услуг </w:t>
      </w:r>
      <w:r w:rsidR="00913176" w:rsidRPr="001A2F66">
        <w:rPr>
          <w:sz w:val="26"/>
          <w:szCs w:val="26"/>
        </w:rPr>
        <w:t>и качеству обслуживания</w:t>
      </w:r>
      <w:r w:rsidR="00ED2D57" w:rsidRPr="001A2F66">
        <w:rPr>
          <w:sz w:val="26"/>
          <w:szCs w:val="26"/>
        </w:rPr>
        <w:t>;</w:t>
      </w:r>
    </w:p>
    <w:p w:rsidR="00393EC8" w:rsidRPr="001A2F66" w:rsidRDefault="00ED2D57" w:rsidP="002D31A7">
      <w:pPr>
        <w:pStyle w:val="af2"/>
        <w:keepNext w:val="0"/>
        <w:numPr>
          <w:ilvl w:val="0"/>
          <w:numId w:val="10"/>
        </w:numPr>
        <w:suppressAutoHyphens/>
        <w:spacing w:line="240" w:lineRule="auto"/>
        <w:ind w:firstLine="709"/>
        <w:rPr>
          <w:sz w:val="26"/>
          <w:szCs w:val="26"/>
        </w:rPr>
      </w:pPr>
      <w:r w:rsidRPr="001A2F66">
        <w:rPr>
          <w:sz w:val="26"/>
          <w:szCs w:val="26"/>
        </w:rPr>
        <w:t xml:space="preserve">контроль качества обслуживания потребителей в филиале </w:t>
      </w:r>
      <w:r w:rsidR="00433961" w:rsidRPr="001A2F66">
        <w:rPr>
          <w:sz w:val="26"/>
          <w:szCs w:val="26"/>
        </w:rPr>
        <w:t>Общества</w:t>
      </w:r>
      <w:r w:rsidR="00393EC8" w:rsidRPr="001A2F66">
        <w:rPr>
          <w:sz w:val="26"/>
          <w:szCs w:val="26"/>
        </w:rPr>
        <w:t>;</w:t>
      </w:r>
    </w:p>
    <w:p w:rsidR="00913176" w:rsidRPr="001A2F66" w:rsidRDefault="00393EC8" w:rsidP="002D31A7">
      <w:pPr>
        <w:pStyle w:val="af2"/>
        <w:keepNext w:val="0"/>
        <w:numPr>
          <w:ilvl w:val="0"/>
          <w:numId w:val="10"/>
        </w:numPr>
        <w:suppressAutoHyphens/>
        <w:spacing w:line="240" w:lineRule="auto"/>
        <w:ind w:firstLine="709"/>
        <w:rPr>
          <w:sz w:val="26"/>
          <w:szCs w:val="26"/>
        </w:rPr>
      </w:pPr>
      <w:r w:rsidRPr="001A2F66">
        <w:rPr>
          <w:sz w:val="26"/>
          <w:szCs w:val="26"/>
        </w:rPr>
        <w:t xml:space="preserve">контроль </w:t>
      </w:r>
      <w:r w:rsidR="00ED2D57" w:rsidRPr="001A2F66">
        <w:rPr>
          <w:sz w:val="26"/>
          <w:szCs w:val="26"/>
        </w:rPr>
        <w:t xml:space="preserve">соблюдения требований настоящего Стандарта, исполнения стандартов организации, регламентов, а так </w:t>
      </w:r>
      <w:r w:rsidR="00EE21DC" w:rsidRPr="001A2F66">
        <w:rPr>
          <w:sz w:val="26"/>
          <w:szCs w:val="26"/>
        </w:rPr>
        <w:t xml:space="preserve">же </w:t>
      </w:r>
      <w:r w:rsidR="00ED2D57" w:rsidRPr="001A2F66">
        <w:rPr>
          <w:sz w:val="26"/>
          <w:szCs w:val="26"/>
        </w:rPr>
        <w:t>других организационно-распорядительных документов, действующих в организации.</w:t>
      </w:r>
    </w:p>
    <w:p w:rsidR="003E30FA" w:rsidRPr="001A2F66" w:rsidRDefault="0098539E" w:rsidP="00F476D9">
      <w:pPr>
        <w:pStyle w:val="a6"/>
        <w:rPr>
          <w:rFonts w:ascii="Times New Roman" w:hAnsi="Times New Roman"/>
        </w:rPr>
      </w:pPr>
      <w:r w:rsidRPr="001A2F66">
        <w:rPr>
          <w:rFonts w:ascii="Times New Roman" w:hAnsi="Times New Roman"/>
        </w:rPr>
        <w:t xml:space="preserve">При двухуровневой </w:t>
      </w:r>
      <w:r w:rsidR="006C25F1" w:rsidRPr="001A2F66">
        <w:rPr>
          <w:rFonts w:ascii="Times New Roman" w:hAnsi="Times New Roman"/>
        </w:rPr>
        <w:t xml:space="preserve">операционной </w:t>
      </w:r>
      <w:r w:rsidR="00FC20E7" w:rsidRPr="001A2F66">
        <w:rPr>
          <w:rFonts w:ascii="Times New Roman" w:hAnsi="Times New Roman"/>
        </w:rPr>
        <w:t>схеме</w:t>
      </w:r>
      <w:r w:rsidRPr="001A2F66">
        <w:rPr>
          <w:rFonts w:ascii="Times New Roman" w:hAnsi="Times New Roman"/>
        </w:rPr>
        <w:t xml:space="preserve"> управления операционные функции по взаимодействию с потребителями услуг осуществляются на уровне аппарата управления филиала и РЭС Общества</w:t>
      </w:r>
      <w:r w:rsidR="006C25F1" w:rsidRPr="001A2F66">
        <w:rPr>
          <w:rFonts w:ascii="Times New Roman" w:hAnsi="Times New Roman"/>
        </w:rPr>
        <w:t>, а так же частично могут осуществляться на уровне исполнительного аппарата Общества.</w:t>
      </w:r>
    </w:p>
    <w:p w:rsidR="00742B69" w:rsidRPr="001A2F66" w:rsidRDefault="0098539E" w:rsidP="00F476D9">
      <w:pPr>
        <w:pStyle w:val="a6"/>
        <w:rPr>
          <w:rFonts w:ascii="Times New Roman" w:hAnsi="Times New Roman"/>
        </w:rPr>
      </w:pPr>
      <w:r w:rsidRPr="001A2F66">
        <w:rPr>
          <w:rFonts w:ascii="Times New Roman" w:hAnsi="Times New Roman"/>
        </w:rPr>
        <w:t xml:space="preserve">Сотрудники </w:t>
      </w:r>
      <w:r w:rsidR="009201BD" w:rsidRPr="001A2F66">
        <w:rPr>
          <w:rFonts w:ascii="Times New Roman" w:hAnsi="Times New Roman"/>
        </w:rPr>
        <w:t xml:space="preserve">профильных </w:t>
      </w:r>
      <w:r w:rsidRPr="001A2F66">
        <w:rPr>
          <w:rFonts w:ascii="Times New Roman" w:hAnsi="Times New Roman"/>
        </w:rPr>
        <w:t>подразделений Общества</w:t>
      </w:r>
      <w:r w:rsidR="00742B69" w:rsidRPr="001A2F66">
        <w:rPr>
          <w:rFonts w:ascii="Times New Roman" w:hAnsi="Times New Roman"/>
        </w:rPr>
        <w:t>, в основные или дополнительные функции которых входит оказание услуг,</w:t>
      </w:r>
      <w:r w:rsidRPr="001A2F66">
        <w:rPr>
          <w:rFonts w:ascii="Times New Roman" w:hAnsi="Times New Roman"/>
        </w:rPr>
        <w:t xml:space="preserve"> взаимодействуют с </w:t>
      </w:r>
      <w:r w:rsidR="00B43B50" w:rsidRPr="001A2F66">
        <w:rPr>
          <w:rFonts w:ascii="Times New Roman" w:hAnsi="Times New Roman"/>
        </w:rPr>
        <w:t xml:space="preserve">сектором (отделом) взаимодействия с клиентами </w:t>
      </w:r>
      <w:r w:rsidRPr="001A2F66">
        <w:rPr>
          <w:rFonts w:ascii="Times New Roman" w:hAnsi="Times New Roman"/>
        </w:rPr>
        <w:t>в рамках своей компетенции</w:t>
      </w:r>
      <w:r w:rsidR="00742B69" w:rsidRPr="001A2F66">
        <w:rPr>
          <w:rFonts w:ascii="Times New Roman" w:hAnsi="Times New Roman"/>
        </w:rPr>
        <w:t xml:space="preserve"> в соответствии с настоящим Стандартом и внутренним</w:t>
      </w:r>
      <w:r w:rsidR="00D20E84" w:rsidRPr="001A2F66">
        <w:rPr>
          <w:rFonts w:ascii="Times New Roman" w:hAnsi="Times New Roman"/>
        </w:rPr>
        <w:t>и</w:t>
      </w:r>
      <w:r w:rsidR="00742B69" w:rsidRPr="001A2F66">
        <w:rPr>
          <w:rFonts w:ascii="Times New Roman" w:hAnsi="Times New Roman"/>
        </w:rPr>
        <w:t xml:space="preserve"> организационно-распорядительным</w:t>
      </w:r>
      <w:r w:rsidR="00D20E84" w:rsidRPr="001A2F66">
        <w:rPr>
          <w:rFonts w:ascii="Times New Roman" w:hAnsi="Times New Roman"/>
        </w:rPr>
        <w:t>и</w:t>
      </w:r>
      <w:r w:rsidR="00742B69" w:rsidRPr="001A2F66">
        <w:rPr>
          <w:rFonts w:ascii="Times New Roman" w:hAnsi="Times New Roman"/>
        </w:rPr>
        <w:t xml:space="preserve"> документам</w:t>
      </w:r>
      <w:r w:rsidR="00D20E84" w:rsidRPr="001A2F66">
        <w:rPr>
          <w:rFonts w:ascii="Times New Roman" w:hAnsi="Times New Roman"/>
        </w:rPr>
        <w:t>и</w:t>
      </w:r>
      <w:r w:rsidR="00742B69" w:rsidRPr="001A2F66">
        <w:rPr>
          <w:rFonts w:ascii="Times New Roman" w:hAnsi="Times New Roman"/>
        </w:rPr>
        <w:t xml:space="preserve"> Общества. Каждое из профильных подразделений, деятельность которых затрагивает интересы потребителей услуг, на систематической основе дает предложения по улучшению работы с </w:t>
      </w:r>
      <w:r w:rsidR="00205D79" w:rsidRPr="001A2F66">
        <w:rPr>
          <w:rFonts w:ascii="Times New Roman" w:hAnsi="Times New Roman"/>
        </w:rPr>
        <w:t xml:space="preserve">потребителями </w:t>
      </w:r>
      <w:r w:rsidR="00742B69" w:rsidRPr="001A2F66">
        <w:rPr>
          <w:rFonts w:ascii="Times New Roman" w:hAnsi="Times New Roman"/>
        </w:rPr>
        <w:t xml:space="preserve">и участвует в реализации соответствующего плана мероприятий </w:t>
      </w:r>
      <w:r w:rsidR="00205D79" w:rsidRPr="001A2F66">
        <w:rPr>
          <w:rFonts w:ascii="Times New Roman" w:hAnsi="Times New Roman"/>
        </w:rPr>
        <w:t>повышения качества оказываемых услуг.</w:t>
      </w:r>
    </w:p>
    <w:p w:rsidR="00F53862" w:rsidRPr="001A2F66" w:rsidRDefault="00A63677" w:rsidP="00F53862">
      <w:pPr>
        <w:pStyle w:val="a6"/>
        <w:rPr>
          <w:rFonts w:ascii="Times New Roman" w:hAnsi="Times New Roman"/>
        </w:rPr>
      </w:pPr>
      <w:r w:rsidRPr="001A2F66">
        <w:rPr>
          <w:rFonts w:ascii="Times New Roman" w:hAnsi="Times New Roman"/>
        </w:rPr>
        <w:t xml:space="preserve">В случае </w:t>
      </w:r>
      <w:r w:rsidR="00F53862" w:rsidRPr="001A2F66">
        <w:rPr>
          <w:rFonts w:ascii="Times New Roman" w:hAnsi="Times New Roman"/>
        </w:rPr>
        <w:t xml:space="preserve">централизации функций и бизнес-процессов по взаимодействию с потребителями услуг по группе компаний «Россети» </w:t>
      </w:r>
      <w:r w:rsidRPr="001A2F66">
        <w:rPr>
          <w:rFonts w:ascii="Times New Roman" w:hAnsi="Times New Roman"/>
        </w:rPr>
        <w:t xml:space="preserve">все </w:t>
      </w:r>
      <w:r w:rsidR="00F53862" w:rsidRPr="001A2F66">
        <w:rPr>
          <w:rFonts w:ascii="Times New Roman" w:hAnsi="Times New Roman"/>
        </w:rPr>
        <w:t xml:space="preserve">функции по координации и контролю данного направления </w:t>
      </w:r>
      <w:r w:rsidRPr="001A2F66">
        <w:rPr>
          <w:rFonts w:ascii="Times New Roman" w:hAnsi="Times New Roman"/>
        </w:rPr>
        <w:t xml:space="preserve">на территории субъекта Российской Федерации </w:t>
      </w:r>
      <w:r w:rsidR="00F53862" w:rsidRPr="001A2F66">
        <w:rPr>
          <w:rFonts w:ascii="Times New Roman" w:hAnsi="Times New Roman"/>
        </w:rPr>
        <w:t xml:space="preserve">осуществляет организация, входящая в группу компаний «Россети» на базе которой </w:t>
      </w:r>
      <w:r w:rsidRPr="001A2F66">
        <w:rPr>
          <w:rFonts w:ascii="Times New Roman" w:hAnsi="Times New Roman"/>
        </w:rPr>
        <w:t>осуществлена централизация</w:t>
      </w:r>
      <w:r w:rsidR="00F53862" w:rsidRPr="001A2F66">
        <w:rPr>
          <w:rFonts w:ascii="Times New Roman" w:hAnsi="Times New Roman"/>
          <w:i/>
        </w:rPr>
        <w:t>.</w:t>
      </w:r>
    </w:p>
    <w:p w:rsidR="00C92E5B" w:rsidRPr="001A2F66" w:rsidRDefault="00CF3764" w:rsidP="00F476D9">
      <w:pPr>
        <w:pStyle w:val="a6"/>
        <w:rPr>
          <w:rFonts w:ascii="Times New Roman" w:hAnsi="Times New Roman"/>
        </w:rPr>
      </w:pPr>
      <w:r w:rsidRPr="001A2F66">
        <w:rPr>
          <w:rFonts w:ascii="Times New Roman" w:hAnsi="Times New Roman"/>
        </w:rPr>
        <w:t>Сис</w:t>
      </w:r>
      <w:r w:rsidR="008830F3" w:rsidRPr="001A2F66">
        <w:rPr>
          <w:rFonts w:ascii="Times New Roman" w:hAnsi="Times New Roman"/>
        </w:rPr>
        <w:t>тем</w:t>
      </w:r>
      <w:r w:rsidRPr="001A2F66">
        <w:rPr>
          <w:rFonts w:ascii="Times New Roman" w:hAnsi="Times New Roman"/>
        </w:rPr>
        <w:t>а</w:t>
      </w:r>
      <w:r w:rsidR="008830F3" w:rsidRPr="001A2F66">
        <w:rPr>
          <w:rFonts w:ascii="Times New Roman" w:hAnsi="Times New Roman"/>
        </w:rPr>
        <w:t xml:space="preserve"> обслуживания </w:t>
      </w:r>
      <w:r w:rsidR="00B40EFA" w:rsidRPr="001A2F66">
        <w:rPr>
          <w:rFonts w:ascii="Times New Roman" w:hAnsi="Times New Roman"/>
        </w:rPr>
        <w:t>потребителей услуг</w:t>
      </w:r>
      <w:r w:rsidRPr="001A2F66">
        <w:rPr>
          <w:rFonts w:ascii="Times New Roman" w:hAnsi="Times New Roman"/>
        </w:rPr>
        <w:t xml:space="preserve"> включает три </w:t>
      </w:r>
      <w:r w:rsidR="0024708B" w:rsidRPr="001A2F66">
        <w:rPr>
          <w:rFonts w:ascii="Times New Roman" w:hAnsi="Times New Roman"/>
        </w:rPr>
        <w:t>формы</w:t>
      </w:r>
      <w:r w:rsidRPr="001A2F66">
        <w:rPr>
          <w:rFonts w:ascii="Times New Roman" w:hAnsi="Times New Roman"/>
        </w:rPr>
        <w:t xml:space="preserve"> обслуживания </w:t>
      </w:r>
      <w:r w:rsidR="00B40EFA" w:rsidRPr="001A2F66">
        <w:rPr>
          <w:rFonts w:ascii="Times New Roman" w:hAnsi="Times New Roman"/>
        </w:rPr>
        <w:t>потребителей услуг</w:t>
      </w:r>
      <w:r w:rsidRPr="001A2F66">
        <w:rPr>
          <w:rFonts w:ascii="Times New Roman" w:hAnsi="Times New Roman"/>
        </w:rPr>
        <w:t>: очн</w:t>
      </w:r>
      <w:r w:rsidR="00AF4507" w:rsidRPr="001A2F66">
        <w:rPr>
          <w:rFonts w:ascii="Times New Roman" w:hAnsi="Times New Roman"/>
        </w:rPr>
        <w:t>ый</w:t>
      </w:r>
      <w:r w:rsidRPr="001A2F66">
        <w:rPr>
          <w:rFonts w:ascii="Times New Roman" w:hAnsi="Times New Roman"/>
        </w:rPr>
        <w:t xml:space="preserve"> </w:t>
      </w:r>
      <w:r w:rsidR="00AF4507" w:rsidRPr="001A2F66">
        <w:rPr>
          <w:rFonts w:ascii="Times New Roman" w:hAnsi="Times New Roman"/>
        </w:rPr>
        <w:t>сервис</w:t>
      </w:r>
      <w:r w:rsidRPr="001A2F66">
        <w:rPr>
          <w:rFonts w:ascii="Times New Roman" w:hAnsi="Times New Roman"/>
        </w:rPr>
        <w:t>, заочн</w:t>
      </w:r>
      <w:r w:rsidR="00AF4507" w:rsidRPr="001A2F66">
        <w:rPr>
          <w:rFonts w:ascii="Times New Roman" w:hAnsi="Times New Roman"/>
        </w:rPr>
        <w:t>ый</w:t>
      </w:r>
      <w:r w:rsidRPr="001A2F66">
        <w:rPr>
          <w:rFonts w:ascii="Times New Roman" w:hAnsi="Times New Roman"/>
        </w:rPr>
        <w:t xml:space="preserve"> </w:t>
      </w:r>
      <w:r w:rsidR="00AF4507" w:rsidRPr="001A2F66">
        <w:rPr>
          <w:rFonts w:ascii="Times New Roman" w:hAnsi="Times New Roman"/>
        </w:rPr>
        <w:t>сервис</w:t>
      </w:r>
      <w:r w:rsidRPr="001A2F66">
        <w:rPr>
          <w:rFonts w:ascii="Times New Roman" w:hAnsi="Times New Roman"/>
        </w:rPr>
        <w:t xml:space="preserve"> и </w:t>
      </w:r>
      <w:r w:rsidR="000D545E" w:rsidRPr="001A2F66">
        <w:rPr>
          <w:rFonts w:ascii="Times New Roman" w:hAnsi="Times New Roman"/>
        </w:rPr>
        <w:t>электронный (</w:t>
      </w:r>
      <w:r w:rsidRPr="001A2F66">
        <w:rPr>
          <w:rFonts w:ascii="Times New Roman" w:hAnsi="Times New Roman"/>
        </w:rPr>
        <w:t>интерактивн</w:t>
      </w:r>
      <w:r w:rsidR="00AF4507" w:rsidRPr="001A2F66">
        <w:rPr>
          <w:rFonts w:ascii="Times New Roman" w:hAnsi="Times New Roman"/>
        </w:rPr>
        <w:t>ый</w:t>
      </w:r>
      <w:r w:rsidR="000D545E" w:rsidRPr="001A2F66">
        <w:rPr>
          <w:rFonts w:ascii="Times New Roman" w:hAnsi="Times New Roman"/>
        </w:rPr>
        <w:t>)</w:t>
      </w:r>
      <w:r w:rsidRPr="001A2F66">
        <w:rPr>
          <w:rFonts w:ascii="Times New Roman" w:hAnsi="Times New Roman"/>
        </w:rPr>
        <w:t>, котор</w:t>
      </w:r>
      <w:r w:rsidR="00AF4507" w:rsidRPr="001A2F66">
        <w:rPr>
          <w:rFonts w:ascii="Times New Roman" w:hAnsi="Times New Roman"/>
        </w:rPr>
        <w:t>ый</w:t>
      </w:r>
      <w:r w:rsidRPr="001A2F66">
        <w:rPr>
          <w:rFonts w:ascii="Times New Roman" w:hAnsi="Times New Roman"/>
        </w:rPr>
        <w:t xml:space="preserve"> можно отнести к форме заочного обслуживания.</w:t>
      </w:r>
      <w:r w:rsidR="0024708B" w:rsidRPr="001A2F66">
        <w:rPr>
          <w:rFonts w:ascii="Times New Roman" w:hAnsi="Times New Roman"/>
        </w:rPr>
        <w:t xml:space="preserve"> Информационный обмен </w:t>
      </w:r>
      <w:r w:rsidR="000D545E" w:rsidRPr="001A2F66">
        <w:rPr>
          <w:rFonts w:ascii="Times New Roman" w:hAnsi="Times New Roman"/>
        </w:rPr>
        <w:t xml:space="preserve">Общества </w:t>
      </w:r>
      <w:r w:rsidR="0024708B" w:rsidRPr="001A2F66">
        <w:rPr>
          <w:rFonts w:ascii="Times New Roman" w:hAnsi="Times New Roman"/>
        </w:rPr>
        <w:t xml:space="preserve">с </w:t>
      </w:r>
      <w:r w:rsidR="00B40EFA" w:rsidRPr="001A2F66">
        <w:rPr>
          <w:rFonts w:ascii="Times New Roman" w:hAnsi="Times New Roman"/>
        </w:rPr>
        <w:t>потребителями услуг</w:t>
      </w:r>
      <w:r w:rsidR="0024708B" w:rsidRPr="001A2F66">
        <w:rPr>
          <w:rFonts w:ascii="Times New Roman" w:hAnsi="Times New Roman"/>
        </w:rPr>
        <w:t xml:space="preserve"> осуществляется посредством каналов коммуникаций.</w:t>
      </w:r>
    </w:p>
    <w:p w:rsidR="0024708B" w:rsidRPr="001A2F66" w:rsidRDefault="0024708B" w:rsidP="00F476D9">
      <w:pPr>
        <w:pStyle w:val="a6"/>
        <w:rPr>
          <w:rFonts w:ascii="Times New Roman" w:hAnsi="Times New Roman"/>
        </w:rPr>
      </w:pPr>
      <w:r w:rsidRPr="001A2F66">
        <w:rPr>
          <w:rFonts w:ascii="Times New Roman" w:hAnsi="Times New Roman"/>
        </w:rPr>
        <w:t xml:space="preserve">Очное обслуживание осуществляется посредством личного контакта </w:t>
      </w:r>
      <w:r w:rsidR="00B40EFA" w:rsidRPr="001A2F66">
        <w:rPr>
          <w:rFonts w:ascii="Times New Roman" w:hAnsi="Times New Roman"/>
        </w:rPr>
        <w:t>потребителей услуг</w:t>
      </w:r>
      <w:r w:rsidRPr="001A2F66">
        <w:rPr>
          <w:rFonts w:ascii="Times New Roman" w:hAnsi="Times New Roman"/>
        </w:rPr>
        <w:t xml:space="preserve"> с сотрудниками </w:t>
      </w:r>
      <w:r w:rsidR="00A63677" w:rsidRPr="001A2F66">
        <w:rPr>
          <w:rFonts w:ascii="Times New Roman" w:hAnsi="Times New Roman"/>
        </w:rPr>
        <w:t>Общества или группы компаний «Россети», в компетенцию которых входит взаимодействие с потребителями услуг</w:t>
      </w:r>
      <w:r w:rsidR="00BD6AE1" w:rsidRPr="001A2F66">
        <w:rPr>
          <w:rFonts w:ascii="Times New Roman" w:hAnsi="Times New Roman"/>
        </w:rPr>
        <w:t xml:space="preserve"> (далее - сотрудник)</w:t>
      </w:r>
      <w:r w:rsidR="00A63677" w:rsidRPr="001A2F66">
        <w:rPr>
          <w:rFonts w:ascii="Times New Roman" w:hAnsi="Times New Roman"/>
        </w:rPr>
        <w:t>.</w:t>
      </w:r>
      <w:r w:rsidR="00BD6AE1" w:rsidRPr="001A2F66">
        <w:rPr>
          <w:rFonts w:ascii="Times New Roman" w:hAnsi="Times New Roman"/>
        </w:rPr>
        <w:t xml:space="preserve"> </w:t>
      </w:r>
      <w:r w:rsidRPr="001A2F66">
        <w:rPr>
          <w:rFonts w:ascii="Times New Roman" w:hAnsi="Times New Roman"/>
        </w:rPr>
        <w:t xml:space="preserve">При очном обслуживании каналами коммуникаций являются: </w:t>
      </w:r>
      <w:r w:rsidR="00E13178" w:rsidRPr="001A2F66">
        <w:rPr>
          <w:rFonts w:ascii="Times New Roman" w:hAnsi="Times New Roman"/>
        </w:rPr>
        <w:t>ЦОП</w:t>
      </w:r>
      <w:r w:rsidRPr="001A2F66">
        <w:rPr>
          <w:rFonts w:ascii="Times New Roman" w:hAnsi="Times New Roman"/>
        </w:rPr>
        <w:t xml:space="preserve">, </w:t>
      </w:r>
      <w:r w:rsidR="00974530" w:rsidRPr="001A2F66">
        <w:rPr>
          <w:rFonts w:ascii="Times New Roman" w:hAnsi="Times New Roman"/>
        </w:rPr>
        <w:t xml:space="preserve">пункты </w:t>
      </w:r>
      <w:r w:rsidR="00BD6AE1" w:rsidRPr="001A2F66">
        <w:rPr>
          <w:rFonts w:ascii="Times New Roman" w:hAnsi="Times New Roman"/>
        </w:rPr>
        <w:t>по работе с потребителями</w:t>
      </w:r>
      <w:r w:rsidR="00974530" w:rsidRPr="001A2F66">
        <w:rPr>
          <w:rFonts w:ascii="Times New Roman" w:hAnsi="Times New Roman"/>
        </w:rPr>
        <w:t xml:space="preserve">, </w:t>
      </w:r>
      <w:r w:rsidR="000D545E" w:rsidRPr="001A2F66">
        <w:rPr>
          <w:rFonts w:ascii="Times New Roman" w:hAnsi="Times New Roman"/>
        </w:rPr>
        <w:t xml:space="preserve">созданные на базе </w:t>
      </w:r>
      <w:r w:rsidR="001853F5" w:rsidRPr="001A2F66">
        <w:rPr>
          <w:rFonts w:ascii="Times New Roman" w:hAnsi="Times New Roman"/>
        </w:rPr>
        <w:t>обособленных</w:t>
      </w:r>
      <w:r w:rsidR="000D545E" w:rsidRPr="001A2F66">
        <w:rPr>
          <w:rFonts w:ascii="Times New Roman" w:hAnsi="Times New Roman"/>
        </w:rPr>
        <w:t xml:space="preserve"> подразделений Общества</w:t>
      </w:r>
      <w:r w:rsidRPr="001A2F66">
        <w:rPr>
          <w:rFonts w:ascii="Times New Roman" w:hAnsi="Times New Roman"/>
        </w:rPr>
        <w:t>.</w:t>
      </w:r>
    </w:p>
    <w:p w:rsidR="0024708B" w:rsidRPr="001A2F66" w:rsidRDefault="0024708B" w:rsidP="00F476D9">
      <w:pPr>
        <w:pStyle w:val="a6"/>
        <w:rPr>
          <w:rFonts w:ascii="Times New Roman" w:hAnsi="Times New Roman"/>
        </w:rPr>
      </w:pPr>
      <w:r w:rsidRPr="001A2F66">
        <w:rPr>
          <w:rFonts w:ascii="Times New Roman" w:hAnsi="Times New Roman"/>
        </w:rPr>
        <w:t xml:space="preserve">Заочная форма обслуживания осуществляется без личного контакта </w:t>
      </w:r>
      <w:r w:rsidR="00B40EFA" w:rsidRPr="001A2F66">
        <w:rPr>
          <w:rFonts w:ascii="Times New Roman" w:hAnsi="Times New Roman"/>
        </w:rPr>
        <w:t>потребителей услуг</w:t>
      </w:r>
      <w:r w:rsidRPr="001A2F66">
        <w:rPr>
          <w:rFonts w:ascii="Times New Roman" w:hAnsi="Times New Roman"/>
        </w:rPr>
        <w:t xml:space="preserve"> с сотрудниками. При заочной форме обслуживания </w:t>
      </w:r>
      <w:r w:rsidR="00B40EFA" w:rsidRPr="001A2F66">
        <w:rPr>
          <w:rFonts w:ascii="Times New Roman" w:hAnsi="Times New Roman"/>
        </w:rPr>
        <w:t>потребителя услуг</w:t>
      </w:r>
      <w:r w:rsidRPr="001A2F66">
        <w:rPr>
          <w:rFonts w:ascii="Times New Roman" w:hAnsi="Times New Roman"/>
        </w:rPr>
        <w:t xml:space="preserve"> используются следующие каналы</w:t>
      </w:r>
      <w:r w:rsidR="00391040" w:rsidRPr="001A2F66">
        <w:rPr>
          <w:rFonts w:ascii="Times New Roman" w:hAnsi="Times New Roman"/>
        </w:rPr>
        <w:t xml:space="preserve"> коммуникации</w:t>
      </w:r>
      <w:r w:rsidRPr="001A2F66">
        <w:rPr>
          <w:rFonts w:ascii="Times New Roman" w:hAnsi="Times New Roman"/>
        </w:rPr>
        <w:t>:</w:t>
      </w:r>
      <w:r w:rsidR="005A5E54" w:rsidRPr="001A2F66">
        <w:rPr>
          <w:rFonts w:ascii="Times New Roman" w:hAnsi="Times New Roman"/>
        </w:rPr>
        <w:t xml:space="preserve">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00ED440F" w:rsidRPr="001A2F66">
        <w:rPr>
          <w:rFonts w:ascii="Times New Roman" w:hAnsi="Times New Roman"/>
        </w:rPr>
        <w:t>центр</w:t>
      </w:r>
      <w:r w:rsidR="005A5E54" w:rsidRPr="001A2F66">
        <w:rPr>
          <w:rFonts w:ascii="Times New Roman" w:hAnsi="Times New Roman"/>
        </w:rPr>
        <w:t xml:space="preserve">, </w:t>
      </w:r>
      <w:r w:rsidRPr="001A2F66">
        <w:rPr>
          <w:rFonts w:ascii="Times New Roman" w:hAnsi="Times New Roman"/>
        </w:rPr>
        <w:t xml:space="preserve">Интернет-приемная </w:t>
      </w:r>
      <w:r w:rsidR="00024D3C" w:rsidRPr="001A2F66">
        <w:rPr>
          <w:rFonts w:ascii="Times New Roman" w:hAnsi="Times New Roman"/>
        </w:rPr>
        <w:t>Общества</w:t>
      </w:r>
      <w:r w:rsidR="00D64766" w:rsidRPr="001A2F66">
        <w:rPr>
          <w:rFonts w:ascii="Times New Roman" w:hAnsi="Times New Roman"/>
        </w:rPr>
        <w:t xml:space="preserve">, </w:t>
      </w:r>
      <w:r w:rsidR="00AD2540" w:rsidRPr="001A2F66">
        <w:rPr>
          <w:rFonts w:ascii="Times New Roman" w:hAnsi="Times New Roman"/>
        </w:rPr>
        <w:t xml:space="preserve">Личный кабинет клиента, </w:t>
      </w:r>
      <w:r w:rsidR="00BC35C6" w:rsidRPr="001A2F66">
        <w:rPr>
          <w:rFonts w:ascii="Times New Roman" w:hAnsi="Times New Roman"/>
        </w:rPr>
        <w:t>е</w:t>
      </w:r>
      <w:r w:rsidRPr="001A2F66">
        <w:rPr>
          <w:rFonts w:ascii="Times New Roman" w:hAnsi="Times New Roman"/>
        </w:rPr>
        <w:t>-</w:t>
      </w:r>
      <w:proofErr w:type="spellStart"/>
      <w:r w:rsidRPr="001A2F66">
        <w:rPr>
          <w:rFonts w:ascii="Times New Roman" w:hAnsi="Times New Roman"/>
        </w:rPr>
        <w:t>mail</w:t>
      </w:r>
      <w:proofErr w:type="spellEnd"/>
      <w:r w:rsidRPr="001A2F66">
        <w:rPr>
          <w:rFonts w:ascii="Times New Roman" w:hAnsi="Times New Roman"/>
        </w:rPr>
        <w:t xml:space="preserve"> сервисы</w:t>
      </w:r>
      <w:r w:rsidR="00D64766" w:rsidRPr="001A2F66">
        <w:rPr>
          <w:rFonts w:ascii="Times New Roman" w:hAnsi="Times New Roman"/>
        </w:rPr>
        <w:t xml:space="preserve">, </w:t>
      </w:r>
      <w:r w:rsidR="00ED440F" w:rsidRPr="001A2F66">
        <w:rPr>
          <w:rFonts w:ascii="Times New Roman" w:hAnsi="Times New Roman"/>
        </w:rPr>
        <w:t>п</w:t>
      </w:r>
      <w:r w:rsidRPr="001A2F66">
        <w:rPr>
          <w:rFonts w:ascii="Times New Roman" w:hAnsi="Times New Roman"/>
        </w:rPr>
        <w:t>очт</w:t>
      </w:r>
      <w:r w:rsidR="00ED440F" w:rsidRPr="001A2F66">
        <w:rPr>
          <w:rFonts w:ascii="Times New Roman" w:hAnsi="Times New Roman"/>
        </w:rPr>
        <w:t>а и клиентский ящик</w:t>
      </w:r>
      <w:r w:rsidRPr="001A2F66">
        <w:rPr>
          <w:rFonts w:ascii="Times New Roman" w:hAnsi="Times New Roman"/>
        </w:rPr>
        <w:t>.</w:t>
      </w:r>
    </w:p>
    <w:p w:rsidR="0091687C" w:rsidRPr="001A2F66" w:rsidRDefault="0091687C" w:rsidP="0082755A">
      <w:pPr>
        <w:pStyle w:val="aff"/>
      </w:pPr>
      <w:r w:rsidRPr="001A2F66">
        <w:t>Таблица 1. Распределение каналов коммуникации по формам обслуживания</w:t>
      </w:r>
    </w:p>
    <w:tbl>
      <w:tblPr>
        <w:tblW w:w="951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3252"/>
        <w:gridCol w:w="4545"/>
      </w:tblGrid>
      <w:tr w:rsidR="00D97E01" w:rsidRPr="001A2F66" w:rsidTr="00F476D9">
        <w:trPr>
          <w:trHeight w:val="522"/>
        </w:trPr>
        <w:tc>
          <w:tcPr>
            <w:tcW w:w="1715" w:type="dxa"/>
            <w:tcBorders>
              <w:bottom w:val="double" w:sz="4" w:space="0" w:color="auto"/>
            </w:tcBorders>
            <w:shd w:val="clear" w:color="auto" w:fill="auto"/>
            <w:noWrap/>
            <w:hideMark/>
          </w:tcPr>
          <w:p w:rsidR="00D97E01" w:rsidRPr="001A2F66" w:rsidRDefault="00D97E01" w:rsidP="0082755A">
            <w:pPr>
              <w:pStyle w:val="afa"/>
              <w:keepNext w:val="0"/>
              <w:suppressAutoHyphens/>
              <w:jc w:val="center"/>
              <w:rPr>
                <w:b/>
                <w:sz w:val="22"/>
                <w:szCs w:val="22"/>
              </w:rPr>
            </w:pPr>
            <w:r w:rsidRPr="001A2F66">
              <w:rPr>
                <w:b/>
                <w:sz w:val="22"/>
                <w:szCs w:val="22"/>
              </w:rPr>
              <w:t>Форма обслуживания</w:t>
            </w:r>
          </w:p>
        </w:tc>
        <w:tc>
          <w:tcPr>
            <w:tcW w:w="3252" w:type="dxa"/>
            <w:tcBorders>
              <w:bottom w:val="double" w:sz="4" w:space="0" w:color="auto"/>
            </w:tcBorders>
            <w:shd w:val="clear" w:color="auto" w:fill="auto"/>
            <w:noWrap/>
            <w:hideMark/>
          </w:tcPr>
          <w:p w:rsidR="00D97E01" w:rsidRPr="001A2F66" w:rsidRDefault="00D97E01" w:rsidP="0082755A">
            <w:pPr>
              <w:pStyle w:val="afa"/>
              <w:keepNext w:val="0"/>
              <w:suppressAutoHyphens/>
              <w:jc w:val="center"/>
              <w:rPr>
                <w:b/>
                <w:sz w:val="22"/>
                <w:szCs w:val="22"/>
              </w:rPr>
            </w:pPr>
            <w:r w:rsidRPr="001A2F66">
              <w:rPr>
                <w:b/>
                <w:sz w:val="22"/>
                <w:szCs w:val="22"/>
              </w:rPr>
              <w:t>Канал коммуникации</w:t>
            </w:r>
          </w:p>
        </w:tc>
        <w:tc>
          <w:tcPr>
            <w:tcW w:w="4545" w:type="dxa"/>
            <w:tcBorders>
              <w:bottom w:val="double" w:sz="4" w:space="0" w:color="auto"/>
            </w:tcBorders>
            <w:shd w:val="clear" w:color="auto" w:fill="auto"/>
            <w:noWrap/>
            <w:hideMark/>
          </w:tcPr>
          <w:p w:rsidR="00D97E01" w:rsidRPr="001A2F66" w:rsidRDefault="00D97E01" w:rsidP="0082755A">
            <w:pPr>
              <w:pStyle w:val="afa"/>
              <w:keepNext w:val="0"/>
              <w:suppressAutoHyphens/>
              <w:jc w:val="center"/>
              <w:rPr>
                <w:b/>
                <w:sz w:val="22"/>
                <w:szCs w:val="22"/>
              </w:rPr>
            </w:pPr>
            <w:r w:rsidRPr="001A2F66">
              <w:rPr>
                <w:b/>
                <w:sz w:val="22"/>
                <w:szCs w:val="22"/>
              </w:rPr>
              <w:t>Вид обращения</w:t>
            </w:r>
          </w:p>
        </w:tc>
      </w:tr>
      <w:tr w:rsidR="0012409D" w:rsidRPr="001A2F66" w:rsidTr="00F476D9">
        <w:trPr>
          <w:trHeight w:val="253"/>
        </w:trPr>
        <w:tc>
          <w:tcPr>
            <w:tcW w:w="1715" w:type="dxa"/>
            <w:vMerge w:val="restart"/>
            <w:tcBorders>
              <w:top w:val="double" w:sz="4" w:space="0" w:color="auto"/>
            </w:tcBorders>
            <w:shd w:val="clear" w:color="auto" w:fill="auto"/>
            <w:noWrap/>
            <w:vAlign w:val="center"/>
            <w:hideMark/>
          </w:tcPr>
          <w:p w:rsidR="0012409D" w:rsidRPr="001A2F66" w:rsidRDefault="0012409D" w:rsidP="0082755A">
            <w:pPr>
              <w:pStyle w:val="afa"/>
              <w:keepNext w:val="0"/>
              <w:jc w:val="left"/>
              <w:rPr>
                <w:sz w:val="22"/>
                <w:szCs w:val="22"/>
              </w:rPr>
            </w:pPr>
            <w:r w:rsidRPr="001A2F66">
              <w:rPr>
                <w:sz w:val="22"/>
                <w:szCs w:val="22"/>
              </w:rPr>
              <w:t>Очная форма</w:t>
            </w:r>
          </w:p>
        </w:tc>
        <w:tc>
          <w:tcPr>
            <w:tcW w:w="3252" w:type="dxa"/>
            <w:tcBorders>
              <w:top w:val="double" w:sz="4" w:space="0" w:color="auto"/>
            </w:tcBorders>
            <w:shd w:val="clear" w:color="auto" w:fill="auto"/>
            <w:noWrap/>
            <w:vAlign w:val="center"/>
            <w:hideMark/>
          </w:tcPr>
          <w:p w:rsidR="0012409D" w:rsidRPr="001A2F66" w:rsidRDefault="00E13178" w:rsidP="0082755A">
            <w:pPr>
              <w:pStyle w:val="afa"/>
              <w:keepNext w:val="0"/>
              <w:jc w:val="left"/>
              <w:rPr>
                <w:sz w:val="22"/>
                <w:szCs w:val="22"/>
              </w:rPr>
            </w:pPr>
            <w:r w:rsidRPr="001A2F66">
              <w:rPr>
                <w:sz w:val="22"/>
                <w:szCs w:val="22"/>
              </w:rPr>
              <w:t>ЦОП</w:t>
            </w:r>
            <w:r w:rsidR="000D545E" w:rsidRPr="001A2F66">
              <w:rPr>
                <w:sz w:val="22"/>
                <w:szCs w:val="22"/>
              </w:rPr>
              <w:t>, ФЦОП</w:t>
            </w:r>
          </w:p>
        </w:tc>
        <w:tc>
          <w:tcPr>
            <w:tcW w:w="4545" w:type="dxa"/>
            <w:tcBorders>
              <w:top w:val="double" w:sz="4" w:space="0" w:color="auto"/>
            </w:tcBorders>
            <w:shd w:val="clear" w:color="auto" w:fill="auto"/>
            <w:noWrap/>
            <w:vAlign w:val="center"/>
            <w:hideMark/>
          </w:tcPr>
          <w:p w:rsidR="0012409D" w:rsidRPr="001A2F66" w:rsidRDefault="0012409D" w:rsidP="0082755A">
            <w:pPr>
              <w:pStyle w:val="afa"/>
              <w:keepNext w:val="0"/>
              <w:jc w:val="left"/>
              <w:rPr>
                <w:sz w:val="22"/>
                <w:szCs w:val="22"/>
              </w:rPr>
            </w:pPr>
            <w:r w:rsidRPr="001A2F66">
              <w:rPr>
                <w:sz w:val="22"/>
                <w:szCs w:val="22"/>
              </w:rPr>
              <w:t>Очное обращение</w:t>
            </w:r>
          </w:p>
        </w:tc>
      </w:tr>
      <w:tr w:rsidR="0012409D" w:rsidRPr="001A2F66" w:rsidTr="00F476D9">
        <w:trPr>
          <w:trHeight w:val="285"/>
        </w:trPr>
        <w:tc>
          <w:tcPr>
            <w:tcW w:w="1715" w:type="dxa"/>
            <w:vMerge/>
            <w:shd w:val="clear" w:color="auto" w:fill="auto"/>
            <w:noWrap/>
            <w:vAlign w:val="center"/>
            <w:hideMark/>
          </w:tcPr>
          <w:p w:rsidR="0012409D" w:rsidRPr="001A2F66" w:rsidRDefault="0012409D" w:rsidP="0082755A">
            <w:pPr>
              <w:pStyle w:val="afa"/>
              <w:keepNext w:val="0"/>
              <w:jc w:val="left"/>
              <w:rPr>
                <w:sz w:val="22"/>
                <w:szCs w:val="22"/>
              </w:rPr>
            </w:pPr>
          </w:p>
        </w:tc>
        <w:tc>
          <w:tcPr>
            <w:tcW w:w="3252" w:type="dxa"/>
            <w:shd w:val="clear" w:color="auto" w:fill="auto"/>
            <w:noWrap/>
            <w:vAlign w:val="center"/>
            <w:hideMark/>
          </w:tcPr>
          <w:p w:rsidR="0012409D" w:rsidRPr="001A2F66" w:rsidRDefault="0012409D" w:rsidP="00F476D9">
            <w:pPr>
              <w:pStyle w:val="afa"/>
              <w:keepNext w:val="0"/>
              <w:jc w:val="left"/>
              <w:rPr>
                <w:sz w:val="22"/>
                <w:szCs w:val="22"/>
              </w:rPr>
            </w:pPr>
            <w:r w:rsidRPr="001A2F66">
              <w:rPr>
                <w:sz w:val="22"/>
                <w:szCs w:val="22"/>
              </w:rPr>
              <w:t xml:space="preserve">Пункты </w:t>
            </w:r>
            <w:r w:rsidR="00BD6AE1" w:rsidRPr="001A2F66">
              <w:rPr>
                <w:sz w:val="22"/>
                <w:szCs w:val="22"/>
              </w:rPr>
              <w:t>по работе с потребит</w:t>
            </w:r>
            <w:r w:rsidR="00BD6AE1" w:rsidRPr="001A2F66">
              <w:rPr>
                <w:sz w:val="22"/>
                <w:szCs w:val="22"/>
              </w:rPr>
              <w:t>е</w:t>
            </w:r>
            <w:r w:rsidR="00BD6AE1" w:rsidRPr="001A2F66">
              <w:rPr>
                <w:sz w:val="22"/>
                <w:szCs w:val="22"/>
              </w:rPr>
              <w:t>лями</w:t>
            </w:r>
          </w:p>
        </w:tc>
        <w:tc>
          <w:tcPr>
            <w:tcW w:w="4545" w:type="dxa"/>
            <w:shd w:val="clear" w:color="auto" w:fill="auto"/>
            <w:noWrap/>
            <w:vAlign w:val="center"/>
            <w:hideMark/>
          </w:tcPr>
          <w:p w:rsidR="0012409D" w:rsidRPr="001A2F66" w:rsidRDefault="0012409D" w:rsidP="0082755A">
            <w:pPr>
              <w:pStyle w:val="afa"/>
              <w:keepNext w:val="0"/>
              <w:jc w:val="left"/>
              <w:rPr>
                <w:sz w:val="22"/>
                <w:szCs w:val="22"/>
              </w:rPr>
            </w:pPr>
            <w:r w:rsidRPr="001A2F66">
              <w:rPr>
                <w:sz w:val="22"/>
                <w:szCs w:val="22"/>
              </w:rPr>
              <w:t>Очное обращение</w:t>
            </w:r>
          </w:p>
        </w:tc>
      </w:tr>
      <w:tr w:rsidR="0012409D" w:rsidRPr="001A2F66" w:rsidTr="00F476D9">
        <w:trPr>
          <w:trHeight w:val="269"/>
        </w:trPr>
        <w:tc>
          <w:tcPr>
            <w:tcW w:w="1715" w:type="dxa"/>
            <w:vMerge/>
            <w:shd w:val="clear" w:color="auto" w:fill="auto"/>
            <w:noWrap/>
            <w:vAlign w:val="center"/>
          </w:tcPr>
          <w:p w:rsidR="0012409D" w:rsidRPr="001A2F66" w:rsidRDefault="0012409D" w:rsidP="0082755A">
            <w:pPr>
              <w:pStyle w:val="afa"/>
              <w:keepNext w:val="0"/>
              <w:jc w:val="left"/>
              <w:rPr>
                <w:sz w:val="22"/>
                <w:szCs w:val="22"/>
              </w:rPr>
            </w:pPr>
          </w:p>
        </w:tc>
        <w:tc>
          <w:tcPr>
            <w:tcW w:w="3252" w:type="dxa"/>
            <w:shd w:val="clear" w:color="auto" w:fill="auto"/>
            <w:noWrap/>
            <w:vAlign w:val="center"/>
          </w:tcPr>
          <w:p w:rsidR="0012409D" w:rsidRPr="001A2F66" w:rsidRDefault="0012409D">
            <w:pPr>
              <w:pStyle w:val="afa"/>
              <w:keepNext w:val="0"/>
              <w:jc w:val="left"/>
              <w:rPr>
                <w:sz w:val="22"/>
                <w:szCs w:val="22"/>
              </w:rPr>
            </w:pPr>
            <w:r w:rsidRPr="001A2F66">
              <w:rPr>
                <w:sz w:val="22"/>
                <w:szCs w:val="22"/>
              </w:rPr>
              <w:t xml:space="preserve">Подразделения </w:t>
            </w:r>
            <w:r w:rsidR="000D545E" w:rsidRPr="001A2F66">
              <w:rPr>
                <w:sz w:val="22"/>
                <w:szCs w:val="22"/>
              </w:rPr>
              <w:t>Общества</w:t>
            </w:r>
          </w:p>
        </w:tc>
        <w:tc>
          <w:tcPr>
            <w:tcW w:w="4545" w:type="dxa"/>
            <w:shd w:val="clear" w:color="auto" w:fill="auto"/>
            <w:noWrap/>
            <w:vAlign w:val="center"/>
          </w:tcPr>
          <w:p w:rsidR="0012409D" w:rsidRPr="001A2F66" w:rsidRDefault="0012409D" w:rsidP="0082755A">
            <w:pPr>
              <w:pStyle w:val="afa"/>
              <w:keepNext w:val="0"/>
              <w:jc w:val="left"/>
              <w:rPr>
                <w:sz w:val="22"/>
                <w:szCs w:val="22"/>
              </w:rPr>
            </w:pPr>
            <w:r w:rsidRPr="001A2F66">
              <w:rPr>
                <w:sz w:val="22"/>
                <w:szCs w:val="22"/>
              </w:rPr>
              <w:t>Очное обращение</w:t>
            </w:r>
          </w:p>
        </w:tc>
      </w:tr>
      <w:tr w:rsidR="00FA16CB" w:rsidRPr="001A2F66" w:rsidTr="00F476D9">
        <w:trPr>
          <w:trHeight w:val="269"/>
        </w:trPr>
        <w:tc>
          <w:tcPr>
            <w:tcW w:w="1715" w:type="dxa"/>
            <w:vMerge w:val="restart"/>
            <w:shd w:val="clear" w:color="auto" w:fill="auto"/>
            <w:noWrap/>
            <w:vAlign w:val="center"/>
          </w:tcPr>
          <w:p w:rsidR="00FA16CB" w:rsidRPr="001A2F66" w:rsidRDefault="00FA16CB" w:rsidP="0082755A">
            <w:pPr>
              <w:pStyle w:val="afa"/>
              <w:keepNext w:val="0"/>
              <w:jc w:val="left"/>
              <w:rPr>
                <w:sz w:val="22"/>
                <w:szCs w:val="22"/>
              </w:rPr>
            </w:pPr>
            <w:r w:rsidRPr="001A2F66">
              <w:rPr>
                <w:sz w:val="22"/>
                <w:szCs w:val="22"/>
              </w:rPr>
              <w:lastRenderedPageBreak/>
              <w:t>Заочная форма</w:t>
            </w:r>
          </w:p>
        </w:tc>
        <w:tc>
          <w:tcPr>
            <w:tcW w:w="3252" w:type="dxa"/>
            <w:vMerge w:val="restart"/>
            <w:shd w:val="clear" w:color="auto" w:fill="auto"/>
            <w:noWrap/>
            <w:vAlign w:val="center"/>
          </w:tcPr>
          <w:p w:rsidR="00FA16CB" w:rsidRPr="001A2F66" w:rsidRDefault="00421296" w:rsidP="00421296">
            <w:pPr>
              <w:pStyle w:val="afa"/>
              <w:keepNext w:val="0"/>
              <w:jc w:val="left"/>
              <w:rPr>
                <w:sz w:val="22"/>
                <w:szCs w:val="22"/>
              </w:rPr>
            </w:pPr>
            <w:r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00FA16CB" w:rsidRPr="001A2F66">
              <w:rPr>
                <w:sz w:val="22"/>
                <w:szCs w:val="22"/>
              </w:rPr>
              <w:t>центр</w:t>
            </w:r>
          </w:p>
        </w:tc>
        <w:tc>
          <w:tcPr>
            <w:tcW w:w="4545" w:type="dxa"/>
            <w:shd w:val="clear" w:color="auto" w:fill="auto"/>
            <w:noWrap/>
            <w:vAlign w:val="center"/>
          </w:tcPr>
          <w:p w:rsidR="00FA16CB" w:rsidRPr="001A2F66" w:rsidRDefault="00FA16CB" w:rsidP="0082755A">
            <w:pPr>
              <w:pStyle w:val="afa"/>
              <w:keepNext w:val="0"/>
              <w:jc w:val="left"/>
              <w:rPr>
                <w:sz w:val="22"/>
                <w:szCs w:val="22"/>
              </w:rPr>
            </w:pPr>
            <w:r w:rsidRPr="001A2F66">
              <w:rPr>
                <w:sz w:val="22"/>
                <w:szCs w:val="22"/>
              </w:rPr>
              <w:t>Телефонный звонок</w:t>
            </w:r>
          </w:p>
        </w:tc>
      </w:tr>
      <w:tr w:rsidR="00FA16CB" w:rsidRPr="001A2F66" w:rsidTr="00F476D9">
        <w:trPr>
          <w:trHeight w:val="269"/>
        </w:trPr>
        <w:tc>
          <w:tcPr>
            <w:tcW w:w="1715" w:type="dxa"/>
            <w:vMerge/>
            <w:shd w:val="clear" w:color="auto" w:fill="auto"/>
            <w:noWrap/>
            <w:vAlign w:val="center"/>
          </w:tcPr>
          <w:p w:rsidR="00FA16CB" w:rsidRPr="001A2F66" w:rsidRDefault="00FA16CB" w:rsidP="0082755A">
            <w:pPr>
              <w:pStyle w:val="afa"/>
              <w:keepNext w:val="0"/>
              <w:jc w:val="left"/>
              <w:rPr>
                <w:sz w:val="22"/>
                <w:szCs w:val="22"/>
              </w:rPr>
            </w:pPr>
          </w:p>
        </w:tc>
        <w:tc>
          <w:tcPr>
            <w:tcW w:w="3252" w:type="dxa"/>
            <w:vMerge/>
            <w:shd w:val="clear" w:color="auto" w:fill="auto"/>
            <w:noWrap/>
            <w:vAlign w:val="center"/>
          </w:tcPr>
          <w:p w:rsidR="00FA16CB" w:rsidRPr="001A2F66" w:rsidRDefault="00FA16CB" w:rsidP="0082755A">
            <w:pPr>
              <w:pStyle w:val="afa"/>
              <w:keepNext w:val="0"/>
              <w:jc w:val="left"/>
              <w:rPr>
                <w:sz w:val="22"/>
                <w:szCs w:val="22"/>
              </w:rPr>
            </w:pPr>
          </w:p>
        </w:tc>
        <w:tc>
          <w:tcPr>
            <w:tcW w:w="4545" w:type="dxa"/>
            <w:shd w:val="clear" w:color="auto" w:fill="auto"/>
            <w:noWrap/>
            <w:vAlign w:val="center"/>
          </w:tcPr>
          <w:p w:rsidR="00FA16CB" w:rsidRPr="001A2F66" w:rsidRDefault="00FA16CB" w:rsidP="0082755A">
            <w:pPr>
              <w:pStyle w:val="afa"/>
              <w:keepNext w:val="0"/>
              <w:jc w:val="left"/>
              <w:rPr>
                <w:sz w:val="22"/>
                <w:szCs w:val="22"/>
              </w:rPr>
            </w:pPr>
            <w:r w:rsidRPr="001A2F66">
              <w:rPr>
                <w:sz w:val="22"/>
                <w:szCs w:val="22"/>
              </w:rPr>
              <w:t>Факсовое обращение</w:t>
            </w:r>
          </w:p>
        </w:tc>
      </w:tr>
      <w:tr w:rsidR="00FA16CB" w:rsidRPr="001A2F66" w:rsidTr="00F476D9">
        <w:trPr>
          <w:trHeight w:val="339"/>
        </w:trPr>
        <w:tc>
          <w:tcPr>
            <w:tcW w:w="1715" w:type="dxa"/>
            <w:vMerge/>
            <w:shd w:val="clear" w:color="auto" w:fill="auto"/>
            <w:noWrap/>
            <w:vAlign w:val="center"/>
          </w:tcPr>
          <w:p w:rsidR="00FA16CB" w:rsidRPr="001A2F66" w:rsidRDefault="00FA16CB" w:rsidP="0082755A">
            <w:pPr>
              <w:pStyle w:val="afa"/>
              <w:keepNext w:val="0"/>
              <w:jc w:val="left"/>
              <w:rPr>
                <w:sz w:val="22"/>
                <w:szCs w:val="22"/>
              </w:rPr>
            </w:pPr>
          </w:p>
        </w:tc>
        <w:tc>
          <w:tcPr>
            <w:tcW w:w="3252" w:type="dxa"/>
            <w:vMerge/>
            <w:shd w:val="clear" w:color="auto" w:fill="auto"/>
            <w:noWrap/>
            <w:vAlign w:val="center"/>
          </w:tcPr>
          <w:p w:rsidR="00FA16CB" w:rsidRPr="001A2F66" w:rsidRDefault="00FA16CB" w:rsidP="0082755A">
            <w:pPr>
              <w:pStyle w:val="afa"/>
              <w:keepNext w:val="0"/>
              <w:jc w:val="left"/>
              <w:rPr>
                <w:sz w:val="22"/>
                <w:szCs w:val="22"/>
              </w:rPr>
            </w:pPr>
          </w:p>
        </w:tc>
        <w:tc>
          <w:tcPr>
            <w:tcW w:w="4545" w:type="dxa"/>
            <w:shd w:val="clear" w:color="auto" w:fill="auto"/>
            <w:noWrap/>
            <w:vAlign w:val="center"/>
          </w:tcPr>
          <w:p w:rsidR="00FA16CB" w:rsidRPr="001A2F66" w:rsidRDefault="00FA16CB" w:rsidP="0082755A">
            <w:pPr>
              <w:pStyle w:val="afa"/>
              <w:keepNext w:val="0"/>
              <w:jc w:val="left"/>
              <w:rPr>
                <w:sz w:val="22"/>
                <w:szCs w:val="22"/>
              </w:rPr>
            </w:pPr>
            <w:r w:rsidRPr="001A2F66">
              <w:rPr>
                <w:sz w:val="22"/>
                <w:szCs w:val="22"/>
              </w:rPr>
              <w:t>Обращение на Голосовой почтовый ящик</w:t>
            </w:r>
          </w:p>
        </w:tc>
      </w:tr>
      <w:tr w:rsidR="00FA16CB" w:rsidRPr="001A2F66" w:rsidTr="00F476D9">
        <w:trPr>
          <w:trHeight w:val="269"/>
        </w:trPr>
        <w:tc>
          <w:tcPr>
            <w:tcW w:w="1715" w:type="dxa"/>
            <w:vMerge/>
            <w:shd w:val="clear" w:color="auto" w:fill="auto"/>
            <w:noWrap/>
            <w:vAlign w:val="center"/>
          </w:tcPr>
          <w:p w:rsidR="00FA16CB" w:rsidRPr="001A2F66" w:rsidRDefault="00FA16CB" w:rsidP="0082755A">
            <w:pPr>
              <w:pStyle w:val="afa"/>
              <w:keepNext w:val="0"/>
              <w:jc w:val="left"/>
              <w:rPr>
                <w:sz w:val="22"/>
                <w:szCs w:val="22"/>
              </w:rPr>
            </w:pPr>
          </w:p>
        </w:tc>
        <w:tc>
          <w:tcPr>
            <w:tcW w:w="3252" w:type="dxa"/>
            <w:vMerge/>
            <w:shd w:val="clear" w:color="auto" w:fill="auto"/>
            <w:noWrap/>
            <w:vAlign w:val="center"/>
          </w:tcPr>
          <w:p w:rsidR="00FA16CB" w:rsidRPr="001A2F66" w:rsidRDefault="00FA16CB" w:rsidP="0082755A">
            <w:pPr>
              <w:pStyle w:val="afa"/>
              <w:keepNext w:val="0"/>
              <w:jc w:val="left"/>
              <w:rPr>
                <w:sz w:val="22"/>
                <w:szCs w:val="22"/>
              </w:rPr>
            </w:pPr>
          </w:p>
        </w:tc>
        <w:tc>
          <w:tcPr>
            <w:tcW w:w="4545" w:type="dxa"/>
            <w:shd w:val="clear" w:color="auto" w:fill="auto"/>
            <w:noWrap/>
            <w:vAlign w:val="center"/>
          </w:tcPr>
          <w:p w:rsidR="00FA16CB" w:rsidRPr="001A2F66" w:rsidRDefault="00B63357" w:rsidP="0082755A">
            <w:pPr>
              <w:pStyle w:val="afa"/>
              <w:keepNext w:val="0"/>
              <w:jc w:val="left"/>
              <w:rPr>
                <w:sz w:val="22"/>
                <w:szCs w:val="22"/>
              </w:rPr>
            </w:pPr>
            <w:r w:rsidRPr="001A2F66">
              <w:rPr>
                <w:sz w:val="22"/>
                <w:szCs w:val="22"/>
                <w:lang w:val="en-US"/>
              </w:rPr>
              <w:t>sms</w:t>
            </w:r>
            <w:r w:rsidR="00FA16CB" w:rsidRPr="001A2F66">
              <w:rPr>
                <w:sz w:val="22"/>
                <w:szCs w:val="22"/>
              </w:rPr>
              <w:t xml:space="preserve">, </w:t>
            </w:r>
            <w:r w:rsidRPr="001A2F66">
              <w:rPr>
                <w:sz w:val="22"/>
                <w:szCs w:val="22"/>
                <w:lang w:val="en-US"/>
              </w:rPr>
              <w:t>mms</w:t>
            </w:r>
            <w:r w:rsidR="00FA16CB" w:rsidRPr="001A2F66">
              <w:rPr>
                <w:sz w:val="22"/>
                <w:szCs w:val="22"/>
                <w:lang w:val="en-US"/>
              </w:rPr>
              <w:t>-</w:t>
            </w:r>
            <w:r w:rsidR="00FA16CB" w:rsidRPr="001A2F66">
              <w:rPr>
                <w:sz w:val="22"/>
                <w:szCs w:val="22"/>
              </w:rPr>
              <w:t>сообщения</w:t>
            </w:r>
          </w:p>
        </w:tc>
      </w:tr>
      <w:tr w:rsidR="00FA16CB" w:rsidRPr="001A2F66" w:rsidTr="00F476D9">
        <w:trPr>
          <w:trHeight w:val="285"/>
        </w:trPr>
        <w:tc>
          <w:tcPr>
            <w:tcW w:w="1715" w:type="dxa"/>
            <w:vMerge/>
            <w:shd w:val="clear" w:color="auto" w:fill="auto"/>
            <w:noWrap/>
            <w:vAlign w:val="center"/>
            <w:hideMark/>
          </w:tcPr>
          <w:p w:rsidR="00FA16CB" w:rsidRPr="001A2F66" w:rsidRDefault="00FA16CB" w:rsidP="0082755A">
            <w:pPr>
              <w:pStyle w:val="afa"/>
              <w:keepNext w:val="0"/>
              <w:jc w:val="left"/>
              <w:rPr>
                <w:sz w:val="22"/>
                <w:szCs w:val="22"/>
              </w:rPr>
            </w:pPr>
          </w:p>
        </w:tc>
        <w:tc>
          <w:tcPr>
            <w:tcW w:w="3252" w:type="dxa"/>
            <w:shd w:val="clear" w:color="auto" w:fill="auto"/>
            <w:noWrap/>
            <w:vAlign w:val="center"/>
            <w:hideMark/>
          </w:tcPr>
          <w:p w:rsidR="00FA16CB" w:rsidRPr="001A2F66" w:rsidRDefault="000746FB" w:rsidP="0082755A">
            <w:pPr>
              <w:pStyle w:val="afa"/>
              <w:keepNext w:val="0"/>
              <w:jc w:val="left"/>
              <w:rPr>
                <w:sz w:val="22"/>
                <w:szCs w:val="22"/>
              </w:rPr>
            </w:pPr>
            <w:r w:rsidRPr="001A2F66">
              <w:rPr>
                <w:sz w:val="22"/>
                <w:szCs w:val="22"/>
              </w:rPr>
              <w:t>Почта</w:t>
            </w:r>
          </w:p>
        </w:tc>
        <w:tc>
          <w:tcPr>
            <w:tcW w:w="4545" w:type="dxa"/>
            <w:shd w:val="clear" w:color="auto" w:fill="auto"/>
            <w:noWrap/>
            <w:vAlign w:val="center"/>
            <w:hideMark/>
          </w:tcPr>
          <w:p w:rsidR="00FA16CB" w:rsidRPr="001A2F66" w:rsidRDefault="00FA16CB" w:rsidP="0082755A">
            <w:pPr>
              <w:pStyle w:val="afa"/>
              <w:keepNext w:val="0"/>
              <w:jc w:val="left"/>
              <w:rPr>
                <w:sz w:val="22"/>
                <w:szCs w:val="22"/>
              </w:rPr>
            </w:pPr>
            <w:r w:rsidRPr="001A2F66">
              <w:rPr>
                <w:sz w:val="22"/>
                <w:szCs w:val="22"/>
              </w:rPr>
              <w:t>Письмо через почту</w:t>
            </w:r>
          </w:p>
        </w:tc>
      </w:tr>
      <w:tr w:rsidR="00FA16CB" w:rsidRPr="001A2F66" w:rsidTr="00F476D9">
        <w:trPr>
          <w:trHeight w:val="285"/>
        </w:trPr>
        <w:tc>
          <w:tcPr>
            <w:tcW w:w="1715" w:type="dxa"/>
            <w:vMerge/>
            <w:shd w:val="clear" w:color="auto" w:fill="auto"/>
            <w:noWrap/>
            <w:vAlign w:val="center"/>
          </w:tcPr>
          <w:p w:rsidR="00FA16CB" w:rsidRPr="001A2F66" w:rsidRDefault="00FA16CB" w:rsidP="0082755A">
            <w:pPr>
              <w:pStyle w:val="afa"/>
              <w:keepNext w:val="0"/>
              <w:jc w:val="left"/>
              <w:rPr>
                <w:sz w:val="22"/>
                <w:szCs w:val="22"/>
              </w:rPr>
            </w:pPr>
          </w:p>
        </w:tc>
        <w:tc>
          <w:tcPr>
            <w:tcW w:w="3252" w:type="dxa"/>
            <w:shd w:val="clear" w:color="auto" w:fill="auto"/>
            <w:noWrap/>
            <w:vAlign w:val="center"/>
          </w:tcPr>
          <w:p w:rsidR="00FA16CB" w:rsidRPr="001A2F66" w:rsidRDefault="000746FB" w:rsidP="0082755A">
            <w:pPr>
              <w:pStyle w:val="afa"/>
              <w:keepNext w:val="0"/>
              <w:jc w:val="left"/>
              <w:rPr>
                <w:sz w:val="22"/>
                <w:szCs w:val="22"/>
              </w:rPr>
            </w:pPr>
            <w:r w:rsidRPr="001A2F66">
              <w:rPr>
                <w:sz w:val="22"/>
                <w:szCs w:val="22"/>
              </w:rPr>
              <w:t>Клиентский ящик</w:t>
            </w:r>
          </w:p>
        </w:tc>
        <w:tc>
          <w:tcPr>
            <w:tcW w:w="4545" w:type="dxa"/>
            <w:shd w:val="clear" w:color="auto" w:fill="auto"/>
            <w:noWrap/>
            <w:vAlign w:val="center"/>
          </w:tcPr>
          <w:p w:rsidR="00FA16CB" w:rsidRPr="001A2F66" w:rsidRDefault="00FA16CB" w:rsidP="0082755A">
            <w:pPr>
              <w:pStyle w:val="afa"/>
              <w:keepNext w:val="0"/>
              <w:jc w:val="left"/>
              <w:rPr>
                <w:sz w:val="22"/>
                <w:szCs w:val="22"/>
              </w:rPr>
            </w:pPr>
            <w:r w:rsidRPr="001A2F66">
              <w:rPr>
                <w:sz w:val="22"/>
                <w:szCs w:val="22"/>
              </w:rPr>
              <w:t>Письмо через Клиентский ящик</w:t>
            </w:r>
          </w:p>
        </w:tc>
      </w:tr>
      <w:tr w:rsidR="00FA16CB" w:rsidRPr="001A2F66" w:rsidTr="00F476D9">
        <w:trPr>
          <w:trHeight w:val="269"/>
        </w:trPr>
        <w:tc>
          <w:tcPr>
            <w:tcW w:w="1715" w:type="dxa"/>
            <w:vMerge w:val="restart"/>
            <w:shd w:val="clear" w:color="auto" w:fill="auto"/>
            <w:noWrap/>
            <w:vAlign w:val="center"/>
            <w:hideMark/>
          </w:tcPr>
          <w:p w:rsidR="00FA16CB" w:rsidRPr="001A2F66" w:rsidRDefault="00FA16CB" w:rsidP="0082755A">
            <w:pPr>
              <w:pStyle w:val="afa"/>
              <w:keepNext w:val="0"/>
              <w:jc w:val="left"/>
              <w:rPr>
                <w:sz w:val="22"/>
                <w:szCs w:val="22"/>
              </w:rPr>
            </w:pPr>
            <w:r w:rsidRPr="001A2F66">
              <w:rPr>
                <w:sz w:val="22"/>
                <w:szCs w:val="22"/>
              </w:rPr>
              <w:t xml:space="preserve">Интерактивная </w:t>
            </w:r>
            <w:r w:rsidR="00BD6AE1" w:rsidRPr="001A2F66">
              <w:rPr>
                <w:sz w:val="22"/>
                <w:szCs w:val="22"/>
              </w:rPr>
              <w:t xml:space="preserve">(электронная) </w:t>
            </w:r>
            <w:r w:rsidRPr="001A2F66">
              <w:rPr>
                <w:sz w:val="22"/>
                <w:szCs w:val="22"/>
              </w:rPr>
              <w:t xml:space="preserve">форма </w:t>
            </w:r>
          </w:p>
        </w:tc>
        <w:tc>
          <w:tcPr>
            <w:tcW w:w="3252" w:type="dxa"/>
            <w:shd w:val="clear" w:color="auto" w:fill="auto"/>
            <w:noWrap/>
            <w:vAlign w:val="center"/>
            <w:hideMark/>
          </w:tcPr>
          <w:p w:rsidR="00FA16CB" w:rsidRPr="001A2F66" w:rsidRDefault="003E30FA" w:rsidP="0082755A">
            <w:pPr>
              <w:pStyle w:val="afa"/>
              <w:keepNext w:val="0"/>
              <w:jc w:val="left"/>
              <w:rPr>
                <w:sz w:val="22"/>
                <w:szCs w:val="22"/>
              </w:rPr>
            </w:pPr>
            <w:r w:rsidRPr="001A2F66">
              <w:rPr>
                <w:sz w:val="22"/>
                <w:szCs w:val="22"/>
              </w:rPr>
              <w:t>Е-</w:t>
            </w:r>
            <w:proofErr w:type="spellStart"/>
            <w:r w:rsidRPr="001A2F66">
              <w:rPr>
                <w:sz w:val="22"/>
                <w:szCs w:val="22"/>
              </w:rPr>
              <w:t>mail</w:t>
            </w:r>
            <w:proofErr w:type="spellEnd"/>
            <w:r w:rsidRPr="001A2F66">
              <w:rPr>
                <w:sz w:val="22"/>
                <w:szCs w:val="22"/>
              </w:rPr>
              <w:t xml:space="preserve"> сервис</w:t>
            </w:r>
          </w:p>
        </w:tc>
        <w:tc>
          <w:tcPr>
            <w:tcW w:w="4545" w:type="dxa"/>
            <w:shd w:val="clear" w:color="auto" w:fill="auto"/>
            <w:noWrap/>
            <w:vAlign w:val="center"/>
            <w:hideMark/>
          </w:tcPr>
          <w:p w:rsidR="00FA16CB" w:rsidRPr="001A2F66" w:rsidRDefault="00FA16CB" w:rsidP="0082755A">
            <w:pPr>
              <w:pStyle w:val="afa"/>
              <w:keepNext w:val="0"/>
              <w:jc w:val="left"/>
              <w:rPr>
                <w:sz w:val="22"/>
                <w:szCs w:val="22"/>
              </w:rPr>
            </w:pPr>
            <w:r w:rsidRPr="001A2F66">
              <w:rPr>
                <w:sz w:val="22"/>
                <w:szCs w:val="22"/>
              </w:rPr>
              <w:t xml:space="preserve">Электронное письмо через </w:t>
            </w:r>
            <w:r w:rsidR="00BC35C6" w:rsidRPr="001A2F66">
              <w:rPr>
                <w:sz w:val="22"/>
                <w:szCs w:val="22"/>
              </w:rPr>
              <w:t>е</w:t>
            </w:r>
            <w:r w:rsidRPr="001A2F66">
              <w:rPr>
                <w:sz w:val="22"/>
                <w:szCs w:val="22"/>
              </w:rPr>
              <w:t>-</w:t>
            </w:r>
            <w:proofErr w:type="spellStart"/>
            <w:r w:rsidRPr="001A2F66">
              <w:rPr>
                <w:sz w:val="22"/>
                <w:szCs w:val="22"/>
              </w:rPr>
              <w:t>mail</w:t>
            </w:r>
            <w:proofErr w:type="spellEnd"/>
          </w:p>
        </w:tc>
      </w:tr>
      <w:tr w:rsidR="00FA16CB" w:rsidRPr="001A2F66" w:rsidTr="00F476D9">
        <w:trPr>
          <w:trHeight w:val="315"/>
        </w:trPr>
        <w:tc>
          <w:tcPr>
            <w:tcW w:w="1715" w:type="dxa"/>
            <w:vMerge/>
            <w:shd w:val="clear" w:color="auto" w:fill="auto"/>
            <w:noWrap/>
            <w:vAlign w:val="center"/>
            <w:hideMark/>
          </w:tcPr>
          <w:p w:rsidR="00FA16CB" w:rsidRPr="001A2F66" w:rsidRDefault="00FA16CB" w:rsidP="0082755A">
            <w:pPr>
              <w:pStyle w:val="afa"/>
              <w:keepNext w:val="0"/>
              <w:jc w:val="left"/>
              <w:rPr>
                <w:sz w:val="22"/>
                <w:szCs w:val="22"/>
              </w:rPr>
            </w:pPr>
          </w:p>
        </w:tc>
        <w:tc>
          <w:tcPr>
            <w:tcW w:w="3252" w:type="dxa"/>
            <w:shd w:val="clear" w:color="auto" w:fill="auto"/>
            <w:noWrap/>
            <w:vAlign w:val="center"/>
            <w:hideMark/>
          </w:tcPr>
          <w:p w:rsidR="00FA16CB" w:rsidRPr="001A2F66" w:rsidRDefault="003E30FA" w:rsidP="0082755A">
            <w:pPr>
              <w:pStyle w:val="afa"/>
              <w:keepNext w:val="0"/>
              <w:jc w:val="left"/>
              <w:rPr>
                <w:sz w:val="22"/>
                <w:szCs w:val="22"/>
              </w:rPr>
            </w:pPr>
            <w:r w:rsidRPr="001A2F66">
              <w:rPr>
                <w:sz w:val="22"/>
                <w:szCs w:val="22"/>
              </w:rPr>
              <w:t>Интернет-приемная</w:t>
            </w:r>
          </w:p>
        </w:tc>
        <w:tc>
          <w:tcPr>
            <w:tcW w:w="4545" w:type="dxa"/>
            <w:shd w:val="clear" w:color="auto" w:fill="auto"/>
            <w:noWrap/>
            <w:vAlign w:val="center"/>
            <w:hideMark/>
          </w:tcPr>
          <w:p w:rsidR="00FA16CB" w:rsidRPr="001A2F66" w:rsidRDefault="00BD6AE1" w:rsidP="00F476D9">
            <w:pPr>
              <w:pStyle w:val="afa"/>
              <w:keepNext w:val="0"/>
              <w:jc w:val="left"/>
              <w:rPr>
                <w:sz w:val="22"/>
                <w:szCs w:val="22"/>
              </w:rPr>
            </w:pPr>
            <w:r w:rsidRPr="001A2F66">
              <w:rPr>
                <w:sz w:val="22"/>
                <w:szCs w:val="22"/>
              </w:rPr>
              <w:t>Электронное о</w:t>
            </w:r>
            <w:r w:rsidR="00FA16CB" w:rsidRPr="001A2F66">
              <w:rPr>
                <w:sz w:val="22"/>
                <w:szCs w:val="22"/>
              </w:rPr>
              <w:t>бращение в Интернет-приемную</w:t>
            </w:r>
          </w:p>
        </w:tc>
      </w:tr>
      <w:tr w:rsidR="003E30FA" w:rsidRPr="001A2F66" w:rsidTr="00F476D9">
        <w:trPr>
          <w:trHeight w:val="64"/>
        </w:trPr>
        <w:tc>
          <w:tcPr>
            <w:tcW w:w="1715" w:type="dxa"/>
            <w:vMerge/>
            <w:shd w:val="clear" w:color="auto" w:fill="auto"/>
            <w:noWrap/>
            <w:vAlign w:val="center"/>
          </w:tcPr>
          <w:p w:rsidR="003E30FA" w:rsidRPr="001A2F66" w:rsidRDefault="003E30FA" w:rsidP="0082755A">
            <w:pPr>
              <w:pStyle w:val="afa"/>
              <w:keepNext w:val="0"/>
              <w:jc w:val="left"/>
              <w:rPr>
                <w:sz w:val="22"/>
                <w:szCs w:val="22"/>
              </w:rPr>
            </w:pPr>
          </w:p>
        </w:tc>
        <w:tc>
          <w:tcPr>
            <w:tcW w:w="3252" w:type="dxa"/>
            <w:shd w:val="clear" w:color="auto" w:fill="auto"/>
            <w:noWrap/>
            <w:vAlign w:val="center"/>
          </w:tcPr>
          <w:p w:rsidR="003E30FA" w:rsidRPr="001A2F66" w:rsidRDefault="003E30FA" w:rsidP="0082755A">
            <w:pPr>
              <w:pStyle w:val="afa"/>
              <w:keepNext w:val="0"/>
              <w:jc w:val="left"/>
              <w:rPr>
                <w:sz w:val="22"/>
                <w:szCs w:val="22"/>
              </w:rPr>
            </w:pPr>
            <w:r w:rsidRPr="001A2F66">
              <w:rPr>
                <w:sz w:val="22"/>
                <w:szCs w:val="22"/>
              </w:rPr>
              <w:t>Личный кабинет клиента</w:t>
            </w:r>
          </w:p>
        </w:tc>
        <w:tc>
          <w:tcPr>
            <w:tcW w:w="4545" w:type="dxa"/>
            <w:shd w:val="clear" w:color="auto" w:fill="auto"/>
            <w:noWrap/>
            <w:vAlign w:val="center"/>
          </w:tcPr>
          <w:p w:rsidR="003E30FA" w:rsidRPr="001A2F66" w:rsidRDefault="00BD6AE1" w:rsidP="00F476D9">
            <w:pPr>
              <w:pStyle w:val="afa"/>
              <w:keepNext w:val="0"/>
              <w:jc w:val="left"/>
              <w:rPr>
                <w:sz w:val="22"/>
                <w:szCs w:val="22"/>
              </w:rPr>
            </w:pPr>
            <w:r w:rsidRPr="001A2F66">
              <w:rPr>
                <w:sz w:val="22"/>
                <w:szCs w:val="22"/>
              </w:rPr>
              <w:t>Электронное о</w:t>
            </w:r>
            <w:r w:rsidR="003E30FA" w:rsidRPr="001A2F66">
              <w:rPr>
                <w:sz w:val="22"/>
                <w:szCs w:val="22"/>
              </w:rPr>
              <w:t>бращение через Личный каб</w:t>
            </w:r>
            <w:r w:rsidR="003E30FA" w:rsidRPr="001A2F66">
              <w:rPr>
                <w:sz w:val="22"/>
                <w:szCs w:val="22"/>
              </w:rPr>
              <w:t>и</w:t>
            </w:r>
            <w:r w:rsidR="003E30FA" w:rsidRPr="001A2F66">
              <w:rPr>
                <w:sz w:val="22"/>
                <w:szCs w:val="22"/>
              </w:rPr>
              <w:t>нет клиента</w:t>
            </w:r>
          </w:p>
        </w:tc>
      </w:tr>
    </w:tbl>
    <w:p w:rsidR="000E056D" w:rsidRPr="001A2F66" w:rsidRDefault="00B63EF6" w:rsidP="00F476D9">
      <w:pPr>
        <w:pStyle w:val="2"/>
        <w:ind w:firstLine="0"/>
        <w:rPr>
          <w:rFonts w:ascii="Times New Roman" w:hAnsi="Times New Roman"/>
          <w:lang w:val="ru-RU"/>
        </w:rPr>
      </w:pPr>
      <w:bookmarkStart w:id="107" w:name="_Toc269610818"/>
      <w:bookmarkStart w:id="108" w:name="_Toc417316576"/>
      <w:r w:rsidRPr="001A2F66">
        <w:rPr>
          <w:rFonts w:ascii="Times New Roman" w:hAnsi="Times New Roman"/>
        </w:rPr>
        <w:t>V</w:t>
      </w:r>
      <w:r w:rsidRPr="001A2F66">
        <w:rPr>
          <w:rFonts w:ascii="Times New Roman" w:hAnsi="Times New Roman"/>
          <w:lang w:val="ru-RU"/>
        </w:rPr>
        <w:t>.</w:t>
      </w:r>
      <w:r w:rsidRPr="001A2F66">
        <w:rPr>
          <w:rFonts w:ascii="Times New Roman" w:hAnsi="Times New Roman"/>
        </w:rPr>
        <w:t>II</w:t>
      </w:r>
      <w:r w:rsidRPr="001A2F66">
        <w:rPr>
          <w:rFonts w:ascii="Times New Roman" w:hAnsi="Times New Roman"/>
          <w:lang w:val="ru-RU"/>
        </w:rPr>
        <w:tab/>
      </w:r>
      <w:r w:rsidR="001D6C85" w:rsidRPr="001A2F66">
        <w:rPr>
          <w:rFonts w:ascii="Times New Roman" w:hAnsi="Times New Roman"/>
          <w:lang w:val="ru-RU"/>
        </w:rPr>
        <w:t>О</w:t>
      </w:r>
      <w:r w:rsidR="00E13178" w:rsidRPr="001A2F66">
        <w:rPr>
          <w:rFonts w:ascii="Times New Roman" w:hAnsi="Times New Roman"/>
          <w:lang w:val="ru-RU"/>
        </w:rPr>
        <w:t>ЧНОЕ ОБСЛУЖИВАНИЕ ПОТРЕБИТЕЛЕЙ</w:t>
      </w:r>
      <w:bookmarkEnd w:id="107"/>
      <w:bookmarkEnd w:id="108"/>
    </w:p>
    <w:p w:rsidR="001D6C85" w:rsidRPr="001A2F66" w:rsidRDefault="003419C6" w:rsidP="001A2F66">
      <w:pPr>
        <w:pStyle w:val="3"/>
        <w:ind w:left="1134"/>
        <w:rPr>
          <w:rFonts w:ascii="Times New Roman" w:hAnsi="Times New Roman" w:cs="Times New Roman"/>
        </w:rPr>
      </w:pPr>
      <w:bookmarkStart w:id="109" w:name="_Toc417316577"/>
      <w:r w:rsidRPr="001A2F66">
        <w:rPr>
          <w:rFonts w:ascii="Times New Roman" w:hAnsi="Times New Roman" w:cs="Times New Roman"/>
        </w:rPr>
        <w:t xml:space="preserve">Требования к </w:t>
      </w:r>
      <w:r w:rsidR="00CD711A" w:rsidRPr="001A2F66">
        <w:rPr>
          <w:rFonts w:ascii="Times New Roman" w:hAnsi="Times New Roman" w:cs="Times New Roman"/>
        </w:rPr>
        <w:t xml:space="preserve">инфраструктуре </w:t>
      </w:r>
      <w:r w:rsidR="001D6C85" w:rsidRPr="001A2F66">
        <w:rPr>
          <w:rFonts w:ascii="Times New Roman" w:hAnsi="Times New Roman" w:cs="Times New Roman"/>
        </w:rPr>
        <w:t>очного обслуживания потребителей</w:t>
      </w:r>
      <w:bookmarkEnd w:id="109"/>
    </w:p>
    <w:p w:rsidR="00B63EF6" w:rsidRPr="001A2F66" w:rsidRDefault="00C71567" w:rsidP="00F476D9">
      <w:pPr>
        <w:pStyle w:val="a6"/>
        <w:rPr>
          <w:rFonts w:ascii="Times New Roman" w:hAnsi="Times New Roman"/>
        </w:rPr>
      </w:pPr>
      <w:r w:rsidRPr="001A2F66">
        <w:rPr>
          <w:rFonts w:ascii="Times New Roman" w:hAnsi="Times New Roman"/>
        </w:rPr>
        <w:t>И</w:t>
      </w:r>
      <w:r w:rsidR="006F117F" w:rsidRPr="001A2F66">
        <w:rPr>
          <w:rFonts w:ascii="Times New Roman" w:hAnsi="Times New Roman"/>
        </w:rPr>
        <w:t>нфраструктур</w:t>
      </w:r>
      <w:r w:rsidRPr="001A2F66">
        <w:rPr>
          <w:rFonts w:ascii="Times New Roman" w:hAnsi="Times New Roman"/>
        </w:rPr>
        <w:t>а</w:t>
      </w:r>
      <w:r w:rsidR="006F117F" w:rsidRPr="001A2F66">
        <w:rPr>
          <w:rFonts w:ascii="Times New Roman" w:hAnsi="Times New Roman"/>
        </w:rPr>
        <w:t xml:space="preserve"> очного обслуживания должна обеспечивать территориальную доступность </w:t>
      </w:r>
      <w:r w:rsidRPr="001A2F66">
        <w:rPr>
          <w:rFonts w:ascii="Times New Roman" w:hAnsi="Times New Roman"/>
        </w:rPr>
        <w:t xml:space="preserve">сервиса </w:t>
      </w:r>
      <w:r w:rsidR="00B63EF6" w:rsidRPr="001A2F66">
        <w:rPr>
          <w:rFonts w:ascii="Times New Roman" w:hAnsi="Times New Roman"/>
        </w:rPr>
        <w:t xml:space="preserve">Общества </w:t>
      </w:r>
      <w:r w:rsidR="006F117F" w:rsidRPr="001A2F66">
        <w:rPr>
          <w:rFonts w:ascii="Times New Roman" w:hAnsi="Times New Roman"/>
        </w:rPr>
        <w:t xml:space="preserve">для </w:t>
      </w:r>
      <w:r w:rsidR="00AF4507" w:rsidRPr="001A2F66">
        <w:rPr>
          <w:rFonts w:ascii="Times New Roman" w:hAnsi="Times New Roman"/>
        </w:rPr>
        <w:t>потребителей</w:t>
      </w:r>
      <w:r w:rsidR="006F117F" w:rsidRPr="001A2F66">
        <w:rPr>
          <w:rFonts w:ascii="Times New Roman" w:hAnsi="Times New Roman"/>
        </w:rPr>
        <w:t>.</w:t>
      </w:r>
      <w:r w:rsidR="00224764" w:rsidRPr="001A2F66">
        <w:rPr>
          <w:rFonts w:ascii="Times New Roman" w:hAnsi="Times New Roman"/>
        </w:rPr>
        <w:t xml:space="preserve"> </w:t>
      </w:r>
    </w:p>
    <w:p w:rsidR="00B63EF6" w:rsidRPr="001A2F66" w:rsidRDefault="000D545E" w:rsidP="00F476D9">
      <w:pPr>
        <w:pStyle w:val="a6"/>
        <w:rPr>
          <w:rFonts w:ascii="Times New Roman" w:hAnsi="Times New Roman"/>
        </w:rPr>
      </w:pPr>
      <w:r w:rsidRPr="001A2F66">
        <w:rPr>
          <w:rFonts w:ascii="Times New Roman" w:hAnsi="Times New Roman"/>
        </w:rPr>
        <w:t>Очное о</w:t>
      </w:r>
      <w:r w:rsidR="00B63EF6" w:rsidRPr="001A2F66">
        <w:rPr>
          <w:rFonts w:ascii="Times New Roman" w:hAnsi="Times New Roman"/>
        </w:rPr>
        <w:t xml:space="preserve">бслуживание потребителей посредством личного контакта осуществляется в офисах обслуживания потребителей, а также в случаях, предусмотренных законодательством Российской Федерации, с выездом к потребителю работника </w:t>
      </w:r>
      <w:r w:rsidRPr="001A2F66">
        <w:rPr>
          <w:rFonts w:ascii="Times New Roman" w:hAnsi="Times New Roman"/>
        </w:rPr>
        <w:t>Общества</w:t>
      </w:r>
      <w:r w:rsidR="00B63EF6" w:rsidRPr="001A2F66">
        <w:rPr>
          <w:rFonts w:ascii="Times New Roman" w:hAnsi="Times New Roman"/>
        </w:rPr>
        <w:t>.</w:t>
      </w:r>
    </w:p>
    <w:p w:rsidR="00DF3877" w:rsidRPr="001A2F66" w:rsidRDefault="00024D3C" w:rsidP="00DF3877">
      <w:pPr>
        <w:pStyle w:val="a6"/>
        <w:rPr>
          <w:rFonts w:ascii="Times New Roman" w:hAnsi="Times New Roman"/>
        </w:rPr>
      </w:pPr>
      <w:r w:rsidRPr="001A2F66">
        <w:rPr>
          <w:rFonts w:ascii="Times New Roman" w:hAnsi="Times New Roman"/>
        </w:rPr>
        <w:t xml:space="preserve">Общество </w:t>
      </w:r>
      <w:r w:rsidR="00DF3877" w:rsidRPr="001A2F66">
        <w:rPr>
          <w:rFonts w:ascii="Times New Roman" w:hAnsi="Times New Roman"/>
        </w:rPr>
        <w:t xml:space="preserve">размещает офисы обслуживания потребителей на территориях субъектов Российской Федерации, в границах которых расположены объекты электросетевого хозяйства </w:t>
      </w:r>
      <w:r w:rsidRPr="001A2F66">
        <w:rPr>
          <w:rFonts w:ascii="Times New Roman" w:hAnsi="Times New Roman"/>
        </w:rPr>
        <w:t>Общества</w:t>
      </w:r>
      <w:r w:rsidR="00DF3877" w:rsidRPr="001A2F66">
        <w:rPr>
          <w:rFonts w:ascii="Times New Roman" w:hAnsi="Times New Roman"/>
        </w:rPr>
        <w:t>.</w:t>
      </w:r>
    </w:p>
    <w:p w:rsidR="00DF3877" w:rsidRPr="001A2F66" w:rsidRDefault="00DF3877" w:rsidP="00F476D9">
      <w:pPr>
        <w:pStyle w:val="a6"/>
        <w:rPr>
          <w:rFonts w:ascii="Times New Roman" w:hAnsi="Times New Roman"/>
        </w:rPr>
      </w:pPr>
      <w:r w:rsidRPr="001A2F66">
        <w:rPr>
          <w:rFonts w:ascii="Times New Roman" w:hAnsi="Times New Roman"/>
        </w:rPr>
        <w:t>Офисы обслуживания потребителей подразделяются на центры обслуживания потребителей (выделенные центральные офисы очного обслуживания, далее - ЦОП) и пункты по работе с потребител</w:t>
      </w:r>
      <w:r w:rsidR="00EA56DA" w:rsidRPr="001A2F66">
        <w:rPr>
          <w:rFonts w:ascii="Times New Roman" w:hAnsi="Times New Roman"/>
        </w:rPr>
        <w:t>ями</w:t>
      </w:r>
      <w:r w:rsidRPr="001A2F66">
        <w:rPr>
          <w:rFonts w:ascii="Times New Roman" w:hAnsi="Times New Roman"/>
        </w:rPr>
        <w:t xml:space="preserve">, организованные на базе обособленных подразделений (РЭС) Общества, и обеспечивают организацию очного обслуживания потребителей, исключающую необходимость взаимодействия потребителя с иными подразделениями </w:t>
      </w:r>
      <w:r w:rsidR="00EA56DA" w:rsidRPr="001A2F66">
        <w:rPr>
          <w:rFonts w:ascii="Times New Roman" w:hAnsi="Times New Roman"/>
        </w:rPr>
        <w:t>Общества</w:t>
      </w:r>
      <w:r w:rsidRPr="001A2F66">
        <w:rPr>
          <w:rFonts w:ascii="Times New Roman" w:hAnsi="Times New Roman"/>
        </w:rPr>
        <w:t xml:space="preserve"> (в формате </w:t>
      </w:r>
      <w:r w:rsidR="0010140A" w:rsidRPr="001A2F66">
        <w:rPr>
          <w:rFonts w:ascii="Times New Roman" w:hAnsi="Times New Roman"/>
        </w:rPr>
        <w:t>«</w:t>
      </w:r>
      <w:r w:rsidRPr="001A2F66">
        <w:rPr>
          <w:rFonts w:ascii="Times New Roman" w:hAnsi="Times New Roman"/>
        </w:rPr>
        <w:t>единое окно</w:t>
      </w:r>
      <w:r w:rsidR="0010140A" w:rsidRPr="001A2F66">
        <w:rPr>
          <w:rFonts w:ascii="Times New Roman" w:hAnsi="Times New Roman"/>
        </w:rPr>
        <w:t>»</w:t>
      </w:r>
      <w:r w:rsidRPr="001A2F66">
        <w:rPr>
          <w:rFonts w:ascii="Times New Roman" w:hAnsi="Times New Roman"/>
        </w:rPr>
        <w:t>).</w:t>
      </w:r>
    </w:p>
    <w:p w:rsidR="001853F5" w:rsidRPr="001A2F66" w:rsidRDefault="000D545E" w:rsidP="00F476D9">
      <w:pPr>
        <w:pStyle w:val="a6"/>
        <w:rPr>
          <w:rFonts w:ascii="Times New Roman" w:hAnsi="Times New Roman"/>
        </w:rPr>
      </w:pPr>
      <w:r w:rsidRPr="001A2F66">
        <w:rPr>
          <w:rFonts w:ascii="Times New Roman" w:hAnsi="Times New Roman"/>
        </w:rPr>
        <w:t xml:space="preserve">Общество размещает не менее одного </w:t>
      </w:r>
      <w:r w:rsidR="00EA56DA" w:rsidRPr="001A2F66">
        <w:rPr>
          <w:rFonts w:ascii="Times New Roman" w:hAnsi="Times New Roman"/>
        </w:rPr>
        <w:t>ЦОП</w:t>
      </w:r>
      <w:r w:rsidR="001853F5" w:rsidRPr="001A2F66">
        <w:rPr>
          <w:rFonts w:ascii="Times New Roman" w:hAnsi="Times New Roman"/>
        </w:rPr>
        <w:t xml:space="preserve"> </w:t>
      </w:r>
      <w:r w:rsidRPr="001A2F66">
        <w:rPr>
          <w:rFonts w:ascii="Times New Roman" w:hAnsi="Times New Roman"/>
        </w:rPr>
        <w:t xml:space="preserve">в муниципальных образованиях численностью населения не менее двухсот тысяч человек и в административных центрах субъектов Российской Федерации в случае, если количество потребителей сетевой организации, энергопринимающие устройства которых непосредственно присоединены к сетям </w:t>
      </w:r>
      <w:r w:rsidR="001853F5" w:rsidRPr="001A2F66">
        <w:rPr>
          <w:rFonts w:ascii="Times New Roman" w:hAnsi="Times New Roman"/>
        </w:rPr>
        <w:t>Общества</w:t>
      </w:r>
      <w:r w:rsidRPr="001A2F66">
        <w:rPr>
          <w:rFonts w:ascii="Times New Roman" w:hAnsi="Times New Roman"/>
        </w:rPr>
        <w:t>, в таких муниципальных образованиях и административных центрах субъектов Российской Федерации составляет не менее пятидесяти тысяч человек.</w:t>
      </w:r>
      <w:r w:rsidR="001853F5" w:rsidRPr="001A2F66">
        <w:rPr>
          <w:rFonts w:ascii="Times New Roman" w:hAnsi="Times New Roman"/>
        </w:rPr>
        <w:t xml:space="preserve"> В иных случаях в муниципальных образованиях (муниципальных районах, городских округах) на базе обособленных подразделений (РЭС) Общества организуются </w:t>
      </w:r>
      <w:r w:rsidR="00EA56DA" w:rsidRPr="001A2F66">
        <w:rPr>
          <w:rFonts w:ascii="Times New Roman" w:hAnsi="Times New Roman"/>
        </w:rPr>
        <w:t>пункты по работе с потребителями</w:t>
      </w:r>
      <w:r w:rsidR="001853F5" w:rsidRPr="001A2F66">
        <w:rPr>
          <w:rFonts w:ascii="Times New Roman" w:hAnsi="Times New Roman"/>
        </w:rPr>
        <w:t>.</w:t>
      </w:r>
    </w:p>
    <w:p w:rsidR="000D545E" w:rsidRPr="001A2F66" w:rsidRDefault="00BD6AE1" w:rsidP="00F476D9">
      <w:pPr>
        <w:pStyle w:val="a6"/>
        <w:rPr>
          <w:rFonts w:ascii="Times New Roman" w:hAnsi="Times New Roman"/>
        </w:rPr>
      </w:pPr>
      <w:r w:rsidRPr="001A2F66">
        <w:rPr>
          <w:rFonts w:ascii="Times New Roman" w:hAnsi="Times New Roman"/>
        </w:rPr>
        <w:t>Общество</w:t>
      </w:r>
      <w:r w:rsidR="000D545E" w:rsidRPr="001A2F66">
        <w:rPr>
          <w:rFonts w:ascii="Times New Roman" w:hAnsi="Times New Roman"/>
        </w:rPr>
        <w:t xml:space="preserve"> обеспечивает обслуживание потребителей с соблюдением требований к организации офисов обслуживания потребителей, предусмотренных </w:t>
      </w:r>
      <w:hyperlink r:id="rId27" w:history="1">
        <w:r w:rsidR="000D545E" w:rsidRPr="001A2F66">
          <w:rPr>
            <w:rFonts w:ascii="Times New Roman" w:hAnsi="Times New Roman"/>
          </w:rPr>
          <w:t xml:space="preserve">приложением </w:t>
        </w:r>
        <w:r w:rsidR="006E51E7" w:rsidRPr="001A2F66">
          <w:rPr>
            <w:rFonts w:ascii="Times New Roman" w:hAnsi="Times New Roman"/>
          </w:rPr>
          <w:t>№</w:t>
        </w:r>
        <w:r w:rsidR="000D545E" w:rsidRPr="001A2F66">
          <w:rPr>
            <w:rFonts w:ascii="Times New Roman" w:hAnsi="Times New Roman"/>
          </w:rPr>
          <w:t xml:space="preserve"> 1</w:t>
        </w:r>
      </w:hyperlink>
      <w:r w:rsidR="000D545E" w:rsidRPr="001A2F66">
        <w:rPr>
          <w:rFonts w:ascii="Times New Roman" w:hAnsi="Times New Roman"/>
        </w:rPr>
        <w:t xml:space="preserve"> к настоящему Стандарту.</w:t>
      </w:r>
    </w:p>
    <w:p w:rsidR="00451AFA" w:rsidRPr="001A2F66" w:rsidRDefault="00290FF3">
      <w:pPr>
        <w:pStyle w:val="a6"/>
        <w:rPr>
          <w:rFonts w:ascii="Times New Roman" w:hAnsi="Times New Roman"/>
        </w:rPr>
      </w:pPr>
      <w:r w:rsidRPr="001A2F66">
        <w:rPr>
          <w:rFonts w:ascii="Times New Roman" w:hAnsi="Times New Roman"/>
        </w:rPr>
        <w:t>Очное обслуживание потребителей осуществляется сотрудниками подразделения по взаимодействию с потребителями на площадке ЦОП, специалистами профильных подразделений, в случае их размещения на площадке ЦОП для приема потребителей, и в пунктах по работе с потребителями в РЭС.</w:t>
      </w:r>
    </w:p>
    <w:p w:rsidR="00290FF3" w:rsidRPr="001A2F66" w:rsidRDefault="00290FF3" w:rsidP="00290FF3">
      <w:pPr>
        <w:pStyle w:val="a6"/>
        <w:rPr>
          <w:rFonts w:ascii="Times New Roman" w:hAnsi="Times New Roman"/>
        </w:rPr>
      </w:pPr>
      <w:r w:rsidRPr="001A2F66">
        <w:rPr>
          <w:rFonts w:ascii="Times New Roman" w:hAnsi="Times New Roman"/>
        </w:rPr>
        <w:t>Общество обеспечивает очное обслуживание потребителей:</w:t>
      </w:r>
    </w:p>
    <w:p w:rsidR="00290FF3" w:rsidRPr="001A2F66" w:rsidRDefault="00290FF3" w:rsidP="00290FF3">
      <w:pPr>
        <w:pStyle w:val="a6"/>
        <w:rPr>
          <w:rFonts w:ascii="Times New Roman" w:hAnsi="Times New Roman"/>
        </w:rPr>
      </w:pPr>
      <w:r w:rsidRPr="001A2F66">
        <w:rPr>
          <w:rFonts w:ascii="Times New Roman" w:hAnsi="Times New Roman"/>
        </w:rPr>
        <w:t>в ЦОП организации не менее 45 часов в неделю;</w:t>
      </w:r>
    </w:p>
    <w:p w:rsidR="00290FF3" w:rsidRPr="001A2F66" w:rsidRDefault="00290FF3" w:rsidP="00290FF3">
      <w:pPr>
        <w:pStyle w:val="a6"/>
        <w:rPr>
          <w:rFonts w:ascii="Times New Roman" w:hAnsi="Times New Roman"/>
        </w:rPr>
      </w:pPr>
      <w:r w:rsidRPr="001A2F66">
        <w:rPr>
          <w:rFonts w:ascii="Times New Roman" w:hAnsi="Times New Roman"/>
        </w:rPr>
        <w:lastRenderedPageBreak/>
        <w:t>в пунктах по работе с потребителями не менее 25 часов в неделю.</w:t>
      </w:r>
    </w:p>
    <w:p w:rsidR="00290FF3" w:rsidRPr="001A2F66" w:rsidRDefault="00290FF3" w:rsidP="00290FF3">
      <w:pPr>
        <w:pStyle w:val="a6"/>
        <w:rPr>
          <w:rFonts w:ascii="Times New Roman" w:hAnsi="Times New Roman"/>
        </w:rPr>
      </w:pPr>
      <w:r w:rsidRPr="001A2F66">
        <w:rPr>
          <w:rFonts w:ascii="Times New Roman" w:hAnsi="Times New Roman"/>
        </w:rPr>
        <w:t>Очное обслуживание потребителей в офисах обслуживания потребителей ведется в порядке живой очереди с использованием системы электронного управления очередью (при наличии такой системы) и по предварительной записи по телефону или на официальном сайте сетевой организации.</w:t>
      </w:r>
    </w:p>
    <w:p w:rsidR="00290FF3" w:rsidRPr="001A2F66" w:rsidRDefault="00290FF3" w:rsidP="00290FF3">
      <w:pPr>
        <w:pStyle w:val="a6"/>
        <w:rPr>
          <w:rFonts w:ascii="Times New Roman" w:hAnsi="Times New Roman"/>
        </w:rPr>
      </w:pPr>
      <w:r w:rsidRPr="001A2F66">
        <w:rPr>
          <w:rFonts w:ascii="Times New Roman" w:hAnsi="Times New Roman"/>
        </w:rPr>
        <w:t>Обслуживание потребителей должно осуществляться в любом офисе обслуживания потребителей вне зависимости от места расположения энергопринимающих устройств потребителя на территории эксплуатационной ответственности Общества.</w:t>
      </w:r>
    </w:p>
    <w:p w:rsidR="00290FF3" w:rsidRPr="001A2F66" w:rsidRDefault="00290FF3" w:rsidP="00290FF3">
      <w:pPr>
        <w:pStyle w:val="a6"/>
        <w:rPr>
          <w:rFonts w:ascii="Times New Roman" w:hAnsi="Times New Roman"/>
        </w:rPr>
      </w:pPr>
      <w:r w:rsidRPr="001A2F66">
        <w:rPr>
          <w:rFonts w:ascii="Times New Roman" w:hAnsi="Times New Roman"/>
        </w:rPr>
        <w:t>Прием потребителей в ЦОП производится в рабочее время без перерыва, в пунктах по работе с потребителями прием осуществляется в рабочее время согласно правилам внутреннего трудового распорядка.</w:t>
      </w:r>
    </w:p>
    <w:p w:rsidR="00290FF3" w:rsidRPr="001A2F66" w:rsidRDefault="00290FF3" w:rsidP="00290FF3">
      <w:pPr>
        <w:pStyle w:val="a6"/>
        <w:rPr>
          <w:rFonts w:ascii="Times New Roman" w:hAnsi="Times New Roman"/>
        </w:rPr>
      </w:pPr>
      <w:r w:rsidRPr="001A2F66">
        <w:rPr>
          <w:rFonts w:ascii="Times New Roman" w:hAnsi="Times New Roman"/>
        </w:rPr>
        <w:t xml:space="preserve">Общее время ожидания потребителя в очереди и обслуживания потребителя работником офиса обслуживания потребителей должно составлять не более 30 минут. </w:t>
      </w:r>
    </w:p>
    <w:p w:rsidR="00290FF3" w:rsidRPr="001A2F66" w:rsidRDefault="00290FF3" w:rsidP="00F476D9">
      <w:pPr>
        <w:pStyle w:val="a6"/>
        <w:rPr>
          <w:rFonts w:ascii="Times New Roman" w:hAnsi="Times New Roman"/>
        </w:rPr>
      </w:pPr>
    </w:p>
    <w:p w:rsidR="001E68D8" w:rsidRPr="001A2F66" w:rsidRDefault="001E68D8" w:rsidP="00BE7605">
      <w:pPr>
        <w:pStyle w:val="3"/>
        <w:ind w:left="0" w:firstLine="0"/>
        <w:rPr>
          <w:rFonts w:ascii="Times New Roman" w:hAnsi="Times New Roman" w:cs="Times New Roman"/>
        </w:rPr>
      </w:pPr>
      <w:bookmarkStart w:id="110" w:name="_Toc417316578"/>
      <w:r w:rsidRPr="001A2F66">
        <w:rPr>
          <w:rFonts w:ascii="Times New Roman" w:hAnsi="Times New Roman" w:cs="Times New Roman"/>
        </w:rPr>
        <w:t>Задачи и функции очного обслуживания потребителей</w:t>
      </w:r>
      <w:bookmarkEnd w:id="110"/>
    </w:p>
    <w:p w:rsidR="00BE0F51" w:rsidRPr="001A2F66" w:rsidRDefault="0028651C" w:rsidP="00F476D9">
      <w:pPr>
        <w:pStyle w:val="a6"/>
        <w:rPr>
          <w:rFonts w:ascii="Times New Roman" w:hAnsi="Times New Roman"/>
        </w:rPr>
      </w:pPr>
      <w:r w:rsidRPr="001A2F66">
        <w:rPr>
          <w:rFonts w:ascii="Times New Roman" w:hAnsi="Times New Roman"/>
        </w:rPr>
        <w:t>Задач</w:t>
      </w:r>
      <w:r w:rsidR="00BE0F51" w:rsidRPr="001A2F66">
        <w:rPr>
          <w:rFonts w:ascii="Times New Roman" w:hAnsi="Times New Roman"/>
        </w:rPr>
        <w:t>а</w:t>
      </w:r>
      <w:r w:rsidRPr="001A2F66">
        <w:rPr>
          <w:rFonts w:ascii="Times New Roman" w:hAnsi="Times New Roman"/>
        </w:rPr>
        <w:t xml:space="preserve"> </w:t>
      </w:r>
      <w:r w:rsidR="001562F3" w:rsidRPr="001A2F66">
        <w:rPr>
          <w:rFonts w:ascii="Times New Roman" w:hAnsi="Times New Roman"/>
        </w:rPr>
        <w:t>очного сервиса</w:t>
      </w:r>
      <w:r w:rsidR="00BE0F51" w:rsidRPr="001A2F66">
        <w:rPr>
          <w:rFonts w:ascii="Times New Roman" w:hAnsi="Times New Roman"/>
        </w:rPr>
        <w:t xml:space="preserve"> </w:t>
      </w:r>
      <w:r w:rsidR="007A4FAD" w:rsidRPr="001A2F66">
        <w:rPr>
          <w:rFonts w:ascii="Times New Roman" w:hAnsi="Times New Roman"/>
        </w:rPr>
        <w:t>Общества</w:t>
      </w:r>
      <w:r w:rsidR="00AE5C2F" w:rsidRPr="001A2F66">
        <w:rPr>
          <w:rFonts w:ascii="Times New Roman" w:hAnsi="Times New Roman"/>
        </w:rPr>
        <w:t xml:space="preserve"> </w:t>
      </w:r>
      <w:r w:rsidR="001562F3" w:rsidRPr="001A2F66">
        <w:rPr>
          <w:rFonts w:ascii="Times New Roman" w:hAnsi="Times New Roman"/>
        </w:rPr>
        <w:t xml:space="preserve">- </w:t>
      </w:r>
      <w:r w:rsidR="00BE0F51" w:rsidRPr="001A2F66">
        <w:rPr>
          <w:rFonts w:ascii="Times New Roman" w:hAnsi="Times New Roman"/>
        </w:rPr>
        <w:t xml:space="preserve">обеспечение качественного </w:t>
      </w:r>
      <w:r w:rsidR="001562F3" w:rsidRPr="001A2F66">
        <w:rPr>
          <w:rFonts w:ascii="Times New Roman" w:hAnsi="Times New Roman"/>
        </w:rPr>
        <w:t>обслуживания</w:t>
      </w:r>
      <w:r w:rsidR="00BE0F51" w:rsidRPr="001A2F66">
        <w:rPr>
          <w:rFonts w:ascii="Times New Roman" w:hAnsi="Times New Roman"/>
        </w:rPr>
        <w:t xml:space="preserve"> посредством:</w:t>
      </w:r>
    </w:p>
    <w:p w:rsidR="00451AFA" w:rsidRPr="001A2F66" w:rsidRDefault="00BE0F51">
      <w:pPr>
        <w:pStyle w:val="a6"/>
        <w:rPr>
          <w:rFonts w:ascii="Times New Roman" w:hAnsi="Times New Roman"/>
        </w:rPr>
      </w:pPr>
      <w:r w:rsidRPr="001A2F66">
        <w:rPr>
          <w:rFonts w:ascii="Times New Roman" w:hAnsi="Times New Roman"/>
        </w:rPr>
        <w:t xml:space="preserve">оптимизации бизнес-процессов очного обслуживания путем </w:t>
      </w:r>
      <w:r w:rsidR="00AE5C2F" w:rsidRPr="001A2F66">
        <w:rPr>
          <w:rFonts w:ascii="Times New Roman" w:hAnsi="Times New Roman"/>
        </w:rPr>
        <w:t>с</w:t>
      </w:r>
      <w:r w:rsidRPr="001A2F66">
        <w:rPr>
          <w:rFonts w:ascii="Times New Roman" w:hAnsi="Times New Roman"/>
        </w:rPr>
        <w:t xml:space="preserve">окращения сроков и количества повторных посещений </w:t>
      </w:r>
      <w:r w:rsidR="00AE5C2F" w:rsidRPr="001A2F66">
        <w:rPr>
          <w:rFonts w:ascii="Times New Roman" w:hAnsi="Times New Roman"/>
        </w:rPr>
        <w:t xml:space="preserve">потребителем </w:t>
      </w:r>
      <w:r w:rsidR="00E13178" w:rsidRPr="001A2F66">
        <w:rPr>
          <w:rFonts w:ascii="Times New Roman" w:hAnsi="Times New Roman"/>
        </w:rPr>
        <w:t>ЦОП</w:t>
      </w:r>
      <w:r w:rsidRPr="001A2F66">
        <w:rPr>
          <w:rFonts w:ascii="Times New Roman" w:hAnsi="Times New Roman"/>
        </w:rPr>
        <w:t>;</w:t>
      </w:r>
    </w:p>
    <w:p w:rsidR="00451AFA" w:rsidRPr="001A2F66" w:rsidRDefault="00BE0F51">
      <w:pPr>
        <w:pStyle w:val="a6"/>
        <w:rPr>
          <w:rFonts w:ascii="Times New Roman" w:hAnsi="Times New Roman"/>
        </w:rPr>
      </w:pPr>
      <w:r w:rsidRPr="001A2F66">
        <w:rPr>
          <w:rFonts w:ascii="Times New Roman" w:hAnsi="Times New Roman"/>
        </w:rPr>
        <w:t>соблюдени</w:t>
      </w:r>
      <w:r w:rsidR="00AE5C2F" w:rsidRPr="001A2F66">
        <w:rPr>
          <w:rFonts w:ascii="Times New Roman" w:hAnsi="Times New Roman"/>
        </w:rPr>
        <w:t>я</w:t>
      </w:r>
      <w:r w:rsidRPr="001A2F66">
        <w:rPr>
          <w:rFonts w:ascii="Times New Roman" w:hAnsi="Times New Roman"/>
        </w:rPr>
        <w:t xml:space="preserve"> </w:t>
      </w:r>
      <w:r w:rsidR="00510ECF" w:rsidRPr="001A2F66">
        <w:rPr>
          <w:rFonts w:ascii="Times New Roman" w:hAnsi="Times New Roman"/>
        </w:rPr>
        <w:t xml:space="preserve">Единых </w:t>
      </w:r>
      <w:r w:rsidRPr="001A2F66">
        <w:rPr>
          <w:rFonts w:ascii="Times New Roman" w:hAnsi="Times New Roman"/>
        </w:rPr>
        <w:t xml:space="preserve">стандартов </w:t>
      </w:r>
      <w:r w:rsidR="00510ECF" w:rsidRPr="001A2F66">
        <w:rPr>
          <w:rFonts w:ascii="Times New Roman" w:hAnsi="Times New Roman"/>
        </w:rPr>
        <w:t xml:space="preserve">качества </w:t>
      </w:r>
      <w:r w:rsidRPr="001A2F66">
        <w:rPr>
          <w:rFonts w:ascii="Times New Roman" w:hAnsi="Times New Roman"/>
        </w:rPr>
        <w:t>обслуживания потребителей, регламентов</w:t>
      </w:r>
      <w:r w:rsidR="00E27004" w:rsidRPr="001A2F66">
        <w:rPr>
          <w:rFonts w:ascii="Times New Roman" w:hAnsi="Times New Roman"/>
        </w:rPr>
        <w:t xml:space="preserve"> и </w:t>
      </w:r>
      <w:r w:rsidR="00AE5C2F" w:rsidRPr="001A2F66">
        <w:rPr>
          <w:rFonts w:ascii="Times New Roman" w:hAnsi="Times New Roman"/>
        </w:rPr>
        <w:t>требований настоящего Стандарта</w:t>
      </w:r>
      <w:r w:rsidRPr="001A2F66">
        <w:rPr>
          <w:rFonts w:ascii="Times New Roman" w:hAnsi="Times New Roman"/>
        </w:rPr>
        <w:t>;</w:t>
      </w:r>
    </w:p>
    <w:p w:rsidR="00451AFA" w:rsidRPr="001A2F66" w:rsidRDefault="00AE5C2F">
      <w:pPr>
        <w:pStyle w:val="a6"/>
        <w:rPr>
          <w:rFonts w:ascii="Times New Roman" w:hAnsi="Times New Roman"/>
        </w:rPr>
      </w:pPr>
      <w:r w:rsidRPr="001A2F66">
        <w:rPr>
          <w:rFonts w:ascii="Times New Roman" w:hAnsi="Times New Roman"/>
        </w:rPr>
        <w:t xml:space="preserve">обеспечения </w:t>
      </w:r>
      <w:r w:rsidR="00510ECF" w:rsidRPr="001A2F66">
        <w:rPr>
          <w:rFonts w:ascii="Times New Roman" w:hAnsi="Times New Roman"/>
        </w:rPr>
        <w:t xml:space="preserve">качества обслуживания при оказании услуг и </w:t>
      </w:r>
      <w:r w:rsidRPr="001A2F66">
        <w:rPr>
          <w:rFonts w:ascii="Times New Roman" w:hAnsi="Times New Roman"/>
        </w:rPr>
        <w:t>комфортных условий ожидания;</w:t>
      </w:r>
    </w:p>
    <w:p w:rsidR="00451AFA" w:rsidRPr="001A2F66" w:rsidRDefault="00AE5C2F">
      <w:pPr>
        <w:pStyle w:val="a6"/>
        <w:rPr>
          <w:rFonts w:ascii="Times New Roman" w:hAnsi="Times New Roman"/>
        </w:rPr>
      </w:pPr>
      <w:r w:rsidRPr="001A2F66">
        <w:rPr>
          <w:rFonts w:ascii="Times New Roman" w:hAnsi="Times New Roman"/>
        </w:rPr>
        <w:t xml:space="preserve">высокого уровня квалификации сотрудников, непосредственно </w:t>
      </w:r>
      <w:r w:rsidR="004D2598" w:rsidRPr="001A2F66">
        <w:rPr>
          <w:rFonts w:ascii="Times New Roman" w:hAnsi="Times New Roman"/>
        </w:rPr>
        <w:t xml:space="preserve">задействованных в </w:t>
      </w:r>
      <w:r w:rsidR="00510ECF" w:rsidRPr="001A2F66">
        <w:rPr>
          <w:rFonts w:ascii="Times New Roman" w:hAnsi="Times New Roman"/>
        </w:rPr>
        <w:t>бизнес-</w:t>
      </w:r>
      <w:r w:rsidR="004D2598" w:rsidRPr="001A2F66">
        <w:rPr>
          <w:rFonts w:ascii="Times New Roman" w:hAnsi="Times New Roman"/>
        </w:rPr>
        <w:t>процессах оказания услуг потребителям</w:t>
      </w:r>
      <w:r w:rsidR="00510ECF" w:rsidRPr="001A2F66">
        <w:rPr>
          <w:rFonts w:ascii="Times New Roman" w:hAnsi="Times New Roman"/>
        </w:rPr>
        <w:t xml:space="preserve"> услуг Общества</w:t>
      </w:r>
      <w:r w:rsidRPr="001A2F66">
        <w:rPr>
          <w:rFonts w:ascii="Times New Roman" w:hAnsi="Times New Roman"/>
        </w:rPr>
        <w:t>;</w:t>
      </w:r>
    </w:p>
    <w:p w:rsidR="00451AFA" w:rsidRPr="001A2F66" w:rsidRDefault="00AE5C2F">
      <w:pPr>
        <w:pStyle w:val="a6"/>
        <w:rPr>
          <w:rFonts w:ascii="Times New Roman" w:hAnsi="Times New Roman"/>
        </w:rPr>
      </w:pPr>
      <w:r w:rsidRPr="001A2F66">
        <w:rPr>
          <w:rFonts w:ascii="Times New Roman" w:hAnsi="Times New Roman"/>
        </w:rPr>
        <w:t xml:space="preserve">организации комплексного подхода к обслуживанию и развития дополнительных сервисов </w:t>
      </w:r>
      <w:r w:rsidR="00BD22AD" w:rsidRPr="001A2F66">
        <w:rPr>
          <w:rFonts w:ascii="Times New Roman" w:hAnsi="Times New Roman"/>
        </w:rPr>
        <w:t>на площадк</w:t>
      </w:r>
      <w:r w:rsidR="004D2598" w:rsidRPr="001A2F66">
        <w:rPr>
          <w:rFonts w:ascii="Times New Roman" w:hAnsi="Times New Roman"/>
        </w:rPr>
        <w:t>ах</w:t>
      </w:r>
      <w:r w:rsidR="00BD22AD" w:rsidRPr="001A2F66">
        <w:rPr>
          <w:rFonts w:ascii="Times New Roman" w:hAnsi="Times New Roman"/>
        </w:rPr>
        <w:t xml:space="preserve"> </w:t>
      </w:r>
      <w:r w:rsidR="00E13178" w:rsidRPr="001A2F66">
        <w:rPr>
          <w:rFonts w:ascii="Times New Roman" w:hAnsi="Times New Roman"/>
        </w:rPr>
        <w:t>ЦОП</w:t>
      </w:r>
      <w:r w:rsidR="00BD22AD" w:rsidRPr="001A2F66">
        <w:rPr>
          <w:rFonts w:ascii="Times New Roman" w:hAnsi="Times New Roman"/>
        </w:rPr>
        <w:t xml:space="preserve"> </w:t>
      </w:r>
      <w:r w:rsidR="00510ECF" w:rsidRPr="001A2F66">
        <w:rPr>
          <w:rFonts w:ascii="Times New Roman" w:hAnsi="Times New Roman"/>
        </w:rPr>
        <w:t xml:space="preserve">и пунктов по работе с потребителями </w:t>
      </w:r>
      <w:r w:rsidRPr="001A2F66">
        <w:rPr>
          <w:rFonts w:ascii="Times New Roman" w:hAnsi="Times New Roman"/>
        </w:rPr>
        <w:t xml:space="preserve">в соответствии с </w:t>
      </w:r>
      <w:r w:rsidR="00510ECF" w:rsidRPr="001A2F66">
        <w:rPr>
          <w:rFonts w:ascii="Times New Roman" w:hAnsi="Times New Roman"/>
        </w:rPr>
        <w:t xml:space="preserve">их </w:t>
      </w:r>
      <w:r w:rsidRPr="001A2F66">
        <w:rPr>
          <w:rFonts w:ascii="Times New Roman" w:hAnsi="Times New Roman"/>
        </w:rPr>
        <w:t>ожиданиями.</w:t>
      </w:r>
    </w:p>
    <w:p w:rsidR="00617AEB" w:rsidRPr="001A2F66" w:rsidRDefault="00E07C9E" w:rsidP="00F476D9">
      <w:pPr>
        <w:pStyle w:val="a6"/>
        <w:rPr>
          <w:rFonts w:ascii="Times New Roman" w:hAnsi="Times New Roman"/>
        </w:rPr>
      </w:pPr>
      <w:r w:rsidRPr="001A2F66">
        <w:rPr>
          <w:rFonts w:ascii="Times New Roman" w:hAnsi="Times New Roman"/>
        </w:rPr>
        <w:t xml:space="preserve">Общество при осуществлении очного обслуживания потребителей в офисах обслуживания потребителей оказывает </w:t>
      </w:r>
      <w:r w:rsidR="00623CFA" w:rsidRPr="001A2F66">
        <w:rPr>
          <w:rFonts w:ascii="Times New Roman" w:hAnsi="Times New Roman"/>
        </w:rPr>
        <w:t>услуги (процессы), предс</w:t>
      </w:r>
      <w:r w:rsidR="00D552A6" w:rsidRPr="001A2F66">
        <w:rPr>
          <w:rFonts w:ascii="Times New Roman" w:hAnsi="Times New Roman"/>
        </w:rPr>
        <w:t>тавлен</w:t>
      </w:r>
      <w:r w:rsidRPr="001A2F66">
        <w:rPr>
          <w:rFonts w:ascii="Times New Roman" w:hAnsi="Times New Roman"/>
        </w:rPr>
        <w:t xml:space="preserve">ные </w:t>
      </w:r>
      <w:r w:rsidR="00D552A6" w:rsidRPr="001A2F66">
        <w:rPr>
          <w:rFonts w:ascii="Times New Roman" w:hAnsi="Times New Roman"/>
        </w:rPr>
        <w:t>в следующей таблице.</w:t>
      </w:r>
    </w:p>
    <w:p w:rsidR="00D552A6" w:rsidRPr="001A2F66" w:rsidRDefault="00D552A6" w:rsidP="0082755A">
      <w:pPr>
        <w:pStyle w:val="aff"/>
      </w:pPr>
      <w:r w:rsidRPr="001A2F66">
        <w:t xml:space="preserve">Таблица </w:t>
      </w:r>
      <w:r w:rsidR="00532606" w:rsidRPr="001A2F66">
        <w:t>2</w:t>
      </w:r>
      <w:r w:rsidRPr="001A2F66">
        <w:t xml:space="preserve">. </w:t>
      </w:r>
      <w:r w:rsidR="00623CFA" w:rsidRPr="001A2F66">
        <w:t xml:space="preserve">Перечень услуг (процессов) </w:t>
      </w:r>
      <w:r w:rsidRPr="001A2F66">
        <w:t>очного обслуживания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5140"/>
        <w:gridCol w:w="1628"/>
        <w:gridCol w:w="2081"/>
      </w:tblGrid>
      <w:tr w:rsidR="008C7E4D" w:rsidRPr="001A2F66" w:rsidTr="00F476D9">
        <w:trPr>
          <w:trHeight w:val="445"/>
        </w:trPr>
        <w:tc>
          <w:tcPr>
            <w:tcW w:w="718" w:type="dxa"/>
            <w:tcBorders>
              <w:bottom w:val="double" w:sz="4" w:space="0" w:color="auto"/>
            </w:tcBorders>
          </w:tcPr>
          <w:p w:rsidR="00623CFA" w:rsidRPr="001A2F66" w:rsidRDefault="00623CFA" w:rsidP="0082755A">
            <w:pPr>
              <w:pStyle w:val="afa"/>
              <w:keepNext w:val="0"/>
              <w:suppressAutoHyphens/>
              <w:jc w:val="center"/>
              <w:rPr>
                <w:b/>
                <w:sz w:val="22"/>
                <w:szCs w:val="22"/>
              </w:rPr>
            </w:pPr>
          </w:p>
        </w:tc>
        <w:tc>
          <w:tcPr>
            <w:tcW w:w="5236" w:type="dxa"/>
            <w:tcBorders>
              <w:bottom w:val="double" w:sz="4" w:space="0" w:color="auto"/>
            </w:tcBorders>
            <w:shd w:val="clear" w:color="auto" w:fill="auto"/>
            <w:noWrap/>
            <w:hideMark/>
          </w:tcPr>
          <w:p w:rsidR="00623CFA" w:rsidRPr="001A2F66" w:rsidRDefault="003D296B">
            <w:pPr>
              <w:pStyle w:val="afa"/>
              <w:keepNext w:val="0"/>
              <w:suppressAutoHyphens/>
              <w:jc w:val="center"/>
              <w:rPr>
                <w:b/>
                <w:sz w:val="22"/>
                <w:szCs w:val="22"/>
              </w:rPr>
            </w:pPr>
            <w:bookmarkStart w:id="111" w:name="OLE_LINK5"/>
            <w:bookmarkStart w:id="112" w:name="OLE_LINK6"/>
            <w:r w:rsidRPr="001A2F66">
              <w:rPr>
                <w:b/>
                <w:sz w:val="22"/>
                <w:szCs w:val="22"/>
              </w:rPr>
              <w:t xml:space="preserve">Перечень услуг (процессов) </w:t>
            </w:r>
            <w:r w:rsidR="00623CFA" w:rsidRPr="001A2F66">
              <w:rPr>
                <w:b/>
                <w:sz w:val="22"/>
                <w:szCs w:val="22"/>
              </w:rPr>
              <w:t xml:space="preserve">очного обслуживания </w:t>
            </w:r>
          </w:p>
        </w:tc>
        <w:tc>
          <w:tcPr>
            <w:tcW w:w="1528" w:type="dxa"/>
            <w:tcBorders>
              <w:bottom w:val="double" w:sz="4" w:space="0" w:color="auto"/>
            </w:tcBorders>
            <w:shd w:val="clear" w:color="auto" w:fill="auto"/>
            <w:noWrap/>
            <w:hideMark/>
          </w:tcPr>
          <w:p w:rsidR="00623CFA" w:rsidRPr="001A2F66" w:rsidRDefault="00623CFA">
            <w:pPr>
              <w:pStyle w:val="afa"/>
              <w:keepNext w:val="0"/>
              <w:suppressAutoHyphens/>
              <w:jc w:val="center"/>
              <w:rPr>
                <w:b/>
                <w:sz w:val="22"/>
                <w:szCs w:val="22"/>
              </w:rPr>
            </w:pPr>
            <w:r w:rsidRPr="001A2F66">
              <w:rPr>
                <w:b/>
                <w:sz w:val="22"/>
                <w:szCs w:val="22"/>
              </w:rPr>
              <w:t>Категория офиса обслуживания</w:t>
            </w:r>
          </w:p>
        </w:tc>
        <w:tc>
          <w:tcPr>
            <w:tcW w:w="2016" w:type="dxa"/>
            <w:tcBorders>
              <w:bottom w:val="double" w:sz="4" w:space="0" w:color="auto"/>
            </w:tcBorders>
          </w:tcPr>
          <w:p w:rsidR="00623CFA" w:rsidRPr="001A2F66" w:rsidRDefault="008C7E4D" w:rsidP="006E51E7">
            <w:pPr>
              <w:pStyle w:val="afa"/>
              <w:keepNext w:val="0"/>
              <w:suppressAutoHyphens/>
              <w:jc w:val="center"/>
              <w:rPr>
                <w:b/>
                <w:sz w:val="22"/>
                <w:szCs w:val="22"/>
              </w:rPr>
            </w:pPr>
            <w:r w:rsidRPr="001A2F66">
              <w:rPr>
                <w:b/>
                <w:sz w:val="22"/>
                <w:szCs w:val="22"/>
              </w:rPr>
              <w:t>Сроки</w:t>
            </w:r>
          </w:p>
        </w:tc>
      </w:tr>
      <w:tr w:rsidR="008C7E4D" w:rsidRPr="001A2F66" w:rsidTr="00F476D9">
        <w:trPr>
          <w:trHeight w:val="368"/>
        </w:trPr>
        <w:tc>
          <w:tcPr>
            <w:tcW w:w="718" w:type="dxa"/>
            <w:tcBorders>
              <w:top w:val="double" w:sz="4" w:space="0" w:color="auto"/>
            </w:tcBorders>
          </w:tcPr>
          <w:p w:rsidR="00623CFA" w:rsidRPr="001A2F66" w:rsidRDefault="00623CFA" w:rsidP="00F476D9">
            <w:pPr>
              <w:pStyle w:val="afa"/>
              <w:keepNext w:val="0"/>
              <w:suppressAutoHyphens/>
              <w:jc w:val="left"/>
              <w:rPr>
                <w:position w:val="-6"/>
                <w:sz w:val="22"/>
                <w:szCs w:val="22"/>
              </w:rPr>
            </w:pPr>
            <w:r w:rsidRPr="001A2F66">
              <w:rPr>
                <w:position w:val="-6"/>
                <w:sz w:val="22"/>
                <w:szCs w:val="22"/>
              </w:rPr>
              <w:t>1</w:t>
            </w:r>
          </w:p>
        </w:tc>
        <w:tc>
          <w:tcPr>
            <w:tcW w:w="5236" w:type="dxa"/>
            <w:tcBorders>
              <w:top w:val="double" w:sz="4" w:space="0" w:color="auto"/>
            </w:tcBorders>
            <w:shd w:val="clear" w:color="auto" w:fill="auto"/>
            <w:noWrap/>
          </w:tcPr>
          <w:p w:rsidR="00623CFA" w:rsidRPr="001A2F66" w:rsidRDefault="00623CFA">
            <w:pPr>
              <w:pStyle w:val="afa"/>
              <w:keepNext w:val="0"/>
              <w:suppressAutoHyphens/>
              <w:rPr>
                <w:position w:val="-6"/>
                <w:sz w:val="22"/>
                <w:szCs w:val="22"/>
              </w:rPr>
            </w:pPr>
            <w:r w:rsidRPr="001A2F66">
              <w:rPr>
                <w:position w:val="-6"/>
                <w:sz w:val="22"/>
                <w:szCs w:val="22"/>
              </w:rPr>
              <w:t xml:space="preserve">Прием и регистрация очного обращения потребителя, регистрация контактной информации потребителя, </w:t>
            </w:r>
            <w:r w:rsidR="008C7E4D" w:rsidRPr="001A2F66">
              <w:rPr>
                <w:position w:val="-6"/>
                <w:sz w:val="22"/>
                <w:szCs w:val="22"/>
              </w:rPr>
              <w:t xml:space="preserve">предварительная </w:t>
            </w:r>
            <w:r w:rsidRPr="001A2F66">
              <w:rPr>
                <w:position w:val="-6"/>
                <w:sz w:val="22"/>
                <w:szCs w:val="22"/>
              </w:rPr>
              <w:t>проверка корректности оформления заявок на оказание услуг, комплектности документов и полноты сведений в заявке в соответствии с требованиями нормативных правовых актов:</w:t>
            </w:r>
          </w:p>
        </w:tc>
        <w:tc>
          <w:tcPr>
            <w:tcW w:w="1528" w:type="dxa"/>
            <w:tcBorders>
              <w:top w:val="double" w:sz="4" w:space="0" w:color="auto"/>
            </w:tcBorders>
            <w:shd w:val="clear" w:color="auto" w:fill="auto"/>
            <w:noWrap/>
          </w:tcPr>
          <w:p w:rsidR="00623CFA" w:rsidRPr="001A2F66" w:rsidRDefault="00623CFA" w:rsidP="00F476D9">
            <w:pPr>
              <w:pStyle w:val="afa"/>
              <w:keepNext w:val="0"/>
              <w:suppressAutoHyphens/>
              <w:rPr>
                <w:position w:val="-6"/>
                <w:sz w:val="22"/>
                <w:szCs w:val="22"/>
              </w:rPr>
            </w:pPr>
            <w:r w:rsidRPr="001A2F66">
              <w:rPr>
                <w:position w:val="-6"/>
                <w:sz w:val="22"/>
                <w:szCs w:val="22"/>
              </w:rPr>
              <w:t>ЦОП</w:t>
            </w:r>
            <w:r w:rsidR="008C7E4D" w:rsidRPr="001A2F66">
              <w:rPr>
                <w:position w:val="-6"/>
                <w:sz w:val="22"/>
                <w:szCs w:val="22"/>
              </w:rPr>
              <w:t>, пункты по работе с потребителями</w:t>
            </w:r>
          </w:p>
        </w:tc>
        <w:tc>
          <w:tcPr>
            <w:tcW w:w="2016" w:type="dxa"/>
            <w:tcBorders>
              <w:top w:val="double" w:sz="4" w:space="0" w:color="auto"/>
            </w:tcBorders>
          </w:tcPr>
          <w:p w:rsidR="00623CFA" w:rsidRPr="001A2F66" w:rsidRDefault="008C7E4D" w:rsidP="00F476D9">
            <w:pPr>
              <w:pStyle w:val="afa"/>
              <w:keepNext w:val="0"/>
              <w:suppressAutoHyphens/>
              <w:rPr>
                <w:position w:val="-6"/>
                <w:sz w:val="22"/>
                <w:szCs w:val="22"/>
              </w:rPr>
            </w:pPr>
            <w:r w:rsidRPr="001A2F66">
              <w:rPr>
                <w:position w:val="-6"/>
                <w:sz w:val="22"/>
                <w:szCs w:val="22"/>
              </w:rPr>
              <w:t>За одно посещение, в случае комплектности документов и полноты сведений в заявлении</w:t>
            </w:r>
          </w:p>
        </w:tc>
      </w:tr>
      <w:tr w:rsidR="008C7E4D" w:rsidRPr="001A2F66" w:rsidTr="00F476D9">
        <w:trPr>
          <w:trHeight w:val="368"/>
        </w:trPr>
        <w:tc>
          <w:tcPr>
            <w:tcW w:w="718" w:type="dxa"/>
          </w:tcPr>
          <w:p w:rsidR="00623CFA" w:rsidRPr="001A2F66" w:rsidRDefault="00623CFA" w:rsidP="00F476D9">
            <w:pPr>
              <w:pStyle w:val="afa"/>
              <w:keepNext w:val="0"/>
              <w:suppressAutoHyphens/>
              <w:jc w:val="left"/>
              <w:rPr>
                <w:position w:val="-6"/>
                <w:sz w:val="22"/>
                <w:szCs w:val="22"/>
              </w:rPr>
            </w:pPr>
            <w:r w:rsidRPr="001A2F66">
              <w:rPr>
                <w:position w:val="-6"/>
                <w:sz w:val="22"/>
                <w:szCs w:val="22"/>
              </w:rPr>
              <w:t>1.1</w:t>
            </w:r>
          </w:p>
        </w:tc>
        <w:tc>
          <w:tcPr>
            <w:tcW w:w="5236" w:type="dxa"/>
            <w:shd w:val="clear" w:color="auto" w:fill="auto"/>
            <w:noWrap/>
          </w:tcPr>
          <w:p w:rsidR="00623CFA" w:rsidRPr="001A2F66" w:rsidRDefault="00623CFA" w:rsidP="00F476D9">
            <w:pPr>
              <w:pStyle w:val="afa"/>
              <w:keepNext w:val="0"/>
              <w:suppressAutoHyphens/>
              <w:ind w:firstLine="445"/>
              <w:rPr>
                <w:position w:val="-6"/>
                <w:sz w:val="22"/>
                <w:szCs w:val="22"/>
              </w:rPr>
            </w:pPr>
            <w:r w:rsidRPr="001A2F66">
              <w:rPr>
                <w:position w:val="-6"/>
                <w:sz w:val="22"/>
                <w:szCs w:val="22"/>
              </w:rPr>
              <w:t>прием жалобы потребителя в письменной форме</w:t>
            </w:r>
          </w:p>
        </w:tc>
        <w:tc>
          <w:tcPr>
            <w:tcW w:w="1528" w:type="dxa"/>
            <w:shd w:val="clear" w:color="auto" w:fill="auto"/>
            <w:noWrap/>
            <w:vAlign w:val="center"/>
          </w:tcPr>
          <w:p w:rsidR="00623CFA" w:rsidRPr="001A2F66" w:rsidRDefault="008C7E4D" w:rsidP="00F476D9">
            <w:pPr>
              <w:pStyle w:val="afa"/>
              <w:keepNext w:val="0"/>
              <w:suppressAutoHyphens/>
              <w:rPr>
                <w:position w:val="-6"/>
                <w:sz w:val="22"/>
                <w:szCs w:val="22"/>
              </w:rPr>
            </w:pPr>
            <w:r w:rsidRPr="001A2F66">
              <w:rPr>
                <w:position w:val="-6"/>
                <w:sz w:val="22"/>
                <w:szCs w:val="22"/>
              </w:rPr>
              <w:t>ЦОП, пункты по работе с потребителям</w:t>
            </w:r>
            <w:r w:rsidRPr="001A2F66">
              <w:rPr>
                <w:position w:val="-6"/>
                <w:sz w:val="22"/>
                <w:szCs w:val="22"/>
              </w:rPr>
              <w:lastRenderedPageBreak/>
              <w:t>и</w:t>
            </w:r>
            <w:r w:rsidRPr="001A2F66" w:rsidDel="00E13178">
              <w:rPr>
                <w:position w:val="-6"/>
                <w:sz w:val="22"/>
                <w:szCs w:val="22"/>
              </w:rPr>
              <w:t xml:space="preserve"> </w:t>
            </w:r>
          </w:p>
        </w:tc>
        <w:tc>
          <w:tcPr>
            <w:tcW w:w="2016" w:type="dxa"/>
          </w:tcPr>
          <w:p w:rsidR="00623CFA" w:rsidRPr="001A2F66" w:rsidDel="00E13178" w:rsidRDefault="008C7E4D" w:rsidP="00F476D9">
            <w:pPr>
              <w:pStyle w:val="afa"/>
              <w:keepNext w:val="0"/>
              <w:suppressAutoHyphens/>
              <w:rPr>
                <w:position w:val="-6"/>
                <w:sz w:val="22"/>
                <w:szCs w:val="22"/>
              </w:rPr>
            </w:pPr>
            <w:r w:rsidRPr="001A2F66">
              <w:rPr>
                <w:position w:val="-6"/>
                <w:sz w:val="22"/>
                <w:szCs w:val="22"/>
              </w:rPr>
              <w:lastRenderedPageBreak/>
              <w:t>За одно посещение</w:t>
            </w: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lastRenderedPageBreak/>
              <w:t>1.2</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прием заявки/заявления на оказание основных услуг в письменной форме, в том числе:</w:t>
            </w:r>
          </w:p>
        </w:tc>
        <w:tc>
          <w:tcPr>
            <w:tcW w:w="1528" w:type="dxa"/>
            <w:vMerge w:val="restart"/>
            <w:shd w:val="clear" w:color="auto" w:fill="auto"/>
            <w:noWrap/>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vMerge w:val="restart"/>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За одно посещение, в случае комплектности документов и полноты сведений в заявлении</w:t>
            </w: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1.2.1</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заявки на технологическое присоединение</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1.2.2</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обращения потребителя о продлении срока действия ранее выданных технических условий</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1.2.3</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заявления о восстановлении ранее выданных технических условий, утрата которых наступила в связи с ликвидацией, реорганизацией, прекращением деятельности прежнего владельца (заявителя), продажей объектов и по иным причинам</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1.2.4</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уведомления о заключении соглашения о перераспределении присоединенной мощности</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1.2.5</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заявления на заключение договора об оказании услуг по передаче электрической энергии</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1.2.6</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запроса о согласовании места установки прибора учета, схемы подключения прибора учета и иных компонентов измерительных комплексов и систем учета, а также метрологических характеристик прибора учета</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1.2.7</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заявки о необходимости снятия показаний существующего прибора учета</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1.2.8</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заявки на осуществление допуска в эксплуатацию прибора учета</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1.2.9</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заявления на оборудование точки поставки приборами учета</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1.2.10</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заявки на установку, замену и (или) эксплуатацию приборов учета</w:t>
            </w:r>
          </w:p>
        </w:tc>
        <w:tc>
          <w:tcPr>
            <w:tcW w:w="1528" w:type="dxa"/>
            <w:vMerge/>
            <w:shd w:val="clear" w:color="auto" w:fill="auto"/>
            <w:noWrap/>
            <w:vAlign w:val="center"/>
          </w:tcPr>
          <w:p w:rsidR="008C7E4D" w:rsidRPr="001A2F66" w:rsidDel="00E13178" w:rsidRDefault="008C7E4D" w:rsidP="00F476D9">
            <w:pPr>
              <w:pStyle w:val="afa"/>
              <w:keepNext w:val="0"/>
              <w:suppressAutoHyphens/>
              <w:rPr>
                <w:position w:val="-6"/>
                <w:sz w:val="22"/>
                <w:szCs w:val="22"/>
              </w:rPr>
            </w:pPr>
          </w:p>
        </w:tc>
        <w:tc>
          <w:tcPr>
            <w:tcW w:w="2016" w:type="dxa"/>
            <w:vMerge/>
          </w:tcPr>
          <w:p w:rsidR="008C7E4D" w:rsidRPr="001A2F66" w:rsidDel="00E13178" w:rsidRDefault="008C7E4D" w:rsidP="00F476D9">
            <w:pPr>
              <w:pStyle w:val="afa"/>
              <w:keepNext w:val="0"/>
              <w:suppressAutoHyphens/>
              <w:rPr>
                <w:position w:val="-6"/>
                <w:sz w:val="22"/>
                <w:szCs w:val="22"/>
              </w:rPr>
            </w:pPr>
          </w:p>
        </w:tc>
      </w:tr>
      <w:tr w:rsidR="008C7E4D" w:rsidRPr="001A2F66" w:rsidTr="00F476D9">
        <w:trPr>
          <w:trHeight w:val="368"/>
        </w:trPr>
        <w:tc>
          <w:tcPr>
            <w:tcW w:w="718" w:type="dxa"/>
          </w:tcPr>
          <w:p w:rsidR="008C7E4D" w:rsidRPr="001A2F66" w:rsidRDefault="008C7E4D" w:rsidP="008C7E4D">
            <w:pPr>
              <w:pStyle w:val="afa"/>
              <w:keepNext w:val="0"/>
              <w:suppressAutoHyphens/>
              <w:jc w:val="left"/>
              <w:rPr>
                <w:position w:val="-6"/>
                <w:sz w:val="22"/>
                <w:szCs w:val="22"/>
              </w:rPr>
            </w:pPr>
            <w:r w:rsidRPr="001A2F66">
              <w:rPr>
                <w:position w:val="-6"/>
                <w:sz w:val="22"/>
                <w:szCs w:val="22"/>
              </w:rPr>
              <w:t>1.3</w:t>
            </w:r>
          </w:p>
        </w:tc>
        <w:tc>
          <w:tcPr>
            <w:tcW w:w="5236" w:type="dxa"/>
            <w:shd w:val="clear" w:color="auto" w:fill="auto"/>
            <w:noWrap/>
          </w:tcPr>
          <w:p w:rsidR="008C7E4D" w:rsidRPr="001A2F66" w:rsidRDefault="008C7E4D" w:rsidP="00F476D9">
            <w:pPr>
              <w:pStyle w:val="afa"/>
              <w:keepNext w:val="0"/>
              <w:suppressAutoHyphens/>
              <w:ind w:firstLine="445"/>
              <w:rPr>
                <w:position w:val="-6"/>
                <w:sz w:val="22"/>
                <w:szCs w:val="22"/>
              </w:rPr>
            </w:pPr>
            <w:r w:rsidRPr="001A2F66">
              <w:rPr>
                <w:position w:val="-6"/>
                <w:sz w:val="22"/>
                <w:szCs w:val="22"/>
              </w:rPr>
              <w:t>прием заявок на оказание дополнительных услуг, проверка соблюдения требований к форме, полноте сведений в заявке и наличия документов, приложенных к заявке, в соответствии с нормативными правовыми актами и организационно-распорядительными документами</w:t>
            </w:r>
          </w:p>
        </w:tc>
        <w:tc>
          <w:tcPr>
            <w:tcW w:w="1528" w:type="dxa"/>
            <w:shd w:val="clear" w:color="auto" w:fill="auto"/>
            <w:noWrap/>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За одно посещение, в случае комплектности документов и полноты сведений в заявлении</w:t>
            </w:r>
          </w:p>
        </w:tc>
      </w:tr>
      <w:tr w:rsidR="00D619AE" w:rsidRPr="001A2F66" w:rsidTr="00D619AE">
        <w:trPr>
          <w:trHeight w:val="368"/>
        </w:trPr>
        <w:tc>
          <w:tcPr>
            <w:tcW w:w="718" w:type="dxa"/>
          </w:tcPr>
          <w:p w:rsidR="008C7E4D" w:rsidRPr="001A2F66" w:rsidRDefault="008C7E4D" w:rsidP="00F476D9">
            <w:pPr>
              <w:pStyle w:val="afa"/>
              <w:keepNext w:val="0"/>
              <w:suppressAutoHyphens/>
              <w:jc w:val="left"/>
              <w:rPr>
                <w:position w:val="-6"/>
                <w:sz w:val="22"/>
                <w:szCs w:val="22"/>
              </w:rPr>
            </w:pPr>
            <w:r w:rsidRPr="001A2F66">
              <w:rPr>
                <w:position w:val="-6"/>
                <w:sz w:val="22"/>
                <w:szCs w:val="22"/>
              </w:rPr>
              <w:t>1.4</w:t>
            </w:r>
          </w:p>
        </w:tc>
        <w:tc>
          <w:tcPr>
            <w:tcW w:w="5236" w:type="dxa"/>
            <w:shd w:val="clear" w:color="auto" w:fill="auto"/>
            <w:noWrap/>
            <w:vAlign w:val="center"/>
          </w:tcPr>
          <w:p w:rsidR="008C7E4D" w:rsidRPr="001A2F66" w:rsidRDefault="008C7E4D" w:rsidP="00F476D9">
            <w:pPr>
              <w:pStyle w:val="afa"/>
              <w:keepNext w:val="0"/>
              <w:suppressAutoHyphens/>
              <w:ind w:firstLine="450"/>
              <w:rPr>
                <w:position w:val="-6"/>
                <w:sz w:val="22"/>
                <w:szCs w:val="22"/>
              </w:rPr>
            </w:pPr>
            <w:r w:rsidRPr="001A2F66">
              <w:rPr>
                <w:position w:val="-6"/>
                <w:sz w:val="22"/>
                <w:szCs w:val="22"/>
              </w:rPr>
              <w:t>прием сообщений о бездоговорном (</w:t>
            </w:r>
            <w:proofErr w:type="spellStart"/>
            <w:r w:rsidRPr="001A2F66">
              <w:rPr>
                <w:position w:val="-6"/>
                <w:sz w:val="22"/>
                <w:szCs w:val="22"/>
              </w:rPr>
              <w:t>безучетном</w:t>
            </w:r>
            <w:proofErr w:type="spellEnd"/>
            <w:r w:rsidRPr="001A2F66">
              <w:rPr>
                <w:position w:val="-6"/>
                <w:sz w:val="22"/>
                <w:szCs w:val="22"/>
              </w:rPr>
              <w:t>) потреблении электрической энергии, о хищении объектов электросетевого хозяйства</w:t>
            </w:r>
          </w:p>
        </w:tc>
        <w:tc>
          <w:tcPr>
            <w:tcW w:w="1528" w:type="dxa"/>
            <w:shd w:val="clear" w:color="auto" w:fill="auto"/>
            <w:noWrap/>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За одно посещение</w:t>
            </w:r>
          </w:p>
        </w:tc>
      </w:tr>
      <w:tr w:rsidR="008C7E4D" w:rsidRPr="001A2F66" w:rsidTr="00F476D9">
        <w:trPr>
          <w:trHeight w:val="368"/>
        </w:trPr>
        <w:tc>
          <w:tcPr>
            <w:tcW w:w="718" w:type="dxa"/>
          </w:tcPr>
          <w:p w:rsidR="008C7E4D" w:rsidRPr="001A2F66" w:rsidRDefault="008C7E4D" w:rsidP="008C7E4D">
            <w:pPr>
              <w:pStyle w:val="afa"/>
              <w:keepNext w:val="0"/>
              <w:suppressAutoHyphens/>
              <w:jc w:val="left"/>
              <w:rPr>
                <w:position w:val="-6"/>
                <w:sz w:val="22"/>
                <w:szCs w:val="22"/>
              </w:rPr>
            </w:pPr>
            <w:r w:rsidRPr="001A2F66">
              <w:rPr>
                <w:position w:val="-6"/>
                <w:sz w:val="22"/>
                <w:szCs w:val="22"/>
              </w:rPr>
              <w:t>2</w:t>
            </w:r>
          </w:p>
        </w:tc>
        <w:tc>
          <w:tcPr>
            <w:tcW w:w="5236" w:type="dxa"/>
            <w:shd w:val="clear" w:color="auto" w:fill="auto"/>
            <w:noWrap/>
          </w:tcPr>
          <w:p w:rsidR="008C7E4D" w:rsidRPr="001A2F66" w:rsidRDefault="008C7E4D" w:rsidP="00F476D9">
            <w:pPr>
              <w:pStyle w:val="afa"/>
              <w:keepNext w:val="0"/>
              <w:suppressAutoHyphens/>
              <w:rPr>
                <w:position w:val="-6"/>
                <w:sz w:val="22"/>
                <w:szCs w:val="22"/>
              </w:rPr>
            </w:pPr>
            <w:r w:rsidRPr="001A2F66">
              <w:rPr>
                <w:position w:val="-6"/>
                <w:sz w:val="22"/>
                <w:szCs w:val="22"/>
              </w:rPr>
              <w:t>Прием показаний приборов учета электрической энергии</w:t>
            </w:r>
          </w:p>
        </w:tc>
        <w:tc>
          <w:tcPr>
            <w:tcW w:w="1528" w:type="dxa"/>
            <w:shd w:val="clear" w:color="auto" w:fill="auto"/>
            <w:noWrap/>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За одно посещение</w:t>
            </w:r>
          </w:p>
        </w:tc>
      </w:tr>
      <w:tr w:rsidR="008C7E4D" w:rsidRPr="001A2F66" w:rsidTr="00F476D9">
        <w:trPr>
          <w:trHeight w:val="368"/>
        </w:trPr>
        <w:tc>
          <w:tcPr>
            <w:tcW w:w="718" w:type="dxa"/>
          </w:tcPr>
          <w:p w:rsidR="008C7E4D" w:rsidRPr="001A2F66" w:rsidRDefault="008C7E4D" w:rsidP="008C7E4D">
            <w:pPr>
              <w:pStyle w:val="afa"/>
              <w:keepNext w:val="0"/>
              <w:suppressAutoHyphens/>
              <w:jc w:val="left"/>
              <w:rPr>
                <w:position w:val="-6"/>
                <w:sz w:val="22"/>
                <w:szCs w:val="22"/>
              </w:rPr>
            </w:pPr>
            <w:r w:rsidRPr="001A2F66">
              <w:rPr>
                <w:position w:val="-6"/>
                <w:sz w:val="22"/>
                <w:szCs w:val="22"/>
              </w:rPr>
              <w:t>3</w:t>
            </w:r>
          </w:p>
        </w:tc>
        <w:tc>
          <w:tcPr>
            <w:tcW w:w="5236" w:type="dxa"/>
            <w:shd w:val="clear" w:color="auto" w:fill="auto"/>
            <w:noWrap/>
          </w:tcPr>
          <w:p w:rsidR="008C7E4D" w:rsidRPr="001A2F66" w:rsidRDefault="008C7E4D" w:rsidP="00F476D9">
            <w:pPr>
              <w:pStyle w:val="afa"/>
              <w:keepNext w:val="0"/>
              <w:suppressAutoHyphens/>
              <w:rPr>
                <w:position w:val="-6"/>
                <w:sz w:val="22"/>
                <w:szCs w:val="22"/>
              </w:rPr>
            </w:pPr>
            <w:r w:rsidRPr="001A2F66">
              <w:rPr>
                <w:position w:val="-6"/>
                <w:sz w:val="22"/>
                <w:szCs w:val="22"/>
              </w:rPr>
              <w:t>Предоставление справочной информации о деятельности сетевой организации по вопросам оказания услуг сетевой организации, в том числе предоставление типовых форм документов</w:t>
            </w:r>
          </w:p>
        </w:tc>
        <w:tc>
          <w:tcPr>
            <w:tcW w:w="1528" w:type="dxa"/>
            <w:shd w:val="clear" w:color="auto" w:fill="auto"/>
            <w:noWrap/>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За одно посещение</w:t>
            </w:r>
          </w:p>
        </w:tc>
      </w:tr>
      <w:tr w:rsidR="008C7E4D" w:rsidRPr="001A2F66" w:rsidTr="00F476D9">
        <w:trPr>
          <w:trHeight w:val="368"/>
        </w:trPr>
        <w:tc>
          <w:tcPr>
            <w:tcW w:w="718" w:type="dxa"/>
          </w:tcPr>
          <w:p w:rsidR="008C7E4D" w:rsidRPr="001A2F66" w:rsidRDefault="008C7E4D" w:rsidP="008C7E4D">
            <w:pPr>
              <w:pStyle w:val="afa"/>
              <w:keepNext w:val="0"/>
              <w:suppressAutoHyphens/>
              <w:jc w:val="left"/>
              <w:rPr>
                <w:position w:val="-6"/>
                <w:sz w:val="22"/>
                <w:szCs w:val="22"/>
              </w:rPr>
            </w:pPr>
            <w:r w:rsidRPr="001A2F66">
              <w:rPr>
                <w:position w:val="-6"/>
                <w:sz w:val="22"/>
                <w:szCs w:val="22"/>
              </w:rPr>
              <w:t>4</w:t>
            </w:r>
          </w:p>
        </w:tc>
        <w:tc>
          <w:tcPr>
            <w:tcW w:w="5236" w:type="dxa"/>
            <w:shd w:val="clear" w:color="auto" w:fill="auto"/>
            <w:noWrap/>
          </w:tcPr>
          <w:p w:rsidR="008C7E4D" w:rsidRPr="001A2F66" w:rsidRDefault="008C7E4D" w:rsidP="00F476D9">
            <w:pPr>
              <w:pStyle w:val="afa"/>
              <w:keepNext w:val="0"/>
              <w:suppressAutoHyphens/>
              <w:rPr>
                <w:position w:val="-6"/>
                <w:sz w:val="22"/>
                <w:szCs w:val="22"/>
              </w:rPr>
            </w:pPr>
            <w:r w:rsidRPr="001A2F66">
              <w:rPr>
                <w:position w:val="-6"/>
                <w:sz w:val="22"/>
                <w:szCs w:val="22"/>
              </w:rPr>
              <w:t>Предоставление консультаций по вопросам оказания услуг сетевой организации.</w:t>
            </w:r>
          </w:p>
        </w:tc>
        <w:tc>
          <w:tcPr>
            <w:tcW w:w="1528" w:type="dxa"/>
            <w:shd w:val="clear" w:color="auto" w:fill="auto"/>
            <w:noWrap/>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tcPr>
          <w:p w:rsidR="008C7E4D" w:rsidRPr="001A2F66" w:rsidDel="00E13178" w:rsidRDefault="008C7E4D" w:rsidP="00F476D9">
            <w:pPr>
              <w:pStyle w:val="afa"/>
              <w:keepNext w:val="0"/>
              <w:suppressAutoHyphens/>
              <w:rPr>
                <w:position w:val="-6"/>
                <w:sz w:val="22"/>
                <w:szCs w:val="22"/>
              </w:rPr>
            </w:pPr>
            <w:r w:rsidRPr="001A2F66">
              <w:rPr>
                <w:position w:val="-6"/>
                <w:sz w:val="22"/>
                <w:szCs w:val="22"/>
              </w:rPr>
              <w:t>За одно посещение</w:t>
            </w:r>
            <w:r w:rsidR="00A6698D" w:rsidRPr="001A2F66">
              <w:rPr>
                <w:position w:val="-6"/>
                <w:sz w:val="22"/>
                <w:szCs w:val="22"/>
              </w:rPr>
              <w:t>.</w:t>
            </w:r>
            <w:r w:rsidRPr="001A2F66">
              <w:rPr>
                <w:position w:val="-6"/>
                <w:sz w:val="22"/>
                <w:szCs w:val="22"/>
              </w:rPr>
              <w:t xml:space="preserve"> В случае отсутствия информации у работника, осуществляющего очный прием, для </w:t>
            </w:r>
            <w:r w:rsidRPr="001A2F66">
              <w:rPr>
                <w:position w:val="-6"/>
                <w:sz w:val="22"/>
                <w:szCs w:val="22"/>
              </w:rPr>
              <w:lastRenderedPageBreak/>
              <w:t>предоставления консультации работник регистрирует письменное обращение, ответ на которое предоставляется в течение 30 дней</w:t>
            </w:r>
          </w:p>
        </w:tc>
      </w:tr>
      <w:tr w:rsidR="00A6698D" w:rsidRPr="001A2F66" w:rsidTr="00F476D9">
        <w:trPr>
          <w:trHeight w:val="368"/>
        </w:trPr>
        <w:tc>
          <w:tcPr>
            <w:tcW w:w="718" w:type="dxa"/>
          </w:tcPr>
          <w:p w:rsidR="00A6698D" w:rsidRPr="001A2F66" w:rsidRDefault="00A6698D" w:rsidP="008C7E4D">
            <w:pPr>
              <w:pStyle w:val="afa"/>
              <w:keepNext w:val="0"/>
              <w:suppressAutoHyphens/>
              <w:jc w:val="left"/>
              <w:rPr>
                <w:position w:val="-6"/>
                <w:sz w:val="22"/>
                <w:szCs w:val="22"/>
              </w:rPr>
            </w:pPr>
            <w:r w:rsidRPr="001A2F66">
              <w:rPr>
                <w:position w:val="-6"/>
                <w:sz w:val="22"/>
                <w:szCs w:val="22"/>
              </w:rPr>
              <w:lastRenderedPageBreak/>
              <w:t>5</w:t>
            </w:r>
          </w:p>
        </w:tc>
        <w:tc>
          <w:tcPr>
            <w:tcW w:w="5236" w:type="dxa"/>
            <w:shd w:val="clear" w:color="auto" w:fill="auto"/>
            <w:noWrap/>
          </w:tcPr>
          <w:p w:rsidR="00A6698D" w:rsidRPr="001A2F66" w:rsidRDefault="00A6698D">
            <w:pPr>
              <w:pStyle w:val="afa"/>
              <w:keepNext w:val="0"/>
              <w:suppressAutoHyphens/>
              <w:rPr>
                <w:position w:val="-6"/>
                <w:sz w:val="22"/>
                <w:szCs w:val="22"/>
              </w:rPr>
            </w:pPr>
            <w:r w:rsidRPr="001A2F66">
              <w:rPr>
                <w:position w:val="-6"/>
                <w:sz w:val="22"/>
                <w:szCs w:val="22"/>
              </w:rPr>
              <w:t>Предоставление информации о статусе исполнения заявки на оказание услуг (процесса), договора оказания услуг, рассмотрения обращения, содержащего жалобу</w:t>
            </w:r>
          </w:p>
        </w:tc>
        <w:tc>
          <w:tcPr>
            <w:tcW w:w="1528" w:type="dxa"/>
            <w:shd w:val="clear" w:color="auto" w:fill="auto"/>
            <w:noWrap/>
          </w:tcPr>
          <w:p w:rsidR="00A6698D" w:rsidRPr="001A2F66" w:rsidRDefault="00A6698D"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tcPr>
          <w:p w:rsidR="00A6698D" w:rsidRPr="001A2F66" w:rsidRDefault="00A6698D" w:rsidP="00F476D9">
            <w:pPr>
              <w:pStyle w:val="afa"/>
              <w:keepNext w:val="0"/>
              <w:suppressAutoHyphens/>
              <w:rPr>
                <w:position w:val="-6"/>
                <w:sz w:val="22"/>
                <w:szCs w:val="22"/>
              </w:rPr>
            </w:pPr>
            <w:r w:rsidRPr="001A2F66">
              <w:rPr>
                <w:position w:val="-6"/>
                <w:sz w:val="22"/>
                <w:szCs w:val="22"/>
              </w:rPr>
              <w:t>за одно посещение</w:t>
            </w:r>
          </w:p>
        </w:tc>
      </w:tr>
      <w:tr w:rsidR="00A6698D" w:rsidRPr="001A2F66" w:rsidTr="00F476D9">
        <w:trPr>
          <w:trHeight w:val="368"/>
        </w:trPr>
        <w:tc>
          <w:tcPr>
            <w:tcW w:w="718" w:type="dxa"/>
          </w:tcPr>
          <w:p w:rsidR="00A6698D" w:rsidRPr="001A2F66" w:rsidRDefault="00A6698D" w:rsidP="008C7E4D">
            <w:pPr>
              <w:pStyle w:val="afa"/>
              <w:keepNext w:val="0"/>
              <w:suppressAutoHyphens/>
              <w:jc w:val="left"/>
              <w:rPr>
                <w:position w:val="-6"/>
                <w:sz w:val="22"/>
                <w:szCs w:val="22"/>
              </w:rPr>
            </w:pPr>
            <w:r w:rsidRPr="001A2F66">
              <w:rPr>
                <w:position w:val="-6"/>
                <w:sz w:val="22"/>
                <w:szCs w:val="22"/>
              </w:rPr>
              <w:t>6</w:t>
            </w:r>
          </w:p>
        </w:tc>
        <w:tc>
          <w:tcPr>
            <w:tcW w:w="5236" w:type="dxa"/>
            <w:shd w:val="clear" w:color="auto" w:fill="auto"/>
            <w:noWrap/>
          </w:tcPr>
          <w:p w:rsidR="00A6698D" w:rsidRPr="001A2F66" w:rsidRDefault="00A6698D">
            <w:pPr>
              <w:pStyle w:val="afa"/>
              <w:keepNext w:val="0"/>
              <w:suppressAutoHyphens/>
              <w:rPr>
                <w:position w:val="-6"/>
                <w:sz w:val="22"/>
                <w:szCs w:val="22"/>
              </w:rPr>
            </w:pPr>
            <w:r w:rsidRPr="001A2F66">
              <w:rPr>
                <w:position w:val="-6"/>
                <w:sz w:val="22"/>
                <w:szCs w:val="22"/>
              </w:rPr>
              <w:t xml:space="preserve">Выдача документов потребителям, в том числе договоров на оказание услуг, квитанций, счетов-фактур на оплату услуг, документов по результатам оказания услуг (актов), актов </w:t>
            </w:r>
            <w:proofErr w:type="spellStart"/>
            <w:r w:rsidRPr="001A2F66">
              <w:rPr>
                <w:position w:val="-6"/>
                <w:sz w:val="22"/>
                <w:szCs w:val="22"/>
              </w:rPr>
              <w:t>безучетного</w:t>
            </w:r>
            <w:proofErr w:type="spellEnd"/>
            <w:r w:rsidRPr="001A2F66">
              <w:rPr>
                <w:position w:val="-6"/>
                <w:sz w:val="22"/>
                <w:szCs w:val="22"/>
              </w:rPr>
              <w:t xml:space="preserve"> (бездоговорного) потребления электрической энергии</w:t>
            </w:r>
          </w:p>
        </w:tc>
        <w:tc>
          <w:tcPr>
            <w:tcW w:w="1528" w:type="dxa"/>
            <w:shd w:val="clear" w:color="auto" w:fill="auto"/>
            <w:noWrap/>
          </w:tcPr>
          <w:p w:rsidR="00A6698D" w:rsidRPr="001A2F66" w:rsidRDefault="00A6698D"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tcPr>
          <w:p w:rsidR="00A6698D" w:rsidRPr="001A2F66" w:rsidRDefault="00A6698D" w:rsidP="00F476D9">
            <w:pPr>
              <w:pStyle w:val="afa"/>
              <w:keepNext w:val="0"/>
              <w:suppressAutoHyphens/>
              <w:rPr>
                <w:position w:val="-6"/>
                <w:sz w:val="22"/>
                <w:szCs w:val="22"/>
              </w:rPr>
            </w:pPr>
            <w:r w:rsidRPr="001A2F66">
              <w:rPr>
                <w:position w:val="-6"/>
                <w:sz w:val="22"/>
                <w:szCs w:val="22"/>
              </w:rPr>
              <w:t>за одно посещение</w:t>
            </w:r>
          </w:p>
        </w:tc>
      </w:tr>
      <w:tr w:rsidR="00A6698D" w:rsidRPr="001A2F66" w:rsidTr="00F476D9">
        <w:trPr>
          <w:trHeight w:val="368"/>
        </w:trPr>
        <w:tc>
          <w:tcPr>
            <w:tcW w:w="718" w:type="dxa"/>
          </w:tcPr>
          <w:p w:rsidR="00A6698D" w:rsidRPr="001A2F66" w:rsidRDefault="00A6698D" w:rsidP="008C7E4D">
            <w:pPr>
              <w:pStyle w:val="afa"/>
              <w:keepNext w:val="0"/>
              <w:suppressAutoHyphens/>
              <w:jc w:val="left"/>
              <w:rPr>
                <w:position w:val="-6"/>
                <w:sz w:val="22"/>
                <w:szCs w:val="22"/>
              </w:rPr>
            </w:pPr>
            <w:r w:rsidRPr="001A2F66">
              <w:rPr>
                <w:position w:val="-6"/>
                <w:sz w:val="22"/>
                <w:szCs w:val="22"/>
              </w:rPr>
              <w:t>7</w:t>
            </w:r>
          </w:p>
        </w:tc>
        <w:tc>
          <w:tcPr>
            <w:tcW w:w="5236" w:type="dxa"/>
            <w:shd w:val="clear" w:color="auto" w:fill="auto"/>
            <w:noWrap/>
          </w:tcPr>
          <w:p w:rsidR="00A6698D" w:rsidRPr="001A2F66" w:rsidRDefault="00A6698D" w:rsidP="00F476D9">
            <w:pPr>
              <w:pStyle w:val="afa"/>
              <w:keepNext w:val="0"/>
              <w:suppressAutoHyphens/>
              <w:rPr>
                <w:position w:val="-6"/>
                <w:sz w:val="22"/>
                <w:szCs w:val="22"/>
              </w:rPr>
            </w:pPr>
            <w:r w:rsidRPr="001A2F66">
              <w:rPr>
                <w:position w:val="-6"/>
                <w:sz w:val="22"/>
                <w:szCs w:val="22"/>
              </w:rPr>
              <w:t>Предоставление информации о причинах и сроках плановых перерывов передачи электрической энергии, причинах несоблюдения требований к параметрам ее качества, о дате и времени восстановления передачи электрической энергии, а также об обеспечении соответствия качества электрической энергии требованиям законодательства.</w:t>
            </w:r>
          </w:p>
          <w:p w:rsidR="00A6698D" w:rsidRPr="001A2F66" w:rsidRDefault="00A6698D">
            <w:pPr>
              <w:pStyle w:val="afa"/>
              <w:keepNext w:val="0"/>
              <w:suppressAutoHyphens/>
              <w:rPr>
                <w:position w:val="-6"/>
                <w:sz w:val="22"/>
                <w:szCs w:val="22"/>
              </w:rPr>
            </w:pPr>
          </w:p>
        </w:tc>
        <w:tc>
          <w:tcPr>
            <w:tcW w:w="1528" w:type="dxa"/>
            <w:shd w:val="clear" w:color="auto" w:fill="auto"/>
            <w:noWrap/>
          </w:tcPr>
          <w:p w:rsidR="00A6698D" w:rsidRPr="001A2F66" w:rsidRDefault="00A6698D" w:rsidP="00F476D9">
            <w:pPr>
              <w:pStyle w:val="afa"/>
              <w:keepNext w:val="0"/>
              <w:suppressAutoHyphens/>
              <w:rPr>
                <w:position w:val="-6"/>
                <w:sz w:val="22"/>
                <w:szCs w:val="22"/>
              </w:rPr>
            </w:pPr>
            <w:r w:rsidRPr="001A2F66">
              <w:rPr>
                <w:position w:val="-6"/>
                <w:sz w:val="22"/>
                <w:szCs w:val="22"/>
              </w:rPr>
              <w:t xml:space="preserve">ЦОП </w:t>
            </w:r>
          </w:p>
        </w:tc>
        <w:tc>
          <w:tcPr>
            <w:tcW w:w="2016" w:type="dxa"/>
          </w:tcPr>
          <w:p w:rsidR="00A6698D" w:rsidRPr="001A2F66" w:rsidRDefault="00A6698D" w:rsidP="00F476D9">
            <w:pPr>
              <w:pStyle w:val="afa"/>
              <w:keepNext w:val="0"/>
              <w:suppressAutoHyphens/>
              <w:rPr>
                <w:position w:val="-6"/>
                <w:sz w:val="22"/>
                <w:szCs w:val="22"/>
              </w:rPr>
            </w:pPr>
            <w:r w:rsidRPr="001A2F66">
              <w:rPr>
                <w:position w:val="-6"/>
                <w:sz w:val="22"/>
                <w:szCs w:val="22"/>
              </w:rPr>
              <w:t>за одно посещение. При отсутствии информации у сотрудника на момент входящего посещения, сотрудник предоставляет ответ потребителю не позднее 4 часов с момента регистрации обращения с запросом. Если обращение содержит жалобу и изложенные факты требуют анализа материалов, то сотрудник предлагает потребителю направить в сетевую организацию письменное обращение, по форме электронного документа, или оформить обращение на типовом бланке при посещении, ответ предоставляется в течении 30 дней</w:t>
            </w:r>
          </w:p>
        </w:tc>
      </w:tr>
      <w:tr w:rsidR="00A6698D" w:rsidRPr="001A2F66" w:rsidTr="00F476D9">
        <w:trPr>
          <w:trHeight w:val="368"/>
        </w:trPr>
        <w:tc>
          <w:tcPr>
            <w:tcW w:w="718" w:type="dxa"/>
          </w:tcPr>
          <w:p w:rsidR="00A6698D" w:rsidRPr="001A2F66" w:rsidRDefault="00A6698D" w:rsidP="008C7E4D">
            <w:pPr>
              <w:pStyle w:val="afa"/>
              <w:keepNext w:val="0"/>
              <w:suppressAutoHyphens/>
              <w:jc w:val="left"/>
              <w:rPr>
                <w:position w:val="-6"/>
                <w:sz w:val="22"/>
                <w:szCs w:val="22"/>
              </w:rPr>
            </w:pPr>
            <w:r w:rsidRPr="001A2F66">
              <w:rPr>
                <w:position w:val="-6"/>
                <w:sz w:val="22"/>
                <w:szCs w:val="22"/>
              </w:rPr>
              <w:lastRenderedPageBreak/>
              <w:t>8</w:t>
            </w:r>
          </w:p>
        </w:tc>
        <w:tc>
          <w:tcPr>
            <w:tcW w:w="5236" w:type="dxa"/>
            <w:shd w:val="clear" w:color="auto" w:fill="auto"/>
            <w:noWrap/>
          </w:tcPr>
          <w:p w:rsidR="00A6698D" w:rsidRPr="001A2F66" w:rsidRDefault="00A6698D">
            <w:pPr>
              <w:pStyle w:val="afa"/>
              <w:keepNext w:val="0"/>
              <w:suppressAutoHyphens/>
              <w:rPr>
                <w:position w:val="-6"/>
                <w:sz w:val="22"/>
                <w:szCs w:val="22"/>
              </w:rPr>
            </w:pPr>
            <w:r w:rsidRPr="001A2F66">
              <w:rPr>
                <w:position w:val="-6"/>
                <w:sz w:val="22"/>
                <w:szCs w:val="22"/>
              </w:rPr>
              <w:t xml:space="preserve">Прием платежей за оказание услуг </w:t>
            </w:r>
          </w:p>
        </w:tc>
        <w:tc>
          <w:tcPr>
            <w:tcW w:w="1528" w:type="dxa"/>
            <w:shd w:val="clear" w:color="auto" w:fill="auto"/>
            <w:noWrap/>
          </w:tcPr>
          <w:p w:rsidR="00A6698D" w:rsidRPr="001A2F66" w:rsidRDefault="00A6698D" w:rsidP="00F476D9">
            <w:pPr>
              <w:pStyle w:val="afa"/>
              <w:keepNext w:val="0"/>
              <w:suppressAutoHyphens/>
              <w:rPr>
                <w:position w:val="-6"/>
                <w:sz w:val="22"/>
                <w:szCs w:val="22"/>
              </w:rPr>
            </w:pPr>
            <w:r w:rsidRPr="001A2F66">
              <w:rPr>
                <w:position w:val="-6"/>
                <w:sz w:val="22"/>
                <w:szCs w:val="22"/>
              </w:rPr>
              <w:t>ЦОП</w:t>
            </w:r>
          </w:p>
        </w:tc>
        <w:tc>
          <w:tcPr>
            <w:tcW w:w="2016" w:type="dxa"/>
          </w:tcPr>
          <w:p w:rsidR="00A6698D" w:rsidRPr="001A2F66" w:rsidRDefault="00A6698D" w:rsidP="00F476D9">
            <w:pPr>
              <w:pStyle w:val="afa"/>
              <w:keepNext w:val="0"/>
              <w:suppressAutoHyphens/>
              <w:rPr>
                <w:position w:val="-6"/>
                <w:sz w:val="22"/>
                <w:szCs w:val="22"/>
              </w:rPr>
            </w:pPr>
            <w:r w:rsidRPr="001A2F66">
              <w:rPr>
                <w:position w:val="-6"/>
                <w:sz w:val="22"/>
                <w:szCs w:val="22"/>
              </w:rPr>
              <w:t>за одно посещение</w:t>
            </w:r>
          </w:p>
        </w:tc>
      </w:tr>
      <w:tr w:rsidR="00A6698D" w:rsidRPr="001A2F66" w:rsidTr="00F476D9">
        <w:trPr>
          <w:trHeight w:val="368"/>
        </w:trPr>
        <w:tc>
          <w:tcPr>
            <w:tcW w:w="718" w:type="dxa"/>
          </w:tcPr>
          <w:p w:rsidR="00A6698D" w:rsidRPr="001A2F66" w:rsidRDefault="00A6698D" w:rsidP="008C7E4D">
            <w:pPr>
              <w:pStyle w:val="afa"/>
              <w:keepNext w:val="0"/>
              <w:suppressAutoHyphens/>
              <w:jc w:val="left"/>
              <w:rPr>
                <w:position w:val="-6"/>
                <w:sz w:val="22"/>
                <w:szCs w:val="22"/>
              </w:rPr>
            </w:pPr>
            <w:r w:rsidRPr="001A2F66">
              <w:rPr>
                <w:position w:val="-6"/>
                <w:sz w:val="22"/>
                <w:szCs w:val="22"/>
              </w:rPr>
              <w:t>9</w:t>
            </w:r>
          </w:p>
        </w:tc>
        <w:tc>
          <w:tcPr>
            <w:tcW w:w="5236" w:type="dxa"/>
            <w:shd w:val="clear" w:color="auto" w:fill="auto"/>
            <w:noWrap/>
          </w:tcPr>
          <w:p w:rsidR="00A6698D" w:rsidRPr="001A2F66" w:rsidRDefault="00A6698D">
            <w:pPr>
              <w:pStyle w:val="afa"/>
              <w:keepNext w:val="0"/>
              <w:suppressAutoHyphens/>
              <w:rPr>
                <w:position w:val="-6"/>
                <w:sz w:val="22"/>
                <w:szCs w:val="22"/>
              </w:rPr>
            </w:pPr>
            <w:r w:rsidRPr="001A2F66">
              <w:rPr>
                <w:position w:val="-6"/>
                <w:sz w:val="22"/>
                <w:szCs w:val="22"/>
              </w:rPr>
              <w:t>Выдача индивидуального логина и пароля для доступа в личный кабинет потребителя</w:t>
            </w:r>
          </w:p>
        </w:tc>
        <w:tc>
          <w:tcPr>
            <w:tcW w:w="1528" w:type="dxa"/>
            <w:shd w:val="clear" w:color="auto" w:fill="auto"/>
            <w:noWrap/>
          </w:tcPr>
          <w:p w:rsidR="00A6698D" w:rsidRPr="001A2F66" w:rsidRDefault="00A6698D" w:rsidP="00F476D9">
            <w:pPr>
              <w:pStyle w:val="afa"/>
              <w:keepNext w:val="0"/>
              <w:suppressAutoHyphens/>
              <w:rPr>
                <w:position w:val="-6"/>
                <w:sz w:val="22"/>
                <w:szCs w:val="22"/>
              </w:rPr>
            </w:pPr>
            <w:r w:rsidRPr="001A2F66">
              <w:rPr>
                <w:position w:val="-6"/>
                <w:sz w:val="22"/>
                <w:szCs w:val="22"/>
              </w:rPr>
              <w:t>ЦОП</w:t>
            </w:r>
          </w:p>
        </w:tc>
        <w:tc>
          <w:tcPr>
            <w:tcW w:w="2016" w:type="dxa"/>
          </w:tcPr>
          <w:p w:rsidR="00A6698D" w:rsidRPr="001A2F66" w:rsidRDefault="00A6698D" w:rsidP="00F476D9">
            <w:pPr>
              <w:pStyle w:val="afa"/>
              <w:keepNext w:val="0"/>
              <w:suppressAutoHyphens/>
              <w:rPr>
                <w:position w:val="-6"/>
                <w:sz w:val="22"/>
                <w:szCs w:val="22"/>
              </w:rPr>
            </w:pPr>
            <w:r w:rsidRPr="001A2F66">
              <w:rPr>
                <w:position w:val="-6"/>
                <w:sz w:val="22"/>
                <w:szCs w:val="22"/>
              </w:rPr>
              <w:t>за одно посещение</w:t>
            </w:r>
          </w:p>
        </w:tc>
      </w:tr>
      <w:tr w:rsidR="00A6698D" w:rsidRPr="001A2F66" w:rsidTr="00F476D9">
        <w:trPr>
          <w:trHeight w:val="368"/>
        </w:trPr>
        <w:tc>
          <w:tcPr>
            <w:tcW w:w="718" w:type="dxa"/>
          </w:tcPr>
          <w:p w:rsidR="00A6698D" w:rsidRPr="001A2F66" w:rsidRDefault="00A6698D" w:rsidP="008C7E4D">
            <w:pPr>
              <w:pStyle w:val="afa"/>
              <w:keepNext w:val="0"/>
              <w:suppressAutoHyphens/>
              <w:jc w:val="left"/>
              <w:rPr>
                <w:position w:val="-6"/>
                <w:sz w:val="22"/>
                <w:szCs w:val="22"/>
              </w:rPr>
            </w:pPr>
            <w:r w:rsidRPr="001A2F66">
              <w:rPr>
                <w:position w:val="-6"/>
                <w:sz w:val="22"/>
                <w:szCs w:val="22"/>
              </w:rPr>
              <w:t>10</w:t>
            </w:r>
          </w:p>
        </w:tc>
        <w:tc>
          <w:tcPr>
            <w:tcW w:w="5236" w:type="dxa"/>
            <w:shd w:val="clear" w:color="auto" w:fill="auto"/>
            <w:noWrap/>
          </w:tcPr>
          <w:p w:rsidR="00A6698D" w:rsidRPr="001A2F66" w:rsidRDefault="00A6698D">
            <w:pPr>
              <w:pStyle w:val="afa"/>
              <w:keepNext w:val="0"/>
              <w:suppressAutoHyphens/>
              <w:rPr>
                <w:position w:val="-6"/>
                <w:sz w:val="22"/>
                <w:szCs w:val="22"/>
              </w:rPr>
            </w:pPr>
            <w:r w:rsidRPr="001A2F66">
              <w:rPr>
                <w:position w:val="-6"/>
                <w:sz w:val="22"/>
                <w:szCs w:val="22"/>
              </w:rPr>
              <w:t>Проведение целевых опросов, анкетирования потребителей для оценки качества оказываемых услуг и обслуживания</w:t>
            </w:r>
          </w:p>
        </w:tc>
        <w:tc>
          <w:tcPr>
            <w:tcW w:w="1528" w:type="dxa"/>
            <w:shd w:val="clear" w:color="auto" w:fill="auto"/>
            <w:noWrap/>
          </w:tcPr>
          <w:p w:rsidR="00A6698D" w:rsidRPr="001A2F66" w:rsidRDefault="00A6698D" w:rsidP="00F476D9">
            <w:pPr>
              <w:pStyle w:val="afa"/>
              <w:keepNext w:val="0"/>
              <w:suppressAutoHyphens/>
              <w:rPr>
                <w:position w:val="-6"/>
                <w:sz w:val="22"/>
                <w:szCs w:val="22"/>
              </w:rPr>
            </w:pPr>
            <w:r w:rsidRPr="001A2F66">
              <w:rPr>
                <w:position w:val="-6"/>
                <w:sz w:val="22"/>
                <w:szCs w:val="22"/>
              </w:rPr>
              <w:t>ЦОП</w:t>
            </w:r>
          </w:p>
        </w:tc>
        <w:tc>
          <w:tcPr>
            <w:tcW w:w="2016" w:type="dxa"/>
          </w:tcPr>
          <w:p w:rsidR="00A6698D" w:rsidRPr="001A2F66" w:rsidRDefault="00A6698D" w:rsidP="00F476D9">
            <w:pPr>
              <w:pStyle w:val="afa"/>
              <w:keepNext w:val="0"/>
              <w:suppressAutoHyphens/>
              <w:rPr>
                <w:position w:val="-6"/>
                <w:sz w:val="22"/>
                <w:szCs w:val="22"/>
              </w:rPr>
            </w:pPr>
            <w:r w:rsidRPr="001A2F66">
              <w:rPr>
                <w:position w:val="-6"/>
                <w:sz w:val="22"/>
                <w:szCs w:val="22"/>
              </w:rPr>
              <w:t>за одно посещение</w:t>
            </w:r>
          </w:p>
        </w:tc>
      </w:tr>
      <w:tr w:rsidR="00D619AE" w:rsidRPr="001A2F66" w:rsidTr="00F476D9">
        <w:trPr>
          <w:trHeight w:val="368"/>
        </w:trPr>
        <w:tc>
          <w:tcPr>
            <w:tcW w:w="718" w:type="dxa"/>
          </w:tcPr>
          <w:p w:rsidR="00D619AE" w:rsidRPr="001A2F66" w:rsidRDefault="00D619AE" w:rsidP="008C7E4D">
            <w:pPr>
              <w:pStyle w:val="afa"/>
              <w:keepNext w:val="0"/>
              <w:suppressAutoHyphens/>
              <w:jc w:val="left"/>
              <w:rPr>
                <w:position w:val="-6"/>
                <w:sz w:val="22"/>
                <w:szCs w:val="22"/>
              </w:rPr>
            </w:pPr>
            <w:r w:rsidRPr="001A2F66">
              <w:rPr>
                <w:position w:val="-6"/>
                <w:sz w:val="22"/>
                <w:szCs w:val="22"/>
              </w:rPr>
              <w:t>11</w:t>
            </w:r>
          </w:p>
        </w:tc>
        <w:tc>
          <w:tcPr>
            <w:tcW w:w="5236" w:type="dxa"/>
            <w:shd w:val="clear" w:color="auto" w:fill="auto"/>
            <w:noWrap/>
            <w:vAlign w:val="center"/>
          </w:tcPr>
          <w:p w:rsidR="00D619AE" w:rsidRPr="001A2F66" w:rsidRDefault="00D619AE" w:rsidP="00F476D9">
            <w:pPr>
              <w:pStyle w:val="afa"/>
              <w:keepNext w:val="0"/>
              <w:suppressAutoHyphens/>
              <w:rPr>
                <w:position w:val="-6"/>
                <w:sz w:val="22"/>
                <w:szCs w:val="22"/>
              </w:rPr>
            </w:pPr>
            <w:r w:rsidRPr="001A2F66">
              <w:rPr>
                <w:position w:val="-6"/>
                <w:sz w:val="22"/>
                <w:szCs w:val="22"/>
              </w:rPr>
              <w:t>Прием и выдача документов потребителям услуг, в том числе по договорам на оказание услуг</w:t>
            </w:r>
          </w:p>
        </w:tc>
        <w:tc>
          <w:tcPr>
            <w:tcW w:w="1528" w:type="dxa"/>
            <w:shd w:val="clear" w:color="auto" w:fill="auto"/>
            <w:noWrap/>
          </w:tcPr>
          <w:p w:rsidR="00D619AE" w:rsidRPr="001A2F66" w:rsidRDefault="00D619AE" w:rsidP="00F476D9">
            <w:pPr>
              <w:pStyle w:val="afa"/>
              <w:keepNext w:val="0"/>
              <w:suppressAutoHyphens/>
              <w:rPr>
                <w:position w:val="-6"/>
                <w:sz w:val="22"/>
                <w:szCs w:val="22"/>
              </w:rPr>
            </w:pPr>
            <w:r w:rsidRPr="001A2F66">
              <w:rPr>
                <w:position w:val="-6"/>
                <w:sz w:val="22"/>
                <w:szCs w:val="22"/>
              </w:rPr>
              <w:t>ЦОП, пункты по работе с потребителями</w:t>
            </w:r>
          </w:p>
        </w:tc>
        <w:tc>
          <w:tcPr>
            <w:tcW w:w="2016" w:type="dxa"/>
          </w:tcPr>
          <w:p w:rsidR="00D619AE" w:rsidRPr="001A2F66" w:rsidRDefault="00D619AE" w:rsidP="00F476D9">
            <w:pPr>
              <w:pStyle w:val="afa"/>
              <w:keepNext w:val="0"/>
              <w:suppressAutoHyphens/>
              <w:rPr>
                <w:position w:val="-6"/>
                <w:sz w:val="22"/>
                <w:szCs w:val="22"/>
              </w:rPr>
            </w:pPr>
            <w:r w:rsidRPr="001A2F66">
              <w:rPr>
                <w:position w:val="-6"/>
                <w:sz w:val="22"/>
                <w:szCs w:val="22"/>
              </w:rPr>
              <w:t>за одно посещение</w:t>
            </w:r>
          </w:p>
        </w:tc>
      </w:tr>
      <w:tr w:rsidR="00D619AE" w:rsidRPr="001A2F66" w:rsidTr="00F476D9">
        <w:trPr>
          <w:trHeight w:val="368"/>
        </w:trPr>
        <w:tc>
          <w:tcPr>
            <w:tcW w:w="718" w:type="dxa"/>
          </w:tcPr>
          <w:p w:rsidR="00D619AE" w:rsidRPr="001A2F66" w:rsidRDefault="00D619AE" w:rsidP="008C7E4D">
            <w:pPr>
              <w:pStyle w:val="afa"/>
              <w:keepNext w:val="0"/>
              <w:suppressAutoHyphens/>
              <w:jc w:val="left"/>
              <w:rPr>
                <w:position w:val="-6"/>
                <w:sz w:val="22"/>
                <w:szCs w:val="22"/>
              </w:rPr>
            </w:pPr>
            <w:r w:rsidRPr="001A2F66">
              <w:rPr>
                <w:position w:val="-6"/>
                <w:sz w:val="22"/>
                <w:szCs w:val="22"/>
              </w:rPr>
              <w:t>12</w:t>
            </w:r>
          </w:p>
        </w:tc>
        <w:tc>
          <w:tcPr>
            <w:tcW w:w="5236" w:type="dxa"/>
            <w:shd w:val="clear" w:color="auto" w:fill="auto"/>
            <w:noWrap/>
          </w:tcPr>
          <w:p w:rsidR="00D619AE" w:rsidRPr="001A2F66" w:rsidRDefault="00D619AE" w:rsidP="00F235B2">
            <w:pPr>
              <w:pStyle w:val="afa"/>
              <w:keepNext w:val="0"/>
              <w:suppressAutoHyphens/>
              <w:rPr>
                <w:position w:val="-6"/>
                <w:sz w:val="22"/>
                <w:szCs w:val="22"/>
              </w:rPr>
            </w:pPr>
            <w:r w:rsidRPr="001A2F66">
              <w:rPr>
                <w:position w:val="-6"/>
                <w:sz w:val="22"/>
                <w:szCs w:val="22"/>
              </w:rPr>
              <w:t xml:space="preserve">Проведение целевых опросов, анкетирования потребителей для изучения рынка потенциальных дополнительных сервисов, перспективных направлений развития клиентского сервиса </w:t>
            </w:r>
            <w:r w:rsidR="00F235B2" w:rsidRPr="001A2F66">
              <w:rPr>
                <w:position w:val="-6"/>
                <w:sz w:val="22"/>
                <w:szCs w:val="22"/>
              </w:rPr>
              <w:t>Общества</w:t>
            </w:r>
            <w:r w:rsidRPr="001A2F66">
              <w:rPr>
                <w:position w:val="-6"/>
                <w:sz w:val="22"/>
                <w:szCs w:val="22"/>
              </w:rPr>
              <w:t>, удовлетворенности потребителей качеством оказываемых услуг</w:t>
            </w:r>
          </w:p>
        </w:tc>
        <w:tc>
          <w:tcPr>
            <w:tcW w:w="1528" w:type="dxa"/>
            <w:shd w:val="clear" w:color="auto" w:fill="auto"/>
            <w:noWrap/>
          </w:tcPr>
          <w:p w:rsidR="00D619AE" w:rsidRPr="001A2F66" w:rsidRDefault="00D619AE" w:rsidP="00F476D9">
            <w:pPr>
              <w:pStyle w:val="afa"/>
              <w:keepNext w:val="0"/>
              <w:suppressAutoHyphens/>
              <w:rPr>
                <w:position w:val="-6"/>
                <w:sz w:val="22"/>
                <w:szCs w:val="22"/>
              </w:rPr>
            </w:pPr>
            <w:r w:rsidRPr="001A2F66">
              <w:rPr>
                <w:position w:val="-6"/>
                <w:sz w:val="22"/>
                <w:szCs w:val="22"/>
              </w:rPr>
              <w:t xml:space="preserve">ЦОП </w:t>
            </w:r>
          </w:p>
        </w:tc>
        <w:tc>
          <w:tcPr>
            <w:tcW w:w="2016" w:type="dxa"/>
          </w:tcPr>
          <w:p w:rsidR="00D619AE" w:rsidRPr="001A2F66" w:rsidRDefault="00321544" w:rsidP="00F476D9">
            <w:pPr>
              <w:pStyle w:val="afa"/>
              <w:keepNext w:val="0"/>
              <w:suppressAutoHyphens/>
              <w:rPr>
                <w:position w:val="-6"/>
                <w:sz w:val="22"/>
                <w:szCs w:val="22"/>
              </w:rPr>
            </w:pPr>
            <w:r w:rsidRPr="001A2F66">
              <w:rPr>
                <w:position w:val="-6"/>
                <w:sz w:val="22"/>
                <w:szCs w:val="22"/>
              </w:rPr>
              <w:t>в соответствии с организационно-распорядительными документами Общества</w:t>
            </w:r>
          </w:p>
        </w:tc>
      </w:tr>
      <w:tr w:rsidR="00D619AE" w:rsidRPr="001A2F66" w:rsidTr="00F476D9">
        <w:trPr>
          <w:trHeight w:val="368"/>
        </w:trPr>
        <w:tc>
          <w:tcPr>
            <w:tcW w:w="718" w:type="dxa"/>
          </w:tcPr>
          <w:p w:rsidR="00D619AE" w:rsidRPr="001A2F66" w:rsidRDefault="00D619AE" w:rsidP="008C7E4D">
            <w:pPr>
              <w:pStyle w:val="afa"/>
              <w:keepNext w:val="0"/>
              <w:suppressAutoHyphens/>
              <w:jc w:val="left"/>
              <w:rPr>
                <w:position w:val="-6"/>
                <w:sz w:val="22"/>
                <w:szCs w:val="22"/>
              </w:rPr>
            </w:pPr>
            <w:r w:rsidRPr="001A2F66">
              <w:rPr>
                <w:position w:val="-6"/>
                <w:sz w:val="22"/>
                <w:szCs w:val="22"/>
              </w:rPr>
              <w:t>13</w:t>
            </w:r>
          </w:p>
        </w:tc>
        <w:tc>
          <w:tcPr>
            <w:tcW w:w="5236" w:type="dxa"/>
            <w:shd w:val="clear" w:color="auto" w:fill="auto"/>
            <w:noWrap/>
            <w:vAlign w:val="center"/>
          </w:tcPr>
          <w:p w:rsidR="00D619AE" w:rsidRPr="001A2F66" w:rsidRDefault="00D619AE" w:rsidP="00F476D9">
            <w:pPr>
              <w:pStyle w:val="afa"/>
              <w:keepNext w:val="0"/>
              <w:suppressAutoHyphens/>
              <w:rPr>
                <w:position w:val="-6"/>
                <w:sz w:val="22"/>
                <w:szCs w:val="22"/>
              </w:rPr>
            </w:pPr>
            <w:r w:rsidRPr="001A2F66">
              <w:rPr>
                <w:position w:val="-6"/>
                <w:sz w:val="22"/>
                <w:szCs w:val="22"/>
              </w:rPr>
              <w:t>Формирование статистической отчетности по работе с очными обращениями потребителей услуг</w:t>
            </w:r>
          </w:p>
        </w:tc>
        <w:tc>
          <w:tcPr>
            <w:tcW w:w="1528" w:type="dxa"/>
            <w:shd w:val="clear" w:color="auto" w:fill="auto"/>
            <w:noWrap/>
            <w:vAlign w:val="center"/>
          </w:tcPr>
          <w:p w:rsidR="00D619AE" w:rsidRPr="001A2F66" w:rsidRDefault="00D619AE" w:rsidP="00F476D9">
            <w:pPr>
              <w:pStyle w:val="afa"/>
              <w:keepNext w:val="0"/>
              <w:suppressAutoHyphens/>
              <w:rPr>
                <w:position w:val="-6"/>
                <w:sz w:val="22"/>
                <w:szCs w:val="22"/>
              </w:rPr>
            </w:pPr>
            <w:r w:rsidRPr="001A2F66">
              <w:rPr>
                <w:position w:val="-6"/>
                <w:sz w:val="22"/>
                <w:szCs w:val="22"/>
              </w:rPr>
              <w:t xml:space="preserve">ЦОП </w:t>
            </w:r>
          </w:p>
        </w:tc>
        <w:tc>
          <w:tcPr>
            <w:tcW w:w="2016" w:type="dxa"/>
          </w:tcPr>
          <w:p w:rsidR="00D619AE" w:rsidRPr="001A2F66" w:rsidRDefault="00321544">
            <w:pPr>
              <w:pStyle w:val="afa"/>
              <w:keepNext w:val="0"/>
              <w:suppressAutoHyphens/>
              <w:rPr>
                <w:position w:val="-6"/>
                <w:sz w:val="22"/>
                <w:szCs w:val="22"/>
              </w:rPr>
            </w:pPr>
            <w:r w:rsidRPr="001A2F66">
              <w:rPr>
                <w:position w:val="-6"/>
                <w:sz w:val="22"/>
                <w:szCs w:val="22"/>
              </w:rPr>
              <w:t>в соответствии с организационно-распорядительными документами Общества</w:t>
            </w:r>
          </w:p>
        </w:tc>
      </w:tr>
      <w:tr w:rsidR="00D619AE" w:rsidRPr="001A2F66" w:rsidTr="00F476D9">
        <w:trPr>
          <w:trHeight w:val="368"/>
        </w:trPr>
        <w:tc>
          <w:tcPr>
            <w:tcW w:w="718" w:type="dxa"/>
          </w:tcPr>
          <w:p w:rsidR="00D619AE" w:rsidRPr="001A2F66" w:rsidRDefault="00D619AE" w:rsidP="008C7E4D">
            <w:pPr>
              <w:pStyle w:val="afa"/>
              <w:keepNext w:val="0"/>
              <w:suppressAutoHyphens/>
              <w:jc w:val="left"/>
              <w:rPr>
                <w:position w:val="-6"/>
                <w:sz w:val="22"/>
                <w:szCs w:val="22"/>
              </w:rPr>
            </w:pPr>
            <w:r w:rsidRPr="001A2F66">
              <w:rPr>
                <w:position w:val="-6"/>
                <w:sz w:val="22"/>
                <w:szCs w:val="22"/>
              </w:rPr>
              <w:t>14</w:t>
            </w:r>
          </w:p>
        </w:tc>
        <w:tc>
          <w:tcPr>
            <w:tcW w:w="5236" w:type="dxa"/>
            <w:shd w:val="clear" w:color="auto" w:fill="auto"/>
            <w:noWrap/>
          </w:tcPr>
          <w:p w:rsidR="00D619AE" w:rsidRPr="001A2F66" w:rsidRDefault="00D619AE">
            <w:pPr>
              <w:pStyle w:val="afa"/>
              <w:keepNext w:val="0"/>
              <w:suppressAutoHyphens/>
              <w:rPr>
                <w:position w:val="-6"/>
                <w:sz w:val="22"/>
                <w:szCs w:val="22"/>
              </w:rPr>
            </w:pPr>
            <w:r w:rsidRPr="001A2F66">
              <w:rPr>
                <w:position w:val="-6"/>
                <w:sz w:val="22"/>
                <w:szCs w:val="22"/>
              </w:rPr>
              <w:t>Контроль качества очного обслуживания в пунктах по работе с потребителями</w:t>
            </w:r>
          </w:p>
        </w:tc>
        <w:tc>
          <w:tcPr>
            <w:tcW w:w="1528" w:type="dxa"/>
            <w:shd w:val="clear" w:color="auto" w:fill="auto"/>
            <w:noWrap/>
          </w:tcPr>
          <w:p w:rsidR="00D619AE" w:rsidRPr="001A2F66" w:rsidRDefault="00D619AE" w:rsidP="00F476D9">
            <w:pPr>
              <w:pStyle w:val="afa"/>
              <w:keepNext w:val="0"/>
              <w:suppressAutoHyphens/>
              <w:rPr>
                <w:position w:val="-6"/>
                <w:sz w:val="22"/>
                <w:szCs w:val="22"/>
              </w:rPr>
            </w:pPr>
            <w:r w:rsidRPr="001A2F66">
              <w:rPr>
                <w:position w:val="-6"/>
                <w:sz w:val="22"/>
                <w:szCs w:val="22"/>
              </w:rPr>
              <w:t>ЦОП</w:t>
            </w:r>
          </w:p>
        </w:tc>
        <w:tc>
          <w:tcPr>
            <w:tcW w:w="2016" w:type="dxa"/>
          </w:tcPr>
          <w:p w:rsidR="00D619AE" w:rsidRPr="001A2F66" w:rsidRDefault="00321544" w:rsidP="00F476D9">
            <w:pPr>
              <w:pStyle w:val="afa"/>
              <w:keepNext w:val="0"/>
              <w:suppressAutoHyphens/>
              <w:rPr>
                <w:position w:val="-6"/>
                <w:sz w:val="22"/>
                <w:szCs w:val="22"/>
              </w:rPr>
            </w:pPr>
            <w:r w:rsidRPr="001A2F66">
              <w:rPr>
                <w:position w:val="-6"/>
                <w:sz w:val="22"/>
                <w:szCs w:val="22"/>
              </w:rPr>
              <w:t>в соответствии с организационно-распорядительными документами Общества</w:t>
            </w:r>
          </w:p>
        </w:tc>
      </w:tr>
      <w:tr w:rsidR="00D619AE" w:rsidRPr="001A2F66" w:rsidTr="00F476D9">
        <w:trPr>
          <w:trHeight w:val="368"/>
        </w:trPr>
        <w:tc>
          <w:tcPr>
            <w:tcW w:w="718" w:type="dxa"/>
          </w:tcPr>
          <w:p w:rsidR="00D619AE" w:rsidRPr="001A2F66" w:rsidRDefault="00D619AE" w:rsidP="008C7E4D">
            <w:pPr>
              <w:pStyle w:val="afa"/>
              <w:keepNext w:val="0"/>
              <w:suppressAutoHyphens/>
              <w:jc w:val="left"/>
              <w:rPr>
                <w:position w:val="-6"/>
                <w:sz w:val="22"/>
                <w:szCs w:val="22"/>
              </w:rPr>
            </w:pPr>
            <w:r w:rsidRPr="001A2F66">
              <w:rPr>
                <w:position w:val="-6"/>
                <w:sz w:val="22"/>
                <w:szCs w:val="22"/>
              </w:rPr>
              <w:t>15</w:t>
            </w:r>
          </w:p>
        </w:tc>
        <w:tc>
          <w:tcPr>
            <w:tcW w:w="5236" w:type="dxa"/>
            <w:shd w:val="clear" w:color="auto" w:fill="auto"/>
            <w:noWrap/>
            <w:vAlign w:val="center"/>
          </w:tcPr>
          <w:p w:rsidR="00D619AE" w:rsidRPr="001A2F66" w:rsidRDefault="00D619AE" w:rsidP="00F476D9">
            <w:pPr>
              <w:pStyle w:val="afa"/>
              <w:keepNext w:val="0"/>
              <w:suppressAutoHyphens/>
              <w:rPr>
                <w:position w:val="-6"/>
                <w:sz w:val="22"/>
                <w:szCs w:val="22"/>
              </w:rPr>
            </w:pPr>
            <w:r w:rsidRPr="001A2F66">
              <w:rPr>
                <w:position w:val="-6"/>
                <w:sz w:val="22"/>
                <w:szCs w:val="22"/>
              </w:rPr>
              <w:t>Организация и проведение PR-кампаний</w:t>
            </w:r>
            <w:r w:rsidRPr="00816D0D">
              <w:rPr>
                <w:position w:val="-6"/>
                <w:vertAlign w:val="superscript"/>
              </w:rPr>
              <w:footnoteReference w:id="1"/>
            </w:r>
            <w:r w:rsidRPr="001A2F66">
              <w:rPr>
                <w:position w:val="-6"/>
                <w:sz w:val="22"/>
                <w:szCs w:val="22"/>
              </w:rPr>
              <w:t xml:space="preserve"> на площадке ЦОП, направленных на формирование положительного имиджа Общества </w:t>
            </w:r>
            <w:r w:rsidR="00B85AC2" w:rsidRPr="001A2F66">
              <w:rPr>
                <w:position w:val="-6"/>
                <w:sz w:val="22"/>
                <w:szCs w:val="22"/>
              </w:rPr>
              <w:t xml:space="preserve">и группы компаний «Россети» </w:t>
            </w:r>
            <w:r w:rsidRPr="001A2F66">
              <w:rPr>
                <w:position w:val="-6"/>
                <w:sz w:val="22"/>
                <w:szCs w:val="22"/>
              </w:rPr>
              <w:t>у потребителей</w:t>
            </w:r>
          </w:p>
        </w:tc>
        <w:tc>
          <w:tcPr>
            <w:tcW w:w="1528" w:type="dxa"/>
            <w:shd w:val="clear" w:color="auto" w:fill="auto"/>
            <w:noWrap/>
            <w:vAlign w:val="center"/>
          </w:tcPr>
          <w:p w:rsidR="00D619AE" w:rsidRPr="001A2F66" w:rsidRDefault="00D619AE" w:rsidP="00F476D9">
            <w:pPr>
              <w:pStyle w:val="afa"/>
              <w:keepNext w:val="0"/>
              <w:suppressAutoHyphens/>
              <w:rPr>
                <w:position w:val="-6"/>
                <w:sz w:val="22"/>
                <w:szCs w:val="22"/>
              </w:rPr>
            </w:pPr>
            <w:r w:rsidRPr="001A2F66">
              <w:rPr>
                <w:position w:val="-6"/>
                <w:sz w:val="22"/>
                <w:szCs w:val="22"/>
              </w:rPr>
              <w:t>ЦОП</w:t>
            </w:r>
          </w:p>
        </w:tc>
        <w:tc>
          <w:tcPr>
            <w:tcW w:w="2016" w:type="dxa"/>
          </w:tcPr>
          <w:p w:rsidR="00D619AE" w:rsidRPr="001A2F66" w:rsidRDefault="00321544" w:rsidP="00F476D9">
            <w:pPr>
              <w:pStyle w:val="afa"/>
              <w:keepNext w:val="0"/>
              <w:suppressAutoHyphens/>
              <w:rPr>
                <w:position w:val="-6"/>
                <w:sz w:val="22"/>
                <w:szCs w:val="22"/>
              </w:rPr>
            </w:pPr>
            <w:r w:rsidRPr="001A2F66">
              <w:rPr>
                <w:position w:val="-6"/>
                <w:sz w:val="22"/>
                <w:szCs w:val="22"/>
              </w:rPr>
              <w:t>в соответствии с организационно-распорядительными документами Общества</w:t>
            </w:r>
            <w:r w:rsidRPr="001A2F66" w:rsidDel="00321544">
              <w:rPr>
                <w:position w:val="-6"/>
                <w:sz w:val="22"/>
                <w:szCs w:val="22"/>
              </w:rPr>
              <w:t xml:space="preserve"> </w:t>
            </w:r>
          </w:p>
        </w:tc>
      </w:tr>
    </w:tbl>
    <w:p w:rsidR="00104F65" w:rsidRPr="001A2F66" w:rsidRDefault="00883487" w:rsidP="00F476D9">
      <w:pPr>
        <w:pStyle w:val="2"/>
        <w:ind w:firstLine="0"/>
        <w:rPr>
          <w:rFonts w:ascii="Times New Roman" w:hAnsi="Times New Roman"/>
          <w:lang w:val="ru-RU"/>
        </w:rPr>
      </w:pPr>
      <w:bookmarkStart w:id="113" w:name="_Toc269610826"/>
      <w:bookmarkStart w:id="114" w:name="_Toc417316579"/>
      <w:bookmarkEnd w:id="111"/>
      <w:bookmarkEnd w:id="112"/>
      <w:r w:rsidRPr="001A2F66">
        <w:rPr>
          <w:rFonts w:ascii="Times New Roman" w:hAnsi="Times New Roman"/>
        </w:rPr>
        <w:t>V</w:t>
      </w:r>
      <w:r w:rsidRPr="001A2F66">
        <w:rPr>
          <w:rFonts w:ascii="Times New Roman" w:hAnsi="Times New Roman"/>
          <w:lang w:val="ru-RU"/>
        </w:rPr>
        <w:t>.</w:t>
      </w:r>
      <w:r w:rsidRPr="001A2F66">
        <w:rPr>
          <w:rFonts w:ascii="Times New Roman" w:hAnsi="Times New Roman"/>
        </w:rPr>
        <w:t>III</w:t>
      </w:r>
      <w:r w:rsidRPr="001A2F66">
        <w:rPr>
          <w:rFonts w:ascii="Times New Roman" w:hAnsi="Times New Roman"/>
          <w:lang w:val="ru-RU"/>
        </w:rPr>
        <w:tab/>
        <w:t xml:space="preserve">ЗАОЧНОЕ </w:t>
      </w:r>
      <w:bookmarkEnd w:id="113"/>
      <w:r w:rsidRPr="001A2F66">
        <w:rPr>
          <w:rFonts w:ascii="Times New Roman" w:hAnsi="Times New Roman"/>
          <w:lang w:val="ru-RU"/>
        </w:rPr>
        <w:t xml:space="preserve">ОБСЛУЖИВАНИЕ </w:t>
      </w:r>
      <w:r w:rsidR="008C5A9C" w:rsidRPr="001A2F66">
        <w:rPr>
          <w:rFonts w:ascii="Times New Roman" w:hAnsi="Times New Roman"/>
          <w:lang w:val="ru-RU"/>
        </w:rPr>
        <w:t>П</w:t>
      </w:r>
      <w:r w:rsidR="00743B11" w:rsidRPr="001A2F66">
        <w:rPr>
          <w:rFonts w:ascii="Times New Roman" w:hAnsi="Times New Roman"/>
          <w:lang w:val="ru-RU"/>
        </w:rPr>
        <w:t xml:space="preserve">ОСРЕДСТВОМ </w:t>
      </w:r>
      <w:r w:rsidR="008C5A9C" w:rsidRPr="001A2F66">
        <w:rPr>
          <w:rFonts w:ascii="Times New Roman" w:hAnsi="Times New Roman"/>
          <w:lang w:val="ru-RU"/>
        </w:rPr>
        <w:t>ТЕЛЕФОННОЙ СВ</w:t>
      </w:r>
      <w:r w:rsidR="008C5A9C" w:rsidRPr="001A2F66">
        <w:rPr>
          <w:rFonts w:ascii="Times New Roman" w:hAnsi="Times New Roman"/>
          <w:lang w:val="ru-RU"/>
        </w:rPr>
        <w:t>Я</w:t>
      </w:r>
      <w:r w:rsidR="008C5A9C" w:rsidRPr="001A2F66">
        <w:rPr>
          <w:rFonts w:ascii="Times New Roman" w:hAnsi="Times New Roman"/>
          <w:lang w:val="ru-RU"/>
        </w:rPr>
        <w:t>ЗИ</w:t>
      </w:r>
      <w:bookmarkEnd w:id="114"/>
    </w:p>
    <w:p w:rsidR="00F600A1" w:rsidRPr="001A2F66" w:rsidRDefault="00AB4EB0" w:rsidP="002D31A7">
      <w:pPr>
        <w:pStyle w:val="3"/>
        <w:numPr>
          <w:ilvl w:val="0"/>
          <w:numId w:val="16"/>
        </w:numPr>
        <w:ind w:left="0" w:firstLine="0"/>
        <w:rPr>
          <w:rFonts w:ascii="Times New Roman" w:hAnsi="Times New Roman" w:cs="Times New Roman"/>
        </w:rPr>
      </w:pPr>
      <w:bookmarkStart w:id="115" w:name="_Toc269610827"/>
      <w:r w:rsidRPr="001A2F66">
        <w:rPr>
          <w:rFonts w:ascii="Times New Roman" w:hAnsi="Times New Roman" w:cs="Times New Roman"/>
        </w:rPr>
        <w:t xml:space="preserve"> </w:t>
      </w:r>
      <w:bookmarkStart w:id="116" w:name="_Toc417316580"/>
      <w:r w:rsidR="003419C6" w:rsidRPr="001A2F66">
        <w:rPr>
          <w:rFonts w:ascii="Times New Roman" w:hAnsi="Times New Roman" w:cs="Times New Roman"/>
        </w:rPr>
        <w:t>Требования к о</w:t>
      </w:r>
      <w:r w:rsidR="000416C1" w:rsidRPr="001A2F66">
        <w:rPr>
          <w:rFonts w:ascii="Times New Roman" w:hAnsi="Times New Roman" w:cs="Times New Roman"/>
        </w:rPr>
        <w:t>рганизаци</w:t>
      </w:r>
      <w:r w:rsidR="003419C6" w:rsidRPr="001A2F66">
        <w:rPr>
          <w:rFonts w:ascii="Times New Roman" w:hAnsi="Times New Roman" w:cs="Times New Roman"/>
        </w:rPr>
        <w:t>и</w:t>
      </w:r>
      <w:r w:rsidR="000416C1" w:rsidRPr="001A2F66">
        <w:rPr>
          <w:rFonts w:ascii="Times New Roman" w:hAnsi="Times New Roman" w:cs="Times New Roman"/>
        </w:rPr>
        <w:t xml:space="preserve"> заочного обслуживания</w:t>
      </w:r>
      <w:bookmarkEnd w:id="115"/>
      <w:r w:rsidR="00412986" w:rsidRPr="001A2F66">
        <w:rPr>
          <w:rFonts w:ascii="Times New Roman" w:hAnsi="Times New Roman" w:cs="Times New Roman"/>
        </w:rPr>
        <w:t xml:space="preserve"> посредством телефонной связи</w:t>
      </w:r>
      <w:bookmarkEnd w:id="116"/>
    </w:p>
    <w:p w:rsidR="0059316D" w:rsidRPr="001A2F66" w:rsidRDefault="00AB4EB0" w:rsidP="00F476D9">
      <w:pPr>
        <w:pStyle w:val="a6"/>
        <w:rPr>
          <w:rFonts w:ascii="Times New Roman" w:hAnsi="Times New Roman"/>
        </w:rPr>
      </w:pPr>
      <w:r w:rsidRPr="001A2F66">
        <w:rPr>
          <w:rFonts w:ascii="Times New Roman" w:hAnsi="Times New Roman"/>
        </w:rPr>
        <w:t xml:space="preserve">В целях </w:t>
      </w:r>
      <w:r w:rsidR="0059316D" w:rsidRPr="001A2F66">
        <w:rPr>
          <w:rFonts w:ascii="Times New Roman" w:hAnsi="Times New Roman"/>
        </w:rPr>
        <w:t>организации</w:t>
      </w:r>
      <w:r w:rsidRPr="001A2F66">
        <w:rPr>
          <w:rFonts w:ascii="Times New Roman" w:hAnsi="Times New Roman"/>
        </w:rPr>
        <w:t xml:space="preserve"> з</w:t>
      </w:r>
      <w:r w:rsidR="00412986" w:rsidRPr="001A2F66">
        <w:rPr>
          <w:rFonts w:ascii="Times New Roman" w:hAnsi="Times New Roman"/>
        </w:rPr>
        <w:t>аочно</w:t>
      </w:r>
      <w:r w:rsidRPr="001A2F66">
        <w:rPr>
          <w:rFonts w:ascii="Times New Roman" w:hAnsi="Times New Roman"/>
        </w:rPr>
        <w:t>го</w:t>
      </w:r>
      <w:r w:rsidR="00412986" w:rsidRPr="001A2F66">
        <w:rPr>
          <w:rFonts w:ascii="Times New Roman" w:hAnsi="Times New Roman"/>
        </w:rPr>
        <w:t xml:space="preserve"> обслуживани</w:t>
      </w:r>
      <w:r w:rsidRPr="001A2F66">
        <w:rPr>
          <w:rFonts w:ascii="Times New Roman" w:hAnsi="Times New Roman"/>
        </w:rPr>
        <w:t>я</w:t>
      </w:r>
      <w:r w:rsidR="00412986" w:rsidRPr="001A2F66">
        <w:rPr>
          <w:rFonts w:ascii="Times New Roman" w:hAnsi="Times New Roman"/>
        </w:rPr>
        <w:t xml:space="preserve"> </w:t>
      </w:r>
      <w:r w:rsidR="0059316D" w:rsidRPr="001A2F66">
        <w:rPr>
          <w:rFonts w:ascii="Times New Roman" w:hAnsi="Times New Roman"/>
        </w:rPr>
        <w:t xml:space="preserve">потребителей услуг </w:t>
      </w:r>
      <w:r w:rsidR="00412986" w:rsidRPr="001A2F66">
        <w:rPr>
          <w:rFonts w:ascii="Times New Roman" w:hAnsi="Times New Roman"/>
        </w:rPr>
        <w:t xml:space="preserve">посредством телефонной связи </w:t>
      </w:r>
      <w:r w:rsidR="0059316D" w:rsidRPr="001A2F66">
        <w:rPr>
          <w:rFonts w:ascii="Times New Roman" w:hAnsi="Times New Roman"/>
        </w:rPr>
        <w:t xml:space="preserve">в Обществе </w:t>
      </w:r>
      <w:r w:rsidR="00510ECF" w:rsidRPr="001A2F66">
        <w:rPr>
          <w:rFonts w:ascii="Times New Roman" w:hAnsi="Times New Roman"/>
        </w:rPr>
        <w:t xml:space="preserve">должно быть обеспечено </w:t>
      </w:r>
      <w:r w:rsidR="0059316D" w:rsidRPr="001A2F66">
        <w:rPr>
          <w:rFonts w:ascii="Times New Roman" w:hAnsi="Times New Roman"/>
        </w:rPr>
        <w:t>функционир</w:t>
      </w:r>
      <w:r w:rsidR="00510ECF" w:rsidRPr="001A2F66">
        <w:rPr>
          <w:rFonts w:ascii="Times New Roman" w:hAnsi="Times New Roman"/>
        </w:rPr>
        <w:t xml:space="preserve">ование </w:t>
      </w:r>
      <w:r w:rsidR="0059316D" w:rsidRPr="001A2F66">
        <w:rPr>
          <w:rFonts w:ascii="Times New Roman" w:hAnsi="Times New Roman"/>
        </w:rPr>
        <w:t>центр</w:t>
      </w:r>
      <w:r w:rsidR="00510ECF" w:rsidRPr="001A2F66">
        <w:rPr>
          <w:rFonts w:ascii="Times New Roman" w:hAnsi="Times New Roman"/>
        </w:rPr>
        <w:t>а</w:t>
      </w:r>
      <w:r w:rsidR="0059316D" w:rsidRPr="001A2F66">
        <w:rPr>
          <w:rFonts w:ascii="Times New Roman" w:hAnsi="Times New Roman"/>
        </w:rPr>
        <w:t xml:space="preserve"> обработки телефонных вызовов (</w:t>
      </w:r>
      <w:r w:rsidR="00421296" w:rsidRPr="001A2F66">
        <w:rPr>
          <w:rFonts w:ascii="Times New Roman" w:hAnsi="Times New Roman"/>
          <w:lang w:val="en-US"/>
        </w:rPr>
        <w:t>c</w:t>
      </w:r>
      <w:r w:rsidR="003516C0" w:rsidRPr="001A2F66">
        <w:rPr>
          <w:rFonts w:ascii="Times New Roman" w:hAnsi="Times New Roman"/>
          <w:lang w:val="en-US"/>
        </w:rPr>
        <w:t>all</w:t>
      </w:r>
      <w:r w:rsidR="0059316D" w:rsidRPr="001A2F66">
        <w:rPr>
          <w:rFonts w:ascii="Times New Roman" w:hAnsi="Times New Roman"/>
        </w:rPr>
        <w:t>-центр).</w:t>
      </w:r>
    </w:p>
    <w:p w:rsidR="00683731" w:rsidRPr="001A2F66" w:rsidRDefault="003516C0" w:rsidP="00F476D9">
      <w:pPr>
        <w:pStyle w:val="a6"/>
        <w:contextualSpacing w:val="0"/>
        <w:rPr>
          <w:rFonts w:ascii="Times New Roman" w:hAnsi="Times New Roman"/>
        </w:rPr>
      </w:pPr>
      <w:bookmarkStart w:id="117" w:name="Par114"/>
      <w:bookmarkStart w:id="118" w:name="Par117"/>
      <w:bookmarkStart w:id="119" w:name="Par118"/>
      <w:bookmarkStart w:id="120" w:name="Par119"/>
      <w:bookmarkEnd w:id="117"/>
      <w:bookmarkEnd w:id="118"/>
      <w:bookmarkEnd w:id="119"/>
      <w:bookmarkEnd w:id="120"/>
      <w:proofErr w:type="gramStart"/>
      <w:r w:rsidRPr="001A2F66">
        <w:rPr>
          <w:rFonts w:ascii="Times New Roman" w:hAnsi="Times New Roman"/>
          <w:lang w:val="en-US"/>
        </w:rPr>
        <w:t>Call</w:t>
      </w:r>
      <w:r w:rsidR="00087ABA" w:rsidRPr="001A2F66">
        <w:rPr>
          <w:rFonts w:ascii="Times New Roman" w:hAnsi="Times New Roman"/>
        </w:rPr>
        <w:t xml:space="preserve">-центр </w:t>
      </w:r>
      <w:r w:rsidR="00387C52" w:rsidRPr="001A2F66">
        <w:rPr>
          <w:rFonts w:ascii="Times New Roman" w:hAnsi="Times New Roman"/>
        </w:rPr>
        <w:t xml:space="preserve">представляет собой совокупность оборудования, программного обеспечения, сотрудников </w:t>
      </w:r>
      <w:r w:rsidR="00683731" w:rsidRPr="001A2F66">
        <w:rPr>
          <w:rFonts w:ascii="Times New Roman" w:hAnsi="Times New Roman"/>
        </w:rPr>
        <w:t>Общества</w:t>
      </w:r>
      <w:r w:rsidR="00387C52" w:rsidRPr="001A2F66">
        <w:rPr>
          <w:rFonts w:ascii="Times New Roman" w:hAnsi="Times New Roman"/>
        </w:rPr>
        <w:t xml:space="preserve"> и бизнес-процесс</w:t>
      </w:r>
      <w:r w:rsidRPr="001A2F66">
        <w:rPr>
          <w:rFonts w:ascii="Times New Roman" w:hAnsi="Times New Roman"/>
        </w:rPr>
        <w:t>а</w:t>
      </w:r>
      <w:r w:rsidR="00387C52" w:rsidRPr="001A2F66">
        <w:rPr>
          <w:rFonts w:ascii="Times New Roman" w:hAnsi="Times New Roman"/>
        </w:rPr>
        <w:t xml:space="preserve"> заочного обслуживания потребителей.</w:t>
      </w:r>
      <w:proofErr w:type="gramEnd"/>
    </w:p>
    <w:p w:rsidR="00386F4D" w:rsidRPr="001A2F66" w:rsidRDefault="007F7701" w:rsidP="00F476D9">
      <w:pPr>
        <w:pStyle w:val="a6"/>
        <w:rPr>
          <w:rFonts w:ascii="Times New Roman" w:hAnsi="Times New Roman"/>
        </w:rPr>
      </w:pPr>
      <w:r w:rsidRPr="001A2F66">
        <w:rPr>
          <w:rFonts w:ascii="Times New Roman" w:hAnsi="Times New Roman"/>
        </w:rPr>
        <w:t>Инфраструктур</w:t>
      </w:r>
      <w:r w:rsidR="00387C52" w:rsidRPr="001A2F66">
        <w:rPr>
          <w:rFonts w:ascii="Times New Roman" w:hAnsi="Times New Roman"/>
        </w:rPr>
        <w:t xml:space="preserve">ными компонентами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центра</w:t>
      </w:r>
      <w:r w:rsidR="00387C52" w:rsidRPr="001A2F66">
        <w:rPr>
          <w:rFonts w:ascii="Times New Roman" w:hAnsi="Times New Roman"/>
        </w:rPr>
        <w:t xml:space="preserve"> являются: </w:t>
      </w:r>
    </w:p>
    <w:p w:rsidR="0059316D" w:rsidRPr="001A2F66" w:rsidRDefault="0059316D" w:rsidP="00F476D9">
      <w:pPr>
        <w:pStyle w:val="a6"/>
        <w:rPr>
          <w:rFonts w:ascii="Times New Roman" w:hAnsi="Times New Roman"/>
        </w:rPr>
      </w:pPr>
      <w:r w:rsidRPr="001A2F66">
        <w:rPr>
          <w:rFonts w:ascii="Times New Roman" w:hAnsi="Times New Roman"/>
        </w:rPr>
        <w:t>телекоммуникационное оборудование и технологическая архитектура;</w:t>
      </w:r>
    </w:p>
    <w:p w:rsidR="00386F4D" w:rsidRPr="001A2F66" w:rsidRDefault="00EE691D" w:rsidP="00F476D9">
      <w:pPr>
        <w:pStyle w:val="a6"/>
        <w:rPr>
          <w:rFonts w:ascii="Times New Roman" w:hAnsi="Times New Roman"/>
        </w:rPr>
      </w:pPr>
      <w:r w:rsidRPr="001A2F66">
        <w:rPr>
          <w:rFonts w:ascii="Times New Roman" w:hAnsi="Times New Roman"/>
        </w:rPr>
        <w:t>программное обеспечение</w:t>
      </w:r>
      <w:r w:rsidR="00F95794" w:rsidRPr="001A2F66">
        <w:rPr>
          <w:rFonts w:ascii="Times New Roman" w:hAnsi="Times New Roman"/>
        </w:rPr>
        <w:t xml:space="preserve">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F95794" w:rsidRPr="001A2F66">
        <w:rPr>
          <w:rFonts w:ascii="Times New Roman" w:hAnsi="Times New Roman"/>
        </w:rPr>
        <w:t>-центра и АС Общества, участвующих в процессах оказания услуг и обслуживания  потребителей, включая процессы по технологическому присоединению, коммерческому учету электрической энергии, передаче электрической энергии и прекращению энергоснабжения</w:t>
      </w:r>
      <w:r w:rsidRPr="001A2F66">
        <w:rPr>
          <w:rFonts w:ascii="Times New Roman" w:hAnsi="Times New Roman"/>
        </w:rPr>
        <w:t>;</w:t>
      </w:r>
    </w:p>
    <w:p w:rsidR="00386F4D" w:rsidRPr="001A2F66" w:rsidRDefault="00293AFF" w:rsidP="00F476D9">
      <w:pPr>
        <w:pStyle w:val="a6"/>
        <w:contextualSpacing w:val="0"/>
        <w:rPr>
          <w:rFonts w:ascii="Times New Roman" w:hAnsi="Times New Roman"/>
        </w:rPr>
      </w:pPr>
      <w:r w:rsidRPr="001A2F66">
        <w:rPr>
          <w:rFonts w:ascii="Times New Roman" w:hAnsi="Times New Roman"/>
        </w:rPr>
        <w:lastRenderedPageBreak/>
        <w:t xml:space="preserve">операторы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00496362" w:rsidRPr="001A2F66">
        <w:rPr>
          <w:rFonts w:ascii="Times New Roman" w:hAnsi="Times New Roman"/>
        </w:rPr>
        <w:t>центра</w:t>
      </w:r>
      <w:r w:rsidRPr="001A2F66">
        <w:rPr>
          <w:rFonts w:ascii="Times New Roman" w:hAnsi="Times New Roman"/>
        </w:rPr>
        <w:t xml:space="preserve">, осуществляющие </w:t>
      </w:r>
      <w:r w:rsidR="00CE1714" w:rsidRPr="001A2F66">
        <w:rPr>
          <w:rFonts w:ascii="Times New Roman" w:hAnsi="Times New Roman"/>
        </w:rPr>
        <w:t>обработку</w:t>
      </w:r>
      <w:r w:rsidRPr="001A2F66">
        <w:rPr>
          <w:rFonts w:ascii="Times New Roman" w:hAnsi="Times New Roman"/>
        </w:rPr>
        <w:t xml:space="preserve"> входящих/исходящих вызовов.</w:t>
      </w:r>
    </w:p>
    <w:p w:rsidR="00911CEC" w:rsidRPr="001A2F66" w:rsidRDefault="00293AFF" w:rsidP="00F476D9">
      <w:pPr>
        <w:pStyle w:val="a6"/>
        <w:rPr>
          <w:rFonts w:ascii="Times New Roman" w:hAnsi="Times New Roman"/>
        </w:rPr>
      </w:pPr>
      <w:r w:rsidRPr="001A2F66">
        <w:rPr>
          <w:rFonts w:ascii="Times New Roman" w:hAnsi="Times New Roman"/>
        </w:rPr>
        <w:t>Д</w:t>
      </w:r>
      <w:r w:rsidR="007F7701" w:rsidRPr="001A2F66">
        <w:rPr>
          <w:rFonts w:ascii="Times New Roman" w:hAnsi="Times New Roman"/>
        </w:rPr>
        <w:t xml:space="preserve">ля </w:t>
      </w:r>
      <w:r w:rsidR="00683731" w:rsidRPr="001A2F66">
        <w:rPr>
          <w:rFonts w:ascii="Times New Roman" w:hAnsi="Times New Roman"/>
        </w:rPr>
        <w:t xml:space="preserve">достижения </w:t>
      </w:r>
      <w:r w:rsidR="007F7701" w:rsidRPr="001A2F66">
        <w:rPr>
          <w:rFonts w:ascii="Times New Roman" w:hAnsi="Times New Roman"/>
        </w:rPr>
        <w:t xml:space="preserve">оптимального заочного сервиса в </w:t>
      </w:r>
      <w:r w:rsidR="00F235B2" w:rsidRPr="001A2F66">
        <w:rPr>
          <w:rFonts w:ascii="Times New Roman" w:hAnsi="Times New Roman"/>
        </w:rPr>
        <w:t xml:space="preserve">Обществе </w:t>
      </w:r>
      <w:r w:rsidR="007F7701" w:rsidRPr="001A2F66">
        <w:rPr>
          <w:rFonts w:ascii="Times New Roman" w:hAnsi="Times New Roman"/>
        </w:rPr>
        <w:t xml:space="preserve">с учетом специфики работы электросетевого комплекса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98539E" w:rsidRPr="001A2F66">
        <w:rPr>
          <w:rFonts w:ascii="Times New Roman" w:hAnsi="Times New Roman"/>
        </w:rPr>
        <w:t>-</w:t>
      </w:r>
      <w:r w:rsidR="007E45FB" w:rsidRPr="001A2F66">
        <w:rPr>
          <w:rFonts w:ascii="Times New Roman" w:hAnsi="Times New Roman"/>
        </w:rPr>
        <w:t xml:space="preserve">центр </w:t>
      </w:r>
      <w:r w:rsidR="00C10B2E" w:rsidRPr="001A2F66">
        <w:rPr>
          <w:rFonts w:ascii="Times New Roman" w:hAnsi="Times New Roman"/>
        </w:rPr>
        <w:t>реализ</w:t>
      </w:r>
      <w:r w:rsidR="005B19B4" w:rsidRPr="001A2F66">
        <w:rPr>
          <w:rFonts w:ascii="Times New Roman" w:hAnsi="Times New Roman"/>
        </w:rPr>
        <w:t>уется</w:t>
      </w:r>
      <w:r w:rsidR="00C10B2E" w:rsidRPr="001A2F66">
        <w:rPr>
          <w:rFonts w:ascii="Times New Roman" w:hAnsi="Times New Roman"/>
        </w:rPr>
        <w:t xml:space="preserve"> в форме </w:t>
      </w:r>
      <w:r w:rsidR="007F7701" w:rsidRPr="001A2F66">
        <w:rPr>
          <w:rFonts w:ascii="Times New Roman" w:hAnsi="Times New Roman"/>
        </w:rPr>
        <w:t>корпоративн</w:t>
      </w:r>
      <w:r w:rsidR="00C10B2E" w:rsidRPr="001A2F66">
        <w:rPr>
          <w:rFonts w:ascii="Times New Roman" w:hAnsi="Times New Roman"/>
        </w:rPr>
        <w:t xml:space="preserve">ого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F7701" w:rsidRPr="001A2F66">
        <w:rPr>
          <w:rFonts w:ascii="Times New Roman" w:hAnsi="Times New Roman"/>
        </w:rPr>
        <w:t>-центр</w:t>
      </w:r>
      <w:r w:rsidR="00C10B2E" w:rsidRPr="001A2F66">
        <w:rPr>
          <w:rFonts w:ascii="Times New Roman" w:hAnsi="Times New Roman"/>
        </w:rPr>
        <w:t xml:space="preserve">а </w:t>
      </w:r>
      <w:r w:rsidR="00623D4C" w:rsidRPr="001A2F66">
        <w:rPr>
          <w:rFonts w:ascii="Times New Roman" w:hAnsi="Times New Roman"/>
        </w:rPr>
        <w:t xml:space="preserve">на базе Общества </w:t>
      </w:r>
      <w:r w:rsidR="00C10B2E" w:rsidRPr="001A2F66">
        <w:rPr>
          <w:rFonts w:ascii="Times New Roman" w:hAnsi="Times New Roman"/>
        </w:rPr>
        <w:t xml:space="preserve">или </w:t>
      </w:r>
      <w:r w:rsidR="00623D4C" w:rsidRPr="001A2F66">
        <w:rPr>
          <w:rFonts w:ascii="Times New Roman" w:hAnsi="Times New Roman"/>
        </w:rPr>
        <w:t>группы компаний «Россети»</w:t>
      </w:r>
      <w:r w:rsidR="00AA5304" w:rsidRPr="001A2F66">
        <w:rPr>
          <w:rFonts w:ascii="Times New Roman" w:hAnsi="Times New Roman"/>
        </w:rPr>
        <w:t>.</w:t>
      </w:r>
    </w:p>
    <w:p w:rsidR="00B050DB" w:rsidRPr="001A2F66" w:rsidRDefault="00B050DB" w:rsidP="00F476D9">
      <w:pPr>
        <w:pStyle w:val="a6"/>
        <w:rPr>
          <w:rFonts w:ascii="Times New Roman" w:hAnsi="Times New Roman"/>
        </w:rPr>
      </w:pPr>
      <w:r w:rsidRPr="001A2F66">
        <w:rPr>
          <w:rFonts w:ascii="Times New Roman" w:hAnsi="Times New Roman"/>
        </w:rPr>
        <w:t>Технологическая архитектура центра обработки телефонных вызовов</w:t>
      </w:r>
      <w:r w:rsidR="00911CEC" w:rsidRPr="001A2F66">
        <w:rPr>
          <w:rFonts w:ascii="Times New Roman" w:hAnsi="Times New Roman"/>
        </w:rPr>
        <w:t xml:space="preserve">, включая такие характеристики как количество каналов связи, их пропускную способность, наличие методов их резервирования, непрерывность деятельности и аварийного восстановления, </w:t>
      </w:r>
      <w:r w:rsidRPr="001A2F66">
        <w:rPr>
          <w:rFonts w:ascii="Times New Roman" w:hAnsi="Times New Roman"/>
        </w:rPr>
        <w:t xml:space="preserve">определяется исходя из </w:t>
      </w:r>
      <w:r w:rsidR="00911CEC" w:rsidRPr="001A2F66">
        <w:rPr>
          <w:rFonts w:ascii="Times New Roman" w:hAnsi="Times New Roman"/>
        </w:rPr>
        <w:t xml:space="preserve">требований Единых стандартов качества обслуживания и </w:t>
      </w:r>
      <w:r w:rsidRPr="001A2F66">
        <w:rPr>
          <w:rFonts w:ascii="Times New Roman" w:hAnsi="Times New Roman"/>
        </w:rPr>
        <w:t>спроса со стороны населения на телефонное обслуживание</w:t>
      </w:r>
      <w:r w:rsidR="00911CEC" w:rsidRPr="001A2F66">
        <w:rPr>
          <w:rFonts w:ascii="Times New Roman" w:hAnsi="Times New Roman"/>
        </w:rPr>
        <w:t xml:space="preserve"> по вопросам:</w:t>
      </w:r>
    </w:p>
    <w:p w:rsidR="00B050DB" w:rsidRPr="001A2F66" w:rsidRDefault="00B050DB" w:rsidP="002D31A7">
      <w:pPr>
        <w:pStyle w:val="afd"/>
        <w:numPr>
          <w:ilvl w:val="0"/>
          <w:numId w:val="26"/>
        </w:numPr>
        <w:ind w:firstLine="709"/>
        <w:rPr>
          <w:rFonts w:ascii="Times New Roman" w:hAnsi="Times New Roman"/>
        </w:rPr>
      </w:pPr>
      <w:r w:rsidRPr="001A2F66">
        <w:rPr>
          <w:rFonts w:ascii="Times New Roman" w:hAnsi="Times New Roman"/>
        </w:rPr>
        <w:t>осуществления технологического присоединения;</w:t>
      </w:r>
    </w:p>
    <w:p w:rsidR="00B050DB" w:rsidRPr="001A2F66" w:rsidRDefault="00B050DB" w:rsidP="002D31A7">
      <w:pPr>
        <w:pStyle w:val="af2"/>
        <w:keepNext w:val="0"/>
        <w:numPr>
          <w:ilvl w:val="0"/>
          <w:numId w:val="15"/>
        </w:numPr>
        <w:suppressAutoHyphens/>
        <w:spacing w:line="240" w:lineRule="auto"/>
        <w:ind w:firstLine="709"/>
        <w:contextualSpacing/>
        <w:rPr>
          <w:sz w:val="26"/>
          <w:szCs w:val="26"/>
        </w:rPr>
      </w:pPr>
      <w:r w:rsidRPr="001A2F66">
        <w:rPr>
          <w:sz w:val="26"/>
          <w:szCs w:val="26"/>
        </w:rPr>
        <w:t>оказания услуг по передаче электрической энергии;</w:t>
      </w:r>
    </w:p>
    <w:p w:rsidR="00B050DB" w:rsidRPr="001A2F66" w:rsidRDefault="00B050DB" w:rsidP="002D31A7">
      <w:pPr>
        <w:pStyle w:val="af2"/>
        <w:keepNext w:val="0"/>
        <w:numPr>
          <w:ilvl w:val="0"/>
          <w:numId w:val="15"/>
        </w:numPr>
        <w:suppressAutoHyphens/>
        <w:spacing w:line="240" w:lineRule="auto"/>
        <w:ind w:firstLine="709"/>
        <w:contextualSpacing/>
        <w:rPr>
          <w:sz w:val="26"/>
          <w:szCs w:val="26"/>
        </w:rPr>
      </w:pPr>
      <w:r w:rsidRPr="001A2F66">
        <w:rPr>
          <w:sz w:val="26"/>
          <w:szCs w:val="26"/>
        </w:rPr>
        <w:t>организации учета электрической энергии;</w:t>
      </w:r>
    </w:p>
    <w:p w:rsidR="00B050DB" w:rsidRPr="001A2F66" w:rsidRDefault="00B050DB" w:rsidP="002D31A7">
      <w:pPr>
        <w:pStyle w:val="af2"/>
        <w:keepNext w:val="0"/>
        <w:numPr>
          <w:ilvl w:val="0"/>
          <w:numId w:val="15"/>
        </w:numPr>
        <w:suppressAutoHyphens/>
        <w:spacing w:line="240" w:lineRule="auto"/>
        <w:ind w:firstLine="709"/>
        <w:contextualSpacing/>
        <w:rPr>
          <w:sz w:val="26"/>
          <w:szCs w:val="26"/>
        </w:rPr>
      </w:pPr>
      <w:r w:rsidRPr="001A2F66">
        <w:rPr>
          <w:sz w:val="26"/>
          <w:szCs w:val="26"/>
        </w:rPr>
        <w:t>организации обслуживания потребителей, предоставления контактной информации офисов обслуживания потребителей, записи на очный прием, а также пользования интерактивными сервисами официального сайта сетевой организации в сети Интернет;</w:t>
      </w:r>
    </w:p>
    <w:p w:rsidR="00B050DB" w:rsidRPr="001A2F66" w:rsidRDefault="00B050DB" w:rsidP="002D31A7">
      <w:pPr>
        <w:pStyle w:val="af2"/>
        <w:keepNext w:val="0"/>
        <w:numPr>
          <w:ilvl w:val="0"/>
          <w:numId w:val="15"/>
        </w:numPr>
        <w:suppressAutoHyphens/>
        <w:spacing w:line="240" w:lineRule="auto"/>
        <w:ind w:firstLine="709"/>
        <w:contextualSpacing/>
        <w:rPr>
          <w:sz w:val="26"/>
          <w:szCs w:val="26"/>
        </w:rPr>
      </w:pPr>
      <w:r w:rsidRPr="001A2F66">
        <w:rPr>
          <w:sz w:val="26"/>
          <w:szCs w:val="26"/>
        </w:rPr>
        <w:t>несоответствия качества электрической энергии техническим регламентам и иным обязательным требованиям;</w:t>
      </w:r>
    </w:p>
    <w:p w:rsidR="00B050DB" w:rsidRPr="001A2F66" w:rsidRDefault="00B050DB" w:rsidP="002D31A7">
      <w:pPr>
        <w:pStyle w:val="af2"/>
        <w:keepNext w:val="0"/>
        <w:numPr>
          <w:ilvl w:val="0"/>
          <w:numId w:val="15"/>
        </w:numPr>
        <w:suppressAutoHyphens/>
        <w:spacing w:line="240" w:lineRule="auto"/>
        <w:ind w:firstLine="709"/>
        <w:contextualSpacing/>
        <w:rPr>
          <w:sz w:val="26"/>
          <w:szCs w:val="26"/>
        </w:rPr>
      </w:pPr>
      <w:r w:rsidRPr="001A2F66">
        <w:rPr>
          <w:sz w:val="26"/>
          <w:szCs w:val="26"/>
        </w:rPr>
        <w:t>перерывов в передаче электрической энергии, прекращения или ограничения режима передачи электрической энергии.</w:t>
      </w:r>
    </w:p>
    <w:p w:rsidR="00906AAC" w:rsidRPr="001A2F66" w:rsidRDefault="00906AAC" w:rsidP="00F476D9">
      <w:pPr>
        <w:pStyle w:val="a6"/>
        <w:rPr>
          <w:rFonts w:ascii="Times New Roman" w:hAnsi="Times New Roman"/>
        </w:rPr>
      </w:pPr>
      <w:r w:rsidRPr="001A2F66">
        <w:rPr>
          <w:rFonts w:ascii="Times New Roman" w:hAnsi="Times New Roman"/>
        </w:rPr>
        <w:t xml:space="preserve">Для обеспечения одной точки доступа заочного сервиса по телефону </w:t>
      </w:r>
      <w:r w:rsidR="00D1101F" w:rsidRPr="001A2F66">
        <w:rPr>
          <w:rFonts w:ascii="Times New Roman" w:hAnsi="Times New Roman"/>
        </w:rPr>
        <w:t xml:space="preserve">организуется </w:t>
      </w:r>
      <w:r w:rsidRPr="001A2F66">
        <w:rPr>
          <w:rFonts w:ascii="Times New Roman" w:hAnsi="Times New Roman"/>
        </w:rPr>
        <w:t xml:space="preserve">единый </w:t>
      </w:r>
      <w:r w:rsidR="00D1101F" w:rsidRPr="001A2F66">
        <w:rPr>
          <w:rFonts w:ascii="Times New Roman" w:hAnsi="Times New Roman"/>
        </w:rPr>
        <w:t xml:space="preserve">многоканальный </w:t>
      </w:r>
      <w:r w:rsidRPr="001A2F66">
        <w:rPr>
          <w:rFonts w:ascii="Times New Roman" w:hAnsi="Times New Roman"/>
        </w:rPr>
        <w:t xml:space="preserve">телефонный номер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центра</w:t>
      </w:r>
      <w:r w:rsidR="005B19B4" w:rsidRPr="001A2F66">
        <w:rPr>
          <w:rFonts w:ascii="Times New Roman" w:hAnsi="Times New Roman"/>
        </w:rPr>
        <w:t xml:space="preserve"> </w:t>
      </w:r>
      <w:r w:rsidR="00D1101F" w:rsidRPr="001A2F66">
        <w:rPr>
          <w:rFonts w:ascii="Times New Roman" w:hAnsi="Times New Roman"/>
        </w:rPr>
        <w:t xml:space="preserve">формата </w:t>
      </w:r>
      <w:r w:rsidR="0010140A" w:rsidRPr="001A2F66">
        <w:rPr>
          <w:rFonts w:ascii="Times New Roman" w:hAnsi="Times New Roman"/>
        </w:rPr>
        <w:t>«</w:t>
      </w:r>
      <w:r w:rsidR="00D1101F" w:rsidRPr="001A2F66">
        <w:rPr>
          <w:rFonts w:ascii="Times New Roman" w:hAnsi="Times New Roman"/>
        </w:rPr>
        <w:t>8-800-…</w:t>
      </w:r>
      <w:r w:rsidR="0010140A" w:rsidRPr="001A2F66">
        <w:rPr>
          <w:rFonts w:ascii="Times New Roman" w:hAnsi="Times New Roman"/>
        </w:rPr>
        <w:t>»</w:t>
      </w:r>
      <w:r w:rsidR="00D1101F" w:rsidRPr="001A2F66">
        <w:rPr>
          <w:rFonts w:ascii="Times New Roman" w:hAnsi="Times New Roman"/>
        </w:rPr>
        <w:t xml:space="preserve"> </w:t>
      </w:r>
      <w:r w:rsidR="005B19B4" w:rsidRPr="001A2F66">
        <w:rPr>
          <w:rFonts w:ascii="Times New Roman" w:hAnsi="Times New Roman"/>
        </w:rPr>
        <w:t>в зоне ответственности Общества</w:t>
      </w:r>
      <w:r w:rsidRPr="001A2F66">
        <w:rPr>
          <w:rFonts w:ascii="Times New Roman" w:hAnsi="Times New Roman"/>
        </w:rPr>
        <w:t xml:space="preserve">. </w:t>
      </w:r>
      <w:r w:rsidR="00D1101F" w:rsidRPr="001A2F66">
        <w:rPr>
          <w:rFonts w:ascii="Times New Roman" w:hAnsi="Times New Roman"/>
        </w:rPr>
        <w:t>З</w:t>
      </w:r>
      <w:r w:rsidRPr="001A2F66">
        <w:rPr>
          <w:rFonts w:ascii="Times New Roman" w:hAnsi="Times New Roman"/>
        </w:rPr>
        <w:t>вонок на единый телефонный номер бесплатный для абонента</w:t>
      </w:r>
      <w:r w:rsidR="00907893" w:rsidRPr="001A2F66">
        <w:rPr>
          <w:rFonts w:ascii="Times New Roman" w:hAnsi="Times New Roman"/>
        </w:rPr>
        <w:t xml:space="preserve"> с городских, областных и мобильных номеров телефонов в зоне эксплуатационной ответственности Общества</w:t>
      </w:r>
      <w:r w:rsidRPr="001A2F66">
        <w:rPr>
          <w:rFonts w:ascii="Times New Roman" w:hAnsi="Times New Roman"/>
        </w:rPr>
        <w:t>.</w:t>
      </w:r>
    </w:p>
    <w:p w:rsidR="00522BF9" w:rsidRPr="001A2F66" w:rsidRDefault="00930DAE" w:rsidP="00F476D9">
      <w:pPr>
        <w:pStyle w:val="a6"/>
        <w:rPr>
          <w:rFonts w:ascii="Times New Roman" w:hAnsi="Times New Roman"/>
        </w:rPr>
      </w:pPr>
      <w:r w:rsidRPr="001A2F66">
        <w:rPr>
          <w:rFonts w:ascii="Times New Roman" w:hAnsi="Times New Roman"/>
        </w:rPr>
        <w:t xml:space="preserve">Для </w:t>
      </w:r>
      <w:r w:rsidR="006E298D" w:rsidRPr="001A2F66">
        <w:rPr>
          <w:rFonts w:ascii="Times New Roman" w:hAnsi="Times New Roman"/>
        </w:rPr>
        <w:t xml:space="preserve">работы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006E298D" w:rsidRPr="001A2F66">
        <w:rPr>
          <w:rFonts w:ascii="Times New Roman" w:hAnsi="Times New Roman"/>
        </w:rPr>
        <w:t xml:space="preserve">центра </w:t>
      </w:r>
      <w:r w:rsidR="003836CE" w:rsidRPr="001A2F66">
        <w:rPr>
          <w:rFonts w:ascii="Times New Roman" w:hAnsi="Times New Roman"/>
        </w:rPr>
        <w:t>организационная</w:t>
      </w:r>
      <w:r w:rsidR="00864619" w:rsidRPr="001A2F66">
        <w:rPr>
          <w:rFonts w:ascii="Times New Roman" w:hAnsi="Times New Roman"/>
        </w:rPr>
        <w:t xml:space="preserve"> </w:t>
      </w:r>
      <w:r w:rsidR="00522BF9" w:rsidRPr="001A2F66">
        <w:rPr>
          <w:rFonts w:ascii="Times New Roman" w:hAnsi="Times New Roman"/>
        </w:rPr>
        <w:t xml:space="preserve">структура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864619" w:rsidRPr="001A2F66">
        <w:rPr>
          <w:rFonts w:ascii="Times New Roman" w:hAnsi="Times New Roman"/>
        </w:rPr>
        <w:t xml:space="preserve">-центра </w:t>
      </w:r>
      <w:r w:rsidR="00623D4C" w:rsidRPr="001A2F66">
        <w:rPr>
          <w:rFonts w:ascii="Times New Roman" w:hAnsi="Times New Roman"/>
        </w:rPr>
        <w:t xml:space="preserve">может </w:t>
      </w:r>
      <w:r w:rsidR="00522BF9" w:rsidRPr="001A2F66">
        <w:rPr>
          <w:rFonts w:ascii="Times New Roman" w:hAnsi="Times New Roman"/>
        </w:rPr>
        <w:t>быть территориально распределенной</w:t>
      </w:r>
      <w:r w:rsidR="00F446B5" w:rsidRPr="001A2F66">
        <w:rPr>
          <w:rFonts w:ascii="Times New Roman" w:hAnsi="Times New Roman"/>
        </w:rPr>
        <w:t xml:space="preserve"> </w:t>
      </w:r>
      <w:r w:rsidR="00864619" w:rsidRPr="001A2F66">
        <w:rPr>
          <w:rFonts w:ascii="Times New Roman" w:hAnsi="Times New Roman"/>
        </w:rPr>
        <w:t>в зоне ответственности</w:t>
      </w:r>
      <w:r w:rsidR="00F446B5" w:rsidRPr="001A2F66">
        <w:rPr>
          <w:rFonts w:ascii="Times New Roman" w:hAnsi="Times New Roman"/>
        </w:rPr>
        <w:t xml:space="preserve"> Общества</w:t>
      </w:r>
      <w:r w:rsidR="00623D4C" w:rsidRPr="001A2F66">
        <w:rPr>
          <w:rFonts w:ascii="Times New Roman" w:hAnsi="Times New Roman"/>
        </w:rPr>
        <w:t xml:space="preserve"> или группы компаний «Россети»</w:t>
      </w:r>
      <w:r w:rsidR="00522BF9" w:rsidRPr="001A2F66">
        <w:rPr>
          <w:rFonts w:ascii="Times New Roman" w:hAnsi="Times New Roman"/>
        </w:rPr>
        <w:t>:</w:t>
      </w:r>
    </w:p>
    <w:p w:rsidR="00386F4D" w:rsidRPr="001A2F66" w:rsidRDefault="00864619" w:rsidP="00F476D9">
      <w:pPr>
        <w:pStyle w:val="a6"/>
        <w:rPr>
          <w:rFonts w:ascii="Times New Roman" w:hAnsi="Times New Roman"/>
        </w:rPr>
      </w:pPr>
      <w:r w:rsidRPr="001A2F66">
        <w:rPr>
          <w:rFonts w:ascii="Times New Roman" w:hAnsi="Times New Roman"/>
        </w:rPr>
        <w:t xml:space="preserve">1 линия поддержки – операторы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Pr="001A2F66">
        <w:rPr>
          <w:rFonts w:ascii="Times New Roman" w:hAnsi="Times New Roman"/>
        </w:rPr>
        <w:t>-центра</w:t>
      </w:r>
      <w:r w:rsidR="00994948" w:rsidRPr="001A2F66">
        <w:rPr>
          <w:rFonts w:ascii="Times New Roman" w:hAnsi="Times New Roman"/>
        </w:rPr>
        <w:t xml:space="preserve">, </w:t>
      </w:r>
      <w:r w:rsidR="00975878" w:rsidRPr="001A2F66">
        <w:rPr>
          <w:rFonts w:ascii="Times New Roman" w:hAnsi="Times New Roman"/>
        </w:rPr>
        <w:t xml:space="preserve">принимающие </w:t>
      </w:r>
      <w:r w:rsidR="00994948" w:rsidRPr="001A2F66">
        <w:rPr>
          <w:rFonts w:ascii="Times New Roman" w:hAnsi="Times New Roman"/>
        </w:rPr>
        <w:t>звонки с высоким приоритетом</w:t>
      </w:r>
      <w:r w:rsidR="00975878" w:rsidRPr="001A2F66">
        <w:rPr>
          <w:rFonts w:ascii="Times New Roman" w:hAnsi="Times New Roman"/>
        </w:rPr>
        <w:t xml:space="preserve"> обработки по указанным в </w:t>
      </w:r>
      <w:hyperlink w:anchor="Par118" w:history="1">
        <w:r w:rsidR="00975878" w:rsidRPr="001A2F66">
          <w:rPr>
            <w:rFonts w:ascii="Times New Roman" w:hAnsi="Times New Roman"/>
          </w:rPr>
          <w:t>подпунктах «д</w:t>
        </w:r>
      </w:hyperlink>
      <w:r w:rsidR="00975878" w:rsidRPr="001A2F66">
        <w:rPr>
          <w:rFonts w:ascii="Times New Roman" w:hAnsi="Times New Roman"/>
        </w:rPr>
        <w:t xml:space="preserve">» и </w:t>
      </w:r>
      <w:hyperlink w:anchor="Par119" w:history="1">
        <w:r w:rsidR="00975878" w:rsidRPr="001A2F66">
          <w:rPr>
            <w:rFonts w:ascii="Times New Roman" w:hAnsi="Times New Roman"/>
          </w:rPr>
          <w:t>«е» настоящего подраздела</w:t>
        </w:r>
      </w:hyperlink>
      <w:r w:rsidR="00975878" w:rsidRPr="001A2F66">
        <w:rPr>
          <w:rFonts w:ascii="Times New Roman" w:hAnsi="Times New Roman"/>
        </w:rPr>
        <w:t xml:space="preserve"> вопросам</w:t>
      </w:r>
      <w:r w:rsidR="00522BF9" w:rsidRPr="001A2F66">
        <w:rPr>
          <w:rFonts w:ascii="Times New Roman" w:hAnsi="Times New Roman"/>
        </w:rPr>
        <w:t>;</w:t>
      </w:r>
    </w:p>
    <w:p w:rsidR="00F25C2A" w:rsidRPr="001A2F66" w:rsidRDefault="00864619" w:rsidP="00F476D9">
      <w:pPr>
        <w:pStyle w:val="a6"/>
        <w:rPr>
          <w:rFonts w:ascii="Times New Roman" w:hAnsi="Times New Roman"/>
        </w:rPr>
      </w:pPr>
      <w:r w:rsidRPr="001A2F66">
        <w:rPr>
          <w:rFonts w:ascii="Times New Roman" w:hAnsi="Times New Roman"/>
        </w:rPr>
        <w:t xml:space="preserve">2 линия поддержки – операторы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Pr="001A2F66">
        <w:rPr>
          <w:rFonts w:ascii="Times New Roman" w:hAnsi="Times New Roman"/>
        </w:rPr>
        <w:t>-центра</w:t>
      </w:r>
      <w:r w:rsidR="00975878" w:rsidRPr="001A2F66">
        <w:rPr>
          <w:rFonts w:ascii="Times New Roman" w:hAnsi="Times New Roman"/>
        </w:rPr>
        <w:t xml:space="preserve">, обрабатывающие звонки по указанным в </w:t>
      </w:r>
      <w:hyperlink w:anchor="Par118" w:history="1">
        <w:r w:rsidR="00975878" w:rsidRPr="001A2F66">
          <w:rPr>
            <w:rFonts w:ascii="Times New Roman" w:hAnsi="Times New Roman"/>
          </w:rPr>
          <w:t>подпунктах «а</w:t>
        </w:r>
      </w:hyperlink>
      <w:r w:rsidR="00975878" w:rsidRPr="001A2F66">
        <w:rPr>
          <w:rFonts w:ascii="Times New Roman" w:hAnsi="Times New Roman"/>
        </w:rPr>
        <w:t>»</w:t>
      </w:r>
      <w:r w:rsidR="00B82CD1" w:rsidRPr="001A2F66">
        <w:rPr>
          <w:rFonts w:ascii="Times New Roman" w:hAnsi="Times New Roman"/>
        </w:rPr>
        <w:t xml:space="preserve"> - </w:t>
      </w:r>
      <w:hyperlink w:anchor="Par119" w:history="1">
        <w:r w:rsidR="00975878" w:rsidRPr="001A2F66">
          <w:rPr>
            <w:rFonts w:ascii="Times New Roman" w:hAnsi="Times New Roman"/>
          </w:rPr>
          <w:t>«г» настоящего подраздела</w:t>
        </w:r>
      </w:hyperlink>
      <w:r w:rsidR="00975878" w:rsidRPr="001A2F66">
        <w:rPr>
          <w:rFonts w:ascii="Times New Roman" w:hAnsi="Times New Roman"/>
        </w:rPr>
        <w:t xml:space="preserve"> вопросам</w:t>
      </w:r>
      <w:r w:rsidR="00F25C2A" w:rsidRPr="001A2F66">
        <w:rPr>
          <w:rFonts w:ascii="Times New Roman" w:hAnsi="Times New Roman"/>
        </w:rPr>
        <w:t>;</w:t>
      </w:r>
    </w:p>
    <w:p w:rsidR="00930DAE" w:rsidRPr="001A2F66" w:rsidRDefault="00F25C2A" w:rsidP="00F476D9">
      <w:pPr>
        <w:pStyle w:val="a6"/>
        <w:contextualSpacing w:val="0"/>
        <w:rPr>
          <w:rFonts w:ascii="Times New Roman" w:hAnsi="Times New Roman"/>
        </w:rPr>
      </w:pPr>
      <w:r w:rsidRPr="001A2F66">
        <w:rPr>
          <w:rFonts w:ascii="Times New Roman" w:hAnsi="Times New Roman"/>
        </w:rPr>
        <w:t>3 линия поддержки – сотрудники структурных подразделений Общества.</w:t>
      </w:r>
    </w:p>
    <w:p w:rsidR="008B7FFD" w:rsidRPr="001A2F66" w:rsidRDefault="008B7FFD" w:rsidP="008B7FFD">
      <w:pPr>
        <w:pStyle w:val="a6"/>
        <w:rPr>
          <w:rFonts w:ascii="Times New Roman" w:hAnsi="Times New Roman"/>
        </w:rPr>
      </w:pPr>
      <w:r w:rsidRPr="001A2F66">
        <w:rPr>
          <w:rFonts w:ascii="Times New Roman" w:hAnsi="Times New Roman"/>
        </w:rPr>
        <w:t>Заочное о</w:t>
      </w:r>
      <w:r w:rsidR="00C13177" w:rsidRPr="001A2F66">
        <w:rPr>
          <w:rFonts w:ascii="Times New Roman" w:hAnsi="Times New Roman"/>
        </w:rPr>
        <w:t xml:space="preserve">бслуживание 1 линии поддержки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C13177" w:rsidRPr="001A2F66">
        <w:rPr>
          <w:rFonts w:ascii="Times New Roman" w:hAnsi="Times New Roman"/>
        </w:rPr>
        <w:t xml:space="preserve">-центра по вопросам, указанным в </w:t>
      </w:r>
      <w:hyperlink w:anchor="Par118" w:history="1">
        <w:r w:rsidR="00C13177" w:rsidRPr="001A2F66">
          <w:rPr>
            <w:rFonts w:ascii="Times New Roman" w:hAnsi="Times New Roman"/>
          </w:rPr>
          <w:t>подпунктах «д»</w:t>
        </w:r>
      </w:hyperlink>
      <w:r w:rsidR="00C13177" w:rsidRPr="001A2F66">
        <w:rPr>
          <w:rFonts w:ascii="Times New Roman" w:hAnsi="Times New Roman"/>
        </w:rPr>
        <w:t xml:space="preserve"> и </w:t>
      </w:r>
      <w:hyperlink w:anchor="Par119" w:history="1">
        <w:r w:rsidR="00C13177" w:rsidRPr="001A2F66">
          <w:rPr>
            <w:rFonts w:ascii="Times New Roman" w:hAnsi="Times New Roman"/>
          </w:rPr>
          <w:t xml:space="preserve">«е» </w:t>
        </w:r>
      </w:hyperlink>
      <w:r w:rsidR="00C13177" w:rsidRPr="001A2F66">
        <w:rPr>
          <w:rFonts w:ascii="Times New Roman" w:hAnsi="Times New Roman"/>
        </w:rPr>
        <w:t>настоящего подраздела, осуществляется в режиме горячей линии круглосуточно.</w:t>
      </w:r>
      <w:r w:rsidRPr="001A2F66">
        <w:rPr>
          <w:rFonts w:ascii="Times New Roman" w:hAnsi="Times New Roman"/>
        </w:rPr>
        <w:t xml:space="preserve"> </w:t>
      </w:r>
    </w:p>
    <w:p w:rsidR="008B7FFD" w:rsidRPr="001A2F66" w:rsidRDefault="008B7FFD" w:rsidP="00F476D9">
      <w:pPr>
        <w:pStyle w:val="a6"/>
        <w:rPr>
          <w:rFonts w:ascii="Times New Roman" w:hAnsi="Times New Roman"/>
        </w:rPr>
      </w:pPr>
      <w:r w:rsidRPr="001A2F66">
        <w:rPr>
          <w:rFonts w:ascii="Times New Roman" w:hAnsi="Times New Roman"/>
        </w:rPr>
        <w:t xml:space="preserve">Заочное обслуживание 2 линии поддержки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Pr="001A2F66">
        <w:rPr>
          <w:rFonts w:ascii="Times New Roman" w:hAnsi="Times New Roman"/>
        </w:rPr>
        <w:t xml:space="preserve">-центра по вопросам потребителей, указанным в </w:t>
      </w:r>
      <w:hyperlink w:anchor="Par114" w:history="1">
        <w:r w:rsidRPr="001A2F66">
          <w:rPr>
            <w:rFonts w:ascii="Times New Roman" w:hAnsi="Times New Roman"/>
          </w:rPr>
          <w:t>подпунктах «а»</w:t>
        </w:r>
      </w:hyperlink>
      <w:r w:rsidRPr="001A2F66">
        <w:rPr>
          <w:rFonts w:ascii="Times New Roman" w:hAnsi="Times New Roman"/>
        </w:rPr>
        <w:t xml:space="preserve"> - </w:t>
      </w:r>
      <w:hyperlink w:anchor="Par117" w:history="1">
        <w:r w:rsidRPr="001A2F66">
          <w:rPr>
            <w:rFonts w:ascii="Times New Roman" w:hAnsi="Times New Roman"/>
          </w:rPr>
          <w:t>«г»</w:t>
        </w:r>
      </w:hyperlink>
      <w:r w:rsidRPr="001A2F66">
        <w:rPr>
          <w:rFonts w:ascii="Times New Roman" w:hAnsi="Times New Roman"/>
        </w:rPr>
        <w:t xml:space="preserve"> осуществляет в рабочее время ЦОП.</w:t>
      </w:r>
    </w:p>
    <w:p w:rsidR="003F2584" w:rsidRPr="001A2F66" w:rsidRDefault="003F2584" w:rsidP="003F2584">
      <w:pPr>
        <w:pStyle w:val="a6"/>
        <w:rPr>
          <w:rFonts w:ascii="Times New Roman" w:hAnsi="Times New Roman"/>
        </w:rPr>
      </w:pPr>
      <w:r w:rsidRPr="001A2F66">
        <w:rPr>
          <w:rFonts w:ascii="Times New Roman" w:hAnsi="Times New Roman"/>
        </w:rPr>
        <w:t xml:space="preserve">Режим работы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Pr="001A2F66">
        <w:rPr>
          <w:rFonts w:ascii="Times New Roman" w:hAnsi="Times New Roman"/>
        </w:rPr>
        <w:t>-центра осуществляется круглосуточно без выходных в формате 24х7х365. Формат работы 24х7х365 обеспечивает 1 линия поддержки</w:t>
      </w:r>
      <w:r w:rsidRPr="001A2F66" w:rsidDel="00E9788F">
        <w:rPr>
          <w:rFonts w:ascii="Times New Roman" w:hAnsi="Times New Roman"/>
        </w:rPr>
        <w:t xml:space="preserve">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Pr="001A2F66">
        <w:rPr>
          <w:rFonts w:ascii="Times New Roman" w:hAnsi="Times New Roman"/>
        </w:rPr>
        <w:t>-центра.</w:t>
      </w:r>
    </w:p>
    <w:p w:rsidR="003F2584" w:rsidRPr="001A2F66" w:rsidRDefault="003F2584" w:rsidP="003F2584">
      <w:pPr>
        <w:pStyle w:val="a6"/>
        <w:rPr>
          <w:rFonts w:ascii="Times New Roman" w:hAnsi="Times New Roman"/>
        </w:rPr>
      </w:pPr>
      <w:r w:rsidRPr="001A2F66">
        <w:rPr>
          <w:rFonts w:ascii="Times New Roman" w:hAnsi="Times New Roman"/>
        </w:rPr>
        <w:t xml:space="preserve">Телефонный номер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Pr="001A2F66">
        <w:rPr>
          <w:rFonts w:ascii="Times New Roman" w:hAnsi="Times New Roman"/>
        </w:rPr>
        <w:t xml:space="preserve">-центра в формате горячей линии по вопросам </w:t>
      </w:r>
      <w:r w:rsidRPr="001A2F66">
        <w:rPr>
          <w:rFonts w:ascii="Times New Roman" w:hAnsi="Times New Roman"/>
        </w:rPr>
        <w:lastRenderedPageBreak/>
        <w:t>электроснабжения является единым для потребителей на территории эксплуатационной ответственности Общества. Не допускается использование в качестве горячей линии по вопросам электроснабжения телефонных номеров оперативного персонала Общества.</w:t>
      </w:r>
    </w:p>
    <w:p w:rsidR="003F2584" w:rsidRPr="001A2F66" w:rsidRDefault="003F2584" w:rsidP="003F2584">
      <w:pPr>
        <w:pStyle w:val="a6"/>
        <w:rPr>
          <w:rFonts w:ascii="Times New Roman" w:hAnsi="Times New Roman"/>
        </w:rPr>
      </w:pPr>
      <w:r w:rsidRPr="001A2F66">
        <w:rPr>
          <w:rFonts w:ascii="Times New Roman" w:hAnsi="Times New Roman"/>
        </w:rPr>
        <w:t>Телефонный номер горячей линии по вопросам электроснабжения Общества доводится до потребителей, энергопринимающие устройства которых непосредственно присоединены к объектам электросетевого хозяйства сетевой организации, в том числе путем его включения в договоры энергоснабжения, размещения на официальном сайте сетевой организации в сети Интернет и в офисах обслуживания потребителей.</w:t>
      </w:r>
    </w:p>
    <w:p w:rsidR="003F2584" w:rsidRPr="001A2F66" w:rsidRDefault="003F2584" w:rsidP="003F2584">
      <w:pPr>
        <w:pStyle w:val="a6"/>
        <w:rPr>
          <w:rFonts w:ascii="Times New Roman" w:hAnsi="Times New Roman"/>
        </w:rPr>
      </w:pPr>
      <w:r w:rsidRPr="001A2F66">
        <w:rPr>
          <w:rFonts w:ascii="Times New Roman" w:hAnsi="Times New Roman"/>
        </w:rPr>
        <w:t>Общество при осуществлении заочного обслуживания потребителей с использованием телефонной связи обеспечивает:</w:t>
      </w:r>
    </w:p>
    <w:p w:rsidR="003F2584" w:rsidRPr="001A2F66" w:rsidRDefault="003F2584" w:rsidP="003F2584">
      <w:pPr>
        <w:pStyle w:val="a6"/>
        <w:rPr>
          <w:rFonts w:ascii="Times New Roman" w:hAnsi="Times New Roman"/>
        </w:rPr>
      </w:pPr>
      <w:r w:rsidRPr="001A2F66">
        <w:rPr>
          <w:rFonts w:ascii="Times New Roman" w:hAnsi="Times New Roman"/>
        </w:rPr>
        <w:t>прием и обработку всех входящих телефонных вызовов потребителей в Общество;</w:t>
      </w:r>
    </w:p>
    <w:p w:rsidR="003F2584" w:rsidRPr="001A2F66" w:rsidRDefault="003F2584" w:rsidP="003F2584">
      <w:pPr>
        <w:pStyle w:val="a6"/>
        <w:rPr>
          <w:rFonts w:ascii="Times New Roman" w:hAnsi="Times New Roman"/>
        </w:rPr>
      </w:pPr>
      <w:r w:rsidRPr="001A2F66">
        <w:rPr>
          <w:rFonts w:ascii="Times New Roman" w:hAnsi="Times New Roman"/>
        </w:rPr>
        <w:t>время ожидания потребителем ответа по телефону Общества с момента соединения (в случае обслуживания потребителей с использованием системы интерактивного голосового меню - с момента выбора потребителем категории "соединения с работником организации" в системе интерактивного голосового меню) до момента ответа работника сетевой организации не должно превышать 5 минут. Время обработки вызова (телефонного разговора потребителя с работником) не должно превышать 5 минут;</w:t>
      </w:r>
    </w:p>
    <w:p w:rsidR="003F2584" w:rsidRPr="001A2F66" w:rsidRDefault="003F2584" w:rsidP="003F2584">
      <w:pPr>
        <w:pStyle w:val="a6"/>
        <w:rPr>
          <w:rFonts w:ascii="Times New Roman" w:hAnsi="Times New Roman"/>
        </w:rPr>
      </w:pPr>
      <w:r w:rsidRPr="001A2F66">
        <w:rPr>
          <w:rFonts w:ascii="Times New Roman" w:hAnsi="Times New Roman"/>
        </w:rPr>
        <w:t>осуществление исходящих телефонных вызовов для информирования потребителей и предоставления информации по обращениям потребителей;</w:t>
      </w:r>
    </w:p>
    <w:p w:rsidR="003F2584" w:rsidRPr="001A2F66" w:rsidRDefault="003F2584" w:rsidP="003F2584">
      <w:pPr>
        <w:pStyle w:val="a6"/>
        <w:rPr>
          <w:rFonts w:ascii="Times New Roman" w:hAnsi="Times New Roman"/>
        </w:rPr>
      </w:pPr>
      <w:r w:rsidRPr="001A2F66">
        <w:rPr>
          <w:rFonts w:ascii="Times New Roman" w:hAnsi="Times New Roman"/>
        </w:rPr>
        <w:t>ведение аудиозаписи всех входящих и исходящих разговоров с потребителем, о чем потребитель уведомляется в начале разговора с работником сетевой организации;</w:t>
      </w:r>
    </w:p>
    <w:p w:rsidR="003F2584" w:rsidRPr="001A2F66" w:rsidRDefault="003F2584" w:rsidP="003F2584">
      <w:pPr>
        <w:pStyle w:val="a6"/>
        <w:rPr>
          <w:rFonts w:ascii="Times New Roman" w:hAnsi="Times New Roman"/>
        </w:rPr>
      </w:pPr>
      <w:r w:rsidRPr="001A2F66">
        <w:rPr>
          <w:rFonts w:ascii="Times New Roman" w:hAnsi="Times New Roman"/>
        </w:rPr>
        <w:t>доступность и надежность работы телефонных каналов связи;</w:t>
      </w:r>
    </w:p>
    <w:p w:rsidR="003F2584" w:rsidRPr="001A2F66" w:rsidRDefault="003F2584" w:rsidP="003F2584">
      <w:pPr>
        <w:pStyle w:val="a6"/>
        <w:rPr>
          <w:rFonts w:ascii="Times New Roman" w:hAnsi="Times New Roman"/>
        </w:rPr>
      </w:pPr>
      <w:r w:rsidRPr="001A2F66">
        <w:rPr>
          <w:rFonts w:ascii="Times New Roman" w:hAnsi="Times New Roman"/>
        </w:rPr>
        <w:t xml:space="preserve">регистрацию входящих и исходящих вызовов согласно </w:t>
      </w:r>
      <w:hyperlink r:id="rId28" w:history="1">
        <w:r w:rsidRPr="001A2F66">
          <w:rPr>
            <w:rFonts w:ascii="Times New Roman" w:hAnsi="Times New Roman"/>
          </w:rPr>
          <w:t>общим</w:t>
        </w:r>
      </w:hyperlink>
      <w:r w:rsidRPr="001A2F66">
        <w:rPr>
          <w:rFonts w:ascii="Times New Roman" w:hAnsi="Times New Roman"/>
        </w:rPr>
        <w:t xml:space="preserve"> требованиям настоящего раздела.</w:t>
      </w:r>
    </w:p>
    <w:p w:rsidR="007477F4" w:rsidRPr="001A2F66" w:rsidRDefault="007477F4" w:rsidP="00F476D9">
      <w:pPr>
        <w:pStyle w:val="a6"/>
        <w:rPr>
          <w:rFonts w:ascii="Times New Roman" w:hAnsi="Times New Roman"/>
        </w:rPr>
      </w:pPr>
    </w:p>
    <w:p w:rsidR="00C44C6E" w:rsidRPr="001A2F66" w:rsidRDefault="00B82CD1" w:rsidP="00F476D9">
      <w:pPr>
        <w:pStyle w:val="3"/>
        <w:ind w:left="0" w:firstLine="0"/>
        <w:rPr>
          <w:rFonts w:ascii="Times New Roman" w:hAnsi="Times New Roman" w:cs="Times New Roman"/>
        </w:rPr>
      </w:pPr>
      <w:bookmarkStart w:id="121" w:name="_Toc411618368"/>
      <w:bookmarkStart w:id="122" w:name="_Toc411618695"/>
      <w:bookmarkEnd w:id="121"/>
      <w:bookmarkEnd w:id="122"/>
      <w:r w:rsidRPr="001A2F66">
        <w:rPr>
          <w:rFonts w:ascii="Times New Roman" w:hAnsi="Times New Roman" w:cs="Times New Roman"/>
        </w:rPr>
        <w:t xml:space="preserve"> </w:t>
      </w:r>
      <w:bookmarkStart w:id="123" w:name="_Toc411618369"/>
      <w:bookmarkStart w:id="124" w:name="_Toc411618696"/>
      <w:bookmarkStart w:id="125" w:name="_Toc411618370"/>
      <w:bookmarkStart w:id="126" w:name="_Toc411618697"/>
      <w:bookmarkStart w:id="127" w:name="_Toc411618371"/>
      <w:bookmarkStart w:id="128" w:name="_Toc411618698"/>
      <w:bookmarkStart w:id="129" w:name="_Toc417316581"/>
      <w:bookmarkEnd w:id="123"/>
      <w:bookmarkEnd w:id="124"/>
      <w:bookmarkEnd w:id="125"/>
      <w:bookmarkEnd w:id="126"/>
      <w:bookmarkEnd w:id="127"/>
      <w:bookmarkEnd w:id="128"/>
      <w:r w:rsidR="00C44C6E" w:rsidRPr="001A2F66">
        <w:rPr>
          <w:rFonts w:ascii="Times New Roman" w:hAnsi="Times New Roman" w:cs="Times New Roman"/>
        </w:rPr>
        <w:t xml:space="preserve">Задачи и функции заочного обслуживания </w:t>
      </w:r>
      <w:r w:rsidR="00F961BB" w:rsidRPr="001A2F66">
        <w:rPr>
          <w:rFonts w:ascii="Times New Roman" w:hAnsi="Times New Roman" w:cs="Times New Roman"/>
        </w:rPr>
        <w:t>посредством</w:t>
      </w:r>
      <w:r w:rsidR="00F961BB" w:rsidRPr="001A2F66">
        <w:rPr>
          <w:rFonts w:ascii="Times New Roman" w:hAnsi="Times New Roman" w:cs="Times New Roman"/>
        </w:rPr>
        <w:br/>
        <w:t>телефонной связи</w:t>
      </w:r>
      <w:bookmarkEnd w:id="129"/>
    </w:p>
    <w:p w:rsidR="006E789A" w:rsidRPr="001A2F66" w:rsidRDefault="00774BC8" w:rsidP="00F476D9">
      <w:pPr>
        <w:pStyle w:val="a6"/>
        <w:rPr>
          <w:rFonts w:ascii="Times New Roman" w:hAnsi="Times New Roman"/>
        </w:rPr>
      </w:pPr>
      <w:r w:rsidRPr="001A2F66">
        <w:rPr>
          <w:rFonts w:ascii="Times New Roman" w:hAnsi="Times New Roman"/>
        </w:rPr>
        <w:t xml:space="preserve">Целью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центра является</w:t>
      </w:r>
      <w:r w:rsidR="00231148" w:rsidRPr="001A2F66">
        <w:rPr>
          <w:rFonts w:ascii="Times New Roman" w:hAnsi="Times New Roman"/>
        </w:rPr>
        <w:t xml:space="preserve"> </w:t>
      </w:r>
      <w:r w:rsidRPr="001A2F66">
        <w:rPr>
          <w:rFonts w:ascii="Times New Roman" w:hAnsi="Times New Roman"/>
        </w:rPr>
        <w:t xml:space="preserve">повышение эффективности </w:t>
      </w:r>
      <w:r w:rsidR="00231148" w:rsidRPr="001A2F66">
        <w:rPr>
          <w:rFonts w:ascii="Times New Roman" w:hAnsi="Times New Roman"/>
        </w:rPr>
        <w:t>прям</w:t>
      </w:r>
      <w:r w:rsidRPr="001A2F66">
        <w:rPr>
          <w:rFonts w:ascii="Times New Roman" w:hAnsi="Times New Roman"/>
        </w:rPr>
        <w:t xml:space="preserve">ой </w:t>
      </w:r>
      <w:r w:rsidR="00231148" w:rsidRPr="001A2F66">
        <w:rPr>
          <w:rFonts w:ascii="Times New Roman" w:hAnsi="Times New Roman"/>
        </w:rPr>
        <w:t>и обратн</w:t>
      </w:r>
      <w:r w:rsidRPr="001A2F66">
        <w:rPr>
          <w:rFonts w:ascii="Times New Roman" w:hAnsi="Times New Roman"/>
        </w:rPr>
        <w:t>ой</w:t>
      </w:r>
      <w:r w:rsidR="00231148" w:rsidRPr="001A2F66">
        <w:rPr>
          <w:rFonts w:ascii="Times New Roman" w:hAnsi="Times New Roman"/>
        </w:rPr>
        <w:t xml:space="preserve"> связ</w:t>
      </w:r>
      <w:r w:rsidR="003C27E1" w:rsidRPr="001A2F66">
        <w:rPr>
          <w:rFonts w:ascii="Times New Roman" w:hAnsi="Times New Roman"/>
        </w:rPr>
        <w:t>ей</w:t>
      </w:r>
      <w:r w:rsidR="00231148" w:rsidRPr="001A2F66">
        <w:rPr>
          <w:rFonts w:ascii="Times New Roman" w:hAnsi="Times New Roman"/>
        </w:rPr>
        <w:t xml:space="preserve"> </w:t>
      </w:r>
      <w:r w:rsidR="00F235B2" w:rsidRPr="001A2F66">
        <w:rPr>
          <w:rFonts w:ascii="Times New Roman" w:hAnsi="Times New Roman"/>
        </w:rPr>
        <w:t xml:space="preserve">Общества </w:t>
      </w:r>
      <w:r w:rsidR="00231148" w:rsidRPr="001A2F66">
        <w:rPr>
          <w:rFonts w:ascii="Times New Roman" w:hAnsi="Times New Roman"/>
        </w:rPr>
        <w:t xml:space="preserve">с </w:t>
      </w:r>
      <w:r w:rsidR="003C27E1" w:rsidRPr="001A2F66">
        <w:rPr>
          <w:rFonts w:ascii="Times New Roman" w:hAnsi="Times New Roman"/>
        </w:rPr>
        <w:t xml:space="preserve">потребителями услуг для обеспечения лояльности потребителей </w:t>
      </w:r>
      <w:r w:rsidR="00161B4E" w:rsidRPr="001A2F66">
        <w:rPr>
          <w:rFonts w:ascii="Times New Roman" w:hAnsi="Times New Roman"/>
        </w:rPr>
        <w:t>и повышения их доверия</w:t>
      </w:r>
      <w:r w:rsidR="00231148" w:rsidRPr="001A2F66">
        <w:rPr>
          <w:rFonts w:ascii="Times New Roman" w:hAnsi="Times New Roman"/>
        </w:rPr>
        <w:t>.</w:t>
      </w:r>
    </w:p>
    <w:p w:rsidR="00672DB7" w:rsidRPr="001A2F66" w:rsidRDefault="00AE5C2F" w:rsidP="00F476D9">
      <w:pPr>
        <w:pStyle w:val="a6"/>
        <w:rPr>
          <w:rFonts w:ascii="Times New Roman" w:hAnsi="Times New Roman"/>
        </w:rPr>
      </w:pPr>
      <w:r w:rsidRPr="001A2F66">
        <w:rPr>
          <w:rFonts w:ascii="Times New Roman" w:hAnsi="Times New Roman"/>
        </w:rPr>
        <w:t>Задач</w:t>
      </w:r>
      <w:r w:rsidR="00672DB7" w:rsidRPr="001A2F66">
        <w:rPr>
          <w:rFonts w:ascii="Times New Roman" w:hAnsi="Times New Roman"/>
        </w:rPr>
        <w:t>и</w:t>
      </w:r>
      <w:r w:rsidRPr="001A2F66">
        <w:rPr>
          <w:rFonts w:ascii="Times New Roman" w:hAnsi="Times New Roman"/>
        </w:rPr>
        <w:t xml:space="preserve"> </w:t>
      </w:r>
      <w:r w:rsidR="00161B4E" w:rsidRPr="001A2F66">
        <w:rPr>
          <w:rFonts w:ascii="Times New Roman" w:hAnsi="Times New Roman"/>
        </w:rPr>
        <w:t>заочного обслуживания посредством телефонной связи</w:t>
      </w:r>
      <w:r w:rsidR="00672DB7" w:rsidRPr="001A2F66">
        <w:rPr>
          <w:rFonts w:ascii="Times New Roman" w:hAnsi="Times New Roman"/>
        </w:rPr>
        <w:t>:</w:t>
      </w:r>
    </w:p>
    <w:p w:rsidR="00672DB7" w:rsidRPr="001A2F66" w:rsidRDefault="00972E5E" w:rsidP="00F476D9">
      <w:pPr>
        <w:pStyle w:val="a6"/>
        <w:rPr>
          <w:rFonts w:ascii="Times New Roman" w:hAnsi="Times New Roman"/>
        </w:rPr>
      </w:pPr>
      <w:r w:rsidRPr="001A2F66">
        <w:rPr>
          <w:rFonts w:ascii="Times New Roman" w:hAnsi="Times New Roman"/>
        </w:rPr>
        <w:t xml:space="preserve">качественное </w:t>
      </w:r>
      <w:r w:rsidR="00510ECF" w:rsidRPr="001A2F66">
        <w:rPr>
          <w:rFonts w:ascii="Times New Roman" w:hAnsi="Times New Roman"/>
        </w:rPr>
        <w:t xml:space="preserve">и оперативное </w:t>
      </w:r>
      <w:r w:rsidRPr="001A2F66">
        <w:rPr>
          <w:rFonts w:ascii="Times New Roman" w:hAnsi="Times New Roman"/>
        </w:rPr>
        <w:t xml:space="preserve">обслуживание </w:t>
      </w:r>
      <w:r w:rsidR="00092D1A" w:rsidRPr="001A2F66">
        <w:rPr>
          <w:rFonts w:ascii="Times New Roman" w:hAnsi="Times New Roman"/>
        </w:rPr>
        <w:t xml:space="preserve">всех </w:t>
      </w:r>
      <w:r w:rsidRPr="001A2F66">
        <w:rPr>
          <w:rFonts w:ascii="Times New Roman" w:hAnsi="Times New Roman"/>
        </w:rPr>
        <w:t xml:space="preserve">входящих вызовов </w:t>
      </w:r>
      <w:r w:rsidR="00434B0C" w:rsidRPr="001A2F66">
        <w:rPr>
          <w:rFonts w:ascii="Times New Roman" w:hAnsi="Times New Roman"/>
        </w:rPr>
        <w:t>от потребителей услуг по всем вопросам деятельности О</w:t>
      </w:r>
      <w:r w:rsidR="00E1743F" w:rsidRPr="001A2F66">
        <w:rPr>
          <w:rFonts w:ascii="Times New Roman" w:hAnsi="Times New Roman"/>
        </w:rPr>
        <w:t>бщества</w:t>
      </w:r>
      <w:r w:rsidR="00672DB7" w:rsidRPr="001A2F66">
        <w:rPr>
          <w:rFonts w:ascii="Times New Roman" w:hAnsi="Times New Roman"/>
        </w:rPr>
        <w:t>;</w:t>
      </w:r>
    </w:p>
    <w:p w:rsidR="00672DB7" w:rsidRPr="001A2F66" w:rsidRDefault="00092D1A" w:rsidP="00F476D9">
      <w:pPr>
        <w:pStyle w:val="a6"/>
        <w:rPr>
          <w:rFonts w:ascii="Times New Roman" w:hAnsi="Times New Roman"/>
        </w:rPr>
      </w:pPr>
      <w:r w:rsidRPr="001A2F66">
        <w:rPr>
          <w:rFonts w:ascii="Times New Roman" w:hAnsi="Times New Roman"/>
        </w:rPr>
        <w:t xml:space="preserve">адресное </w:t>
      </w:r>
      <w:r w:rsidR="002D6970" w:rsidRPr="001A2F66">
        <w:rPr>
          <w:rFonts w:ascii="Times New Roman" w:hAnsi="Times New Roman"/>
        </w:rPr>
        <w:t>информирован</w:t>
      </w:r>
      <w:r w:rsidR="00672DB7" w:rsidRPr="001A2F66">
        <w:rPr>
          <w:rFonts w:ascii="Times New Roman" w:hAnsi="Times New Roman"/>
        </w:rPr>
        <w:t xml:space="preserve">ие </w:t>
      </w:r>
      <w:r w:rsidR="002D6970" w:rsidRPr="001A2F66">
        <w:rPr>
          <w:rFonts w:ascii="Times New Roman" w:hAnsi="Times New Roman"/>
        </w:rPr>
        <w:t>потребителей</w:t>
      </w:r>
      <w:r w:rsidR="00672DB7" w:rsidRPr="001A2F66">
        <w:rPr>
          <w:rFonts w:ascii="Times New Roman" w:hAnsi="Times New Roman"/>
        </w:rPr>
        <w:t xml:space="preserve"> услуг, в том числе </w:t>
      </w:r>
      <w:proofErr w:type="spellStart"/>
      <w:r w:rsidR="00672DB7" w:rsidRPr="001A2F66">
        <w:rPr>
          <w:rFonts w:ascii="Times New Roman" w:hAnsi="Times New Roman"/>
        </w:rPr>
        <w:t>автоинформирование</w:t>
      </w:r>
      <w:proofErr w:type="spellEnd"/>
      <w:r w:rsidRPr="001A2F66">
        <w:rPr>
          <w:rFonts w:ascii="Times New Roman" w:hAnsi="Times New Roman"/>
        </w:rPr>
        <w:t xml:space="preserve"> (</w:t>
      </w:r>
      <w:proofErr w:type="spellStart"/>
      <w:r w:rsidRPr="001A2F66">
        <w:rPr>
          <w:rFonts w:ascii="Times New Roman" w:hAnsi="Times New Roman"/>
        </w:rPr>
        <w:t>автообзвон</w:t>
      </w:r>
      <w:proofErr w:type="spellEnd"/>
      <w:r w:rsidRPr="001A2F66">
        <w:rPr>
          <w:rFonts w:ascii="Times New Roman" w:hAnsi="Times New Roman"/>
        </w:rPr>
        <w:t>, sms-рассылка), по плановым и аварийным отключениям электроэнергии в зоне ответственности О</w:t>
      </w:r>
      <w:r w:rsidR="00E1743F" w:rsidRPr="001A2F66">
        <w:rPr>
          <w:rFonts w:ascii="Times New Roman" w:hAnsi="Times New Roman"/>
        </w:rPr>
        <w:t>бщества</w:t>
      </w:r>
      <w:r w:rsidR="00672DB7" w:rsidRPr="001A2F66">
        <w:rPr>
          <w:rFonts w:ascii="Times New Roman" w:hAnsi="Times New Roman"/>
        </w:rPr>
        <w:t>;</w:t>
      </w:r>
    </w:p>
    <w:p w:rsidR="00092D1A" w:rsidRPr="001A2F66" w:rsidRDefault="00092D1A" w:rsidP="00F476D9">
      <w:pPr>
        <w:pStyle w:val="a6"/>
        <w:rPr>
          <w:rFonts w:ascii="Times New Roman" w:hAnsi="Times New Roman"/>
        </w:rPr>
      </w:pPr>
      <w:r w:rsidRPr="001A2F66">
        <w:rPr>
          <w:rFonts w:ascii="Times New Roman" w:hAnsi="Times New Roman"/>
        </w:rPr>
        <w:t xml:space="preserve">осуществление исходящих вызовов с целью </w:t>
      </w:r>
      <w:r w:rsidR="00986BB3" w:rsidRPr="001A2F66">
        <w:rPr>
          <w:rFonts w:ascii="Times New Roman" w:hAnsi="Times New Roman"/>
        </w:rPr>
        <w:t xml:space="preserve">предоставления ответа по запросу потребителя, </w:t>
      </w:r>
      <w:r w:rsidRPr="001A2F66">
        <w:rPr>
          <w:rFonts w:ascii="Times New Roman" w:hAnsi="Times New Roman"/>
        </w:rPr>
        <w:t xml:space="preserve">проведения опроса потребителей услуг для изучения рынка потенциальных дополнительных сервисов, перспективных направлений развития клиентского сервиса </w:t>
      </w:r>
      <w:r w:rsidR="00F235B2" w:rsidRPr="001A2F66">
        <w:rPr>
          <w:rFonts w:ascii="Times New Roman" w:hAnsi="Times New Roman"/>
        </w:rPr>
        <w:t>Общества</w:t>
      </w:r>
      <w:r w:rsidRPr="001A2F66">
        <w:rPr>
          <w:rFonts w:ascii="Times New Roman" w:hAnsi="Times New Roman"/>
        </w:rPr>
        <w:t>, удовлетворенности потребителей качеством оказываемых услуг.</w:t>
      </w:r>
    </w:p>
    <w:p w:rsidR="00C44C6E" w:rsidRPr="001A2F66" w:rsidRDefault="00C44C6E" w:rsidP="00F476D9">
      <w:pPr>
        <w:pStyle w:val="a6"/>
        <w:rPr>
          <w:rFonts w:ascii="Times New Roman" w:hAnsi="Times New Roman"/>
        </w:rPr>
      </w:pPr>
      <w:r w:rsidRPr="001A2F66">
        <w:rPr>
          <w:rFonts w:ascii="Times New Roman" w:hAnsi="Times New Roman"/>
        </w:rPr>
        <w:lastRenderedPageBreak/>
        <w:t xml:space="preserve">Основные </w:t>
      </w:r>
      <w:r w:rsidR="003D296B" w:rsidRPr="001A2F66">
        <w:rPr>
          <w:rFonts w:ascii="Times New Roman" w:hAnsi="Times New Roman"/>
        </w:rPr>
        <w:t xml:space="preserve">услуги (процессы), оказываемые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центр</w:t>
      </w:r>
      <w:r w:rsidR="003D296B" w:rsidRPr="001A2F66">
        <w:rPr>
          <w:rFonts w:ascii="Times New Roman" w:hAnsi="Times New Roman"/>
        </w:rPr>
        <w:t>ом,</w:t>
      </w:r>
      <w:r w:rsidRPr="001A2F66">
        <w:rPr>
          <w:rFonts w:ascii="Times New Roman" w:hAnsi="Times New Roman"/>
        </w:rPr>
        <w:t xml:space="preserve"> </w:t>
      </w:r>
      <w:r w:rsidR="00B336B7" w:rsidRPr="001A2F66">
        <w:rPr>
          <w:rFonts w:ascii="Times New Roman" w:hAnsi="Times New Roman"/>
        </w:rPr>
        <w:t xml:space="preserve">для оптимизации бизнес-процессов заочного сервиса распределены по </w:t>
      </w:r>
      <w:r w:rsidR="00C6632E" w:rsidRPr="001A2F66">
        <w:rPr>
          <w:rFonts w:ascii="Times New Roman" w:hAnsi="Times New Roman"/>
        </w:rPr>
        <w:t xml:space="preserve">уровням поддержки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00B336B7" w:rsidRPr="001A2F66">
        <w:rPr>
          <w:rFonts w:ascii="Times New Roman" w:hAnsi="Times New Roman"/>
        </w:rPr>
        <w:t xml:space="preserve">центра, распределение </w:t>
      </w:r>
      <w:r w:rsidRPr="001A2F66">
        <w:rPr>
          <w:rFonts w:ascii="Times New Roman" w:hAnsi="Times New Roman"/>
        </w:rPr>
        <w:t>представлен</w:t>
      </w:r>
      <w:r w:rsidR="00B336B7" w:rsidRPr="001A2F66">
        <w:rPr>
          <w:rFonts w:ascii="Times New Roman" w:hAnsi="Times New Roman"/>
        </w:rPr>
        <w:t>о</w:t>
      </w:r>
      <w:r w:rsidRPr="001A2F66">
        <w:rPr>
          <w:rFonts w:ascii="Times New Roman" w:hAnsi="Times New Roman"/>
        </w:rPr>
        <w:t xml:space="preserve"> </w:t>
      </w:r>
      <w:r w:rsidR="00B336B7" w:rsidRPr="001A2F66">
        <w:rPr>
          <w:rFonts w:ascii="Times New Roman" w:hAnsi="Times New Roman"/>
        </w:rPr>
        <w:t>в</w:t>
      </w:r>
      <w:r w:rsidRPr="001A2F66">
        <w:rPr>
          <w:rFonts w:ascii="Times New Roman" w:hAnsi="Times New Roman"/>
        </w:rPr>
        <w:t xml:space="preserve"> </w:t>
      </w:r>
      <w:r w:rsidR="00161B4E" w:rsidRPr="001A2F66">
        <w:rPr>
          <w:rFonts w:ascii="Times New Roman" w:hAnsi="Times New Roman"/>
        </w:rPr>
        <w:t xml:space="preserve">следующей </w:t>
      </w:r>
      <w:r w:rsidRPr="001A2F66">
        <w:rPr>
          <w:rFonts w:ascii="Times New Roman" w:hAnsi="Times New Roman"/>
        </w:rPr>
        <w:t>таблице.</w:t>
      </w:r>
    </w:p>
    <w:p w:rsidR="00C44C6E" w:rsidRPr="001A2F66" w:rsidRDefault="00C44C6E" w:rsidP="0082755A">
      <w:pPr>
        <w:pStyle w:val="aff"/>
      </w:pPr>
      <w:r w:rsidRPr="001A2F66">
        <w:t xml:space="preserve">Таблица </w:t>
      </w:r>
      <w:r w:rsidR="00532606" w:rsidRPr="001A2F66">
        <w:t>3</w:t>
      </w:r>
      <w:r w:rsidRPr="001A2F66">
        <w:t xml:space="preserve">. </w:t>
      </w:r>
      <w:r w:rsidR="003D296B" w:rsidRPr="001A2F66">
        <w:t xml:space="preserve">Перечень услуг (процессов) заочного обслуживания </w:t>
      </w:r>
      <w:r w:rsidR="00E2550D" w:rsidRPr="001A2F66">
        <w:t>посредством тел</w:t>
      </w:r>
      <w:r w:rsidR="00E2550D" w:rsidRPr="001A2F66">
        <w:t>е</w:t>
      </w:r>
      <w:r w:rsidR="00E2550D" w:rsidRPr="001A2F66">
        <w:t>фонной связи</w:t>
      </w:r>
      <w:r w:rsidR="00E2550D" w:rsidRPr="001A2F66" w:rsidDel="003D296B">
        <w:t xml:space="preserve"> </w:t>
      </w:r>
      <w:r w:rsidR="00020414" w:rsidRPr="001A2F66">
        <w:t>по уровням поддержки</w:t>
      </w:r>
      <w:r w:rsidR="003D296B" w:rsidRPr="001A2F66">
        <w:t xml:space="preserve"> </w:t>
      </w:r>
      <w:r w:rsidR="00421296" w:rsidRPr="001A2F66">
        <w:rPr>
          <w:lang w:val="en-US"/>
        </w:rPr>
        <w:t>c</w:t>
      </w:r>
      <w:proofErr w:type="spellStart"/>
      <w:r w:rsidR="007C7366" w:rsidRPr="001A2F66">
        <w:t>all</w:t>
      </w:r>
      <w:proofErr w:type="spellEnd"/>
      <w:r w:rsidR="003D296B" w:rsidRPr="001A2F66">
        <w:t>-центра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245"/>
        <w:gridCol w:w="1559"/>
        <w:gridCol w:w="1985"/>
      </w:tblGrid>
      <w:tr w:rsidR="00BF5788" w:rsidRPr="001A2F66" w:rsidTr="00F476D9">
        <w:trPr>
          <w:trHeight w:val="455"/>
        </w:trPr>
        <w:tc>
          <w:tcPr>
            <w:tcW w:w="709" w:type="dxa"/>
            <w:tcBorders>
              <w:bottom w:val="double" w:sz="4" w:space="0" w:color="auto"/>
            </w:tcBorders>
          </w:tcPr>
          <w:p w:rsidR="00BF5788" w:rsidRPr="001A2F66" w:rsidRDefault="00BF5788" w:rsidP="0082755A">
            <w:pPr>
              <w:pStyle w:val="afa"/>
              <w:keepNext w:val="0"/>
              <w:suppressAutoHyphens/>
              <w:jc w:val="center"/>
              <w:rPr>
                <w:b/>
                <w:sz w:val="22"/>
                <w:szCs w:val="22"/>
              </w:rPr>
            </w:pPr>
          </w:p>
        </w:tc>
        <w:tc>
          <w:tcPr>
            <w:tcW w:w="5245" w:type="dxa"/>
            <w:tcBorders>
              <w:bottom w:val="double" w:sz="4" w:space="0" w:color="auto"/>
            </w:tcBorders>
            <w:shd w:val="clear" w:color="auto" w:fill="auto"/>
            <w:noWrap/>
            <w:hideMark/>
          </w:tcPr>
          <w:p w:rsidR="00BF5788" w:rsidRPr="001A2F66" w:rsidRDefault="003D296B" w:rsidP="0082755A">
            <w:pPr>
              <w:pStyle w:val="afa"/>
              <w:keepNext w:val="0"/>
              <w:suppressAutoHyphens/>
              <w:jc w:val="center"/>
              <w:rPr>
                <w:b/>
                <w:sz w:val="22"/>
                <w:szCs w:val="22"/>
              </w:rPr>
            </w:pPr>
            <w:r w:rsidRPr="001A2F66">
              <w:rPr>
                <w:b/>
                <w:sz w:val="22"/>
                <w:szCs w:val="22"/>
              </w:rPr>
              <w:t xml:space="preserve">Перечень услуг (процессов) заочного обслуживания </w:t>
            </w:r>
            <w:r w:rsidR="00BF5788" w:rsidRPr="001A2F66">
              <w:rPr>
                <w:b/>
                <w:sz w:val="22"/>
                <w:szCs w:val="22"/>
              </w:rPr>
              <w:t>посредством телефонной связи</w:t>
            </w:r>
          </w:p>
        </w:tc>
        <w:tc>
          <w:tcPr>
            <w:tcW w:w="1559" w:type="dxa"/>
            <w:tcBorders>
              <w:bottom w:val="double" w:sz="4" w:space="0" w:color="auto"/>
            </w:tcBorders>
            <w:shd w:val="clear" w:color="auto" w:fill="auto"/>
            <w:noWrap/>
            <w:hideMark/>
          </w:tcPr>
          <w:p w:rsidR="00BF5788" w:rsidRPr="001A2F66" w:rsidRDefault="00BF5788" w:rsidP="00421296">
            <w:pPr>
              <w:pStyle w:val="afa"/>
              <w:keepNext w:val="0"/>
              <w:suppressAutoHyphens/>
              <w:jc w:val="center"/>
              <w:rPr>
                <w:b/>
                <w:sz w:val="22"/>
                <w:szCs w:val="22"/>
              </w:rPr>
            </w:pPr>
            <w:r w:rsidRPr="001A2F66">
              <w:rPr>
                <w:b/>
                <w:sz w:val="22"/>
                <w:szCs w:val="22"/>
              </w:rPr>
              <w:t xml:space="preserve">Уровень поддержи </w:t>
            </w:r>
            <w:r w:rsidR="00421296" w:rsidRPr="001A2F66">
              <w:rPr>
                <w:b/>
                <w:sz w:val="22"/>
                <w:szCs w:val="22"/>
                <w:lang w:val="en-US"/>
              </w:rPr>
              <w:t>c</w:t>
            </w:r>
            <w:proofErr w:type="spellStart"/>
            <w:r w:rsidR="007C7366" w:rsidRPr="001A2F66">
              <w:rPr>
                <w:b/>
                <w:sz w:val="22"/>
                <w:szCs w:val="22"/>
              </w:rPr>
              <w:t>all</w:t>
            </w:r>
            <w:proofErr w:type="spellEnd"/>
            <w:r w:rsidRPr="001A2F66">
              <w:rPr>
                <w:b/>
                <w:sz w:val="22"/>
                <w:szCs w:val="22"/>
              </w:rPr>
              <w:t>-центра</w:t>
            </w:r>
          </w:p>
        </w:tc>
        <w:tc>
          <w:tcPr>
            <w:tcW w:w="1985" w:type="dxa"/>
            <w:tcBorders>
              <w:bottom w:val="double" w:sz="4" w:space="0" w:color="auto"/>
            </w:tcBorders>
          </w:tcPr>
          <w:p w:rsidR="00BF5788" w:rsidRPr="001A2F66" w:rsidRDefault="0057749D" w:rsidP="0082755A">
            <w:pPr>
              <w:pStyle w:val="afa"/>
              <w:keepNext w:val="0"/>
              <w:suppressAutoHyphens/>
              <w:jc w:val="center"/>
              <w:rPr>
                <w:b/>
                <w:sz w:val="22"/>
                <w:szCs w:val="22"/>
              </w:rPr>
            </w:pPr>
            <w:r w:rsidRPr="001A2F66">
              <w:rPr>
                <w:b/>
                <w:sz w:val="22"/>
                <w:szCs w:val="22"/>
              </w:rPr>
              <w:t>Сроки</w:t>
            </w:r>
          </w:p>
        </w:tc>
      </w:tr>
      <w:tr w:rsidR="00BF5788" w:rsidRPr="001A2F66" w:rsidTr="00F476D9">
        <w:trPr>
          <w:trHeight w:val="376"/>
        </w:trPr>
        <w:tc>
          <w:tcPr>
            <w:tcW w:w="709" w:type="dxa"/>
            <w:tcBorders>
              <w:top w:val="double" w:sz="4" w:space="0" w:color="auto"/>
            </w:tcBorders>
          </w:tcPr>
          <w:p w:rsidR="00BF5788" w:rsidRPr="001A2F66" w:rsidRDefault="003D296B" w:rsidP="0082755A">
            <w:pPr>
              <w:pStyle w:val="afa"/>
              <w:keepNext w:val="0"/>
              <w:suppressAutoHyphens/>
              <w:rPr>
                <w:position w:val="-6"/>
                <w:sz w:val="22"/>
                <w:szCs w:val="22"/>
              </w:rPr>
            </w:pPr>
            <w:r w:rsidRPr="001A2F66">
              <w:rPr>
                <w:position w:val="-6"/>
                <w:sz w:val="22"/>
                <w:szCs w:val="22"/>
              </w:rPr>
              <w:t>1</w:t>
            </w:r>
          </w:p>
        </w:tc>
        <w:tc>
          <w:tcPr>
            <w:tcW w:w="5245" w:type="dxa"/>
            <w:tcBorders>
              <w:top w:val="double" w:sz="4" w:space="0" w:color="auto"/>
            </w:tcBorders>
            <w:shd w:val="clear" w:color="auto" w:fill="auto"/>
            <w:noWrap/>
            <w:vAlign w:val="center"/>
          </w:tcPr>
          <w:p w:rsidR="00BF5788" w:rsidRPr="001A2F66" w:rsidRDefault="00BF5788">
            <w:pPr>
              <w:pStyle w:val="afa"/>
              <w:keepNext w:val="0"/>
              <w:suppressAutoHyphens/>
              <w:rPr>
                <w:position w:val="-6"/>
                <w:sz w:val="22"/>
                <w:szCs w:val="22"/>
              </w:rPr>
            </w:pPr>
            <w:r w:rsidRPr="001A2F66">
              <w:rPr>
                <w:position w:val="-6"/>
                <w:sz w:val="22"/>
                <w:szCs w:val="22"/>
              </w:rPr>
              <w:t xml:space="preserve">Прием и обработка входящих вызовов с использованием интерактивных голосовых меню </w:t>
            </w:r>
            <w:r w:rsidRPr="001A2F66">
              <w:rPr>
                <w:position w:val="-6"/>
                <w:sz w:val="22"/>
                <w:szCs w:val="22"/>
                <w:lang w:val="en-US"/>
              </w:rPr>
              <w:t>IVR</w:t>
            </w:r>
            <w:r w:rsidRPr="001A2F66">
              <w:rPr>
                <w:position w:val="-6"/>
                <w:sz w:val="22"/>
                <w:szCs w:val="22"/>
              </w:rPr>
              <w:t>-системы: ввод текущих показаний счетчика, отслеживание исполнения процедуры технологического присоединения и т.д.</w:t>
            </w:r>
          </w:p>
        </w:tc>
        <w:tc>
          <w:tcPr>
            <w:tcW w:w="1559" w:type="dxa"/>
            <w:tcBorders>
              <w:top w:val="double" w:sz="4" w:space="0" w:color="auto"/>
            </w:tcBorders>
            <w:shd w:val="clear" w:color="auto" w:fill="auto"/>
            <w:noWrap/>
            <w:vAlign w:val="center"/>
            <w:hideMark/>
          </w:tcPr>
          <w:p w:rsidR="00BF5788" w:rsidRPr="001A2F66" w:rsidRDefault="00BF5788" w:rsidP="00421296">
            <w:pPr>
              <w:pStyle w:val="afa"/>
              <w:keepNext w:val="0"/>
              <w:suppressAutoHyphens/>
              <w:jc w:val="left"/>
              <w:rPr>
                <w:position w:val="-6"/>
                <w:sz w:val="22"/>
                <w:szCs w:val="22"/>
              </w:rPr>
            </w:pPr>
            <w:r w:rsidRPr="001A2F66">
              <w:rPr>
                <w:position w:val="-6"/>
                <w:sz w:val="22"/>
                <w:szCs w:val="22"/>
              </w:rPr>
              <w:t xml:space="preserve">1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Borders>
              <w:top w:val="double" w:sz="4" w:space="0" w:color="auto"/>
            </w:tcBorders>
          </w:tcPr>
          <w:p w:rsidR="00BF5788" w:rsidRPr="001A2F66" w:rsidRDefault="00C43739" w:rsidP="0082755A">
            <w:pPr>
              <w:pStyle w:val="afa"/>
              <w:keepNext w:val="0"/>
              <w:suppressAutoHyphens/>
              <w:jc w:val="left"/>
              <w:rPr>
                <w:position w:val="-6"/>
                <w:sz w:val="22"/>
                <w:szCs w:val="22"/>
              </w:rPr>
            </w:pPr>
            <w:r w:rsidRPr="001A2F66">
              <w:rPr>
                <w:position w:val="-6"/>
                <w:sz w:val="22"/>
                <w:szCs w:val="22"/>
              </w:rPr>
              <w:t>при телефонном вызове потребителя</w:t>
            </w:r>
          </w:p>
        </w:tc>
      </w:tr>
      <w:tr w:rsidR="00C43739" w:rsidRPr="001A2F66" w:rsidTr="00743B11">
        <w:trPr>
          <w:trHeight w:val="376"/>
        </w:trPr>
        <w:tc>
          <w:tcPr>
            <w:tcW w:w="709" w:type="dxa"/>
          </w:tcPr>
          <w:p w:rsidR="00C43739" w:rsidRPr="001A2F66" w:rsidRDefault="00C43739" w:rsidP="0082755A">
            <w:pPr>
              <w:pStyle w:val="afa"/>
              <w:keepNext w:val="0"/>
              <w:suppressAutoHyphens/>
              <w:rPr>
                <w:position w:val="-6"/>
                <w:sz w:val="22"/>
                <w:szCs w:val="22"/>
              </w:rPr>
            </w:pPr>
            <w:r w:rsidRPr="001A2F66">
              <w:rPr>
                <w:position w:val="-6"/>
                <w:sz w:val="22"/>
                <w:szCs w:val="22"/>
              </w:rPr>
              <w:t>2</w:t>
            </w:r>
          </w:p>
        </w:tc>
        <w:tc>
          <w:tcPr>
            <w:tcW w:w="5245" w:type="dxa"/>
            <w:shd w:val="clear" w:color="auto" w:fill="auto"/>
            <w:noWrap/>
            <w:vAlign w:val="center"/>
            <w:hideMark/>
          </w:tcPr>
          <w:p w:rsidR="00C43739" w:rsidRPr="001A2F66" w:rsidRDefault="00C43739" w:rsidP="0082755A">
            <w:pPr>
              <w:pStyle w:val="afa"/>
              <w:keepNext w:val="0"/>
              <w:suppressAutoHyphens/>
              <w:rPr>
                <w:position w:val="-6"/>
                <w:sz w:val="22"/>
                <w:szCs w:val="22"/>
              </w:rPr>
            </w:pPr>
            <w:r w:rsidRPr="001A2F66">
              <w:rPr>
                <w:position w:val="-6"/>
                <w:sz w:val="22"/>
                <w:szCs w:val="22"/>
              </w:rPr>
              <w:t>Прием, регистрация, обработка входящих вызовов потребителей с запросом справочной информации и консультаций, по вопросам предоставления ответа потребителю и записи потребителей на прием в офис обслуживания по вопросам:</w:t>
            </w:r>
          </w:p>
        </w:tc>
        <w:tc>
          <w:tcPr>
            <w:tcW w:w="1559" w:type="dxa"/>
            <w:shd w:val="clear" w:color="auto" w:fill="auto"/>
            <w:noWrap/>
            <w:vAlign w:val="center"/>
          </w:tcPr>
          <w:p w:rsidR="00C43739" w:rsidRPr="001A2F66" w:rsidRDefault="00C43739" w:rsidP="0082755A">
            <w:pPr>
              <w:pStyle w:val="afa"/>
              <w:keepNext w:val="0"/>
              <w:suppressAutoHyphens/>
              <w:jc w:val="left"/>
              <w:rPr>
                <w:position w:val="-6"/>
                <w:sz w:val="22"/>
                <w:szCs w:val="22"/>
              </w:rPr>
            </w:pPr>
          </w:p>
        </w:tc>
        <w:tc>
          <w:tcPr>
            <w:tcW w:w="1985" w:type="dxa"/>
            <w:vMerge w:val="restart"/>
          </w:tcPr>
          <w:p w:rsidR="00C43739" w:rsidRPr="001A2F66" w:rsidRDefault="00C43739" w:rsidP="00F476D9">
            <w:pPr>
              <w:pStyle w:val="afa"/>
              <w:keepNext w:val="0"/>
              <w:suppressAutoHyphens/>
              <w:rPr>
                <w:position w:val="-6"/>
                <w:sz w:val="22"/>
                <w:szCs w:val="22"/>
              </w:rPr>
            </w:pPr>
            <w:r w:rsidRPr="001A2F66">
              <w:rPr>
                <w:position w:val="-6"/>
                <w:sz w:val="22"/>
                <w:szCs w:val="22"/>
              </w:rPr>
              <w:t>при телефонном вызове потребителя. При отсутствии информации у оператора на момент входящего звонка потребителя, оператор предоставляет ответ потребителю не позднее 4 часов с момента регистрации обращения</w:t>
            </w:r>
            <w:r w:rsidR="00404A01" w:rsidRPr="001A2F66">
              <w:rPr>
                <w:position w:val="-6"/>
                <w:sz w:val="22"/>
                <w:szCs w:val="22"/>
              </w:rPr>
              <w:t xml:space="preserve"> с</w:t>
            </w:r>
            <w:r w:rsidRPr="001A2F66">
              <w:rPr>
                <w:position w:val="-6"/>
                <w:sz w:val="22"/>
                <w:szCs w:val="22"/>
              </w:rPr>
              <w:t xml:space="preserve">  запросом</w:t>
            </w:r>
          </w:p>
        </w:tc>
      </w:tr>
      <w:tr w:rsidR="00C43739" w:rsidRPr="001A2F66" w:rsidTr="00743B11">
        <w:trPr>
          <w:trHeight w:val="376"/>
        </w:trPr>
        <w:tc>
          <w:tcPr>
            <w:tcW w:w="709" w:type="dxa"/>
          </w:tcPr>
          <w:p w:rsidR="00C43739" w:rsidRPr="001A2F66" w:rsidRDefault="00C43739" w:rsidP="00F476D9">
            <w:pPr>
              <w:pStyle w:val="afa"/>
              <w:keepNext w:val="0"/>
              <w:suppressAutoHyphens/>
              <w:ind w:firstLine="34"/>
              <w:rPr>
                <w:position w:val="-6"/>
                <w:sz w:val="22"/>
                <w:szCs w:val="22"/>
              </w:rPr>
            </w:pPr>
            <w:r w:rsidRPr="001A2F66">
              <w:rPr>
                <w:position w:val="-6"/>
                <w:sz w:val="22"/>
                <w:szCs w:val="22"/>
              </w:rPr>
              <w:t>2.1</w:t>
            </w:r>
          </w:p>
        </w:tc>
        <w:tc>
          <w:tcPr>
            <w:tcW w:w="5245" w:type="dxa"/>
            <w:shd w:val="clear" w:color="auto" w:fill="auto"/>
            <w:noWrap/>
            <w:hideMark/>
          </w:tcPr>
          <w:p w:rsidR="00C43739" w:rsidRPr="001A2F66" w:rsidRDefault="00C43739" w:rsidP="00F476D9">
            <w:pPr>
              <w:pStyle w:val="afa"/>
              <w:keepNext w:val="0"/>
              <w:suppressAutoHyphens/>
              <w:jc w:val="left"/>
              <w:rPr>
                <w:position w:val="-6"/>
                <w:sz w:val="22"/>
                <w:szCs w:val="22"/>
              </w:rPr>
            </w:pPr>
            <w:r w:rsidRPr="001A2F66">
              <w:rPr>
                <w:position w:val="-6"/>
                <w:sz w:val="22"/>
                <w:szCs w:val="22"/>
              </w:rPr>
              <w:t>- осуществления технологического присоединения</w:t>
            </w:r>
          </w:p>
        </w:tc>
        <w:tc>
          <w:tcPr>
            <w:tcW w:w="1559" w:type="dxa"/>
            <w:shd w:val="clear" w:color="auto" w:fill="auto"/>
            <w:noWrap/>
            <w:vAlign w:val="center"/>
          </w:tcPr>
          <w:p w:rsidR="00C43739" w:rsidRPr="001A2F66" w:rsidRDefault="00C43739" w:rsidP="00421296">
            <w:pPr>
              <w:pStyle w:val="afa"/>
              <w:keepNext w:val="0"/>
              <w:suppressAutoHyphens/>
              <w:jc w:val="left"/>
              <w:rPr>
                <w:position w:val="-6"/>
                <w:sz w:val="22"/>
                <w:szCs w:val="22"/>
              </w:rPr>
            </w:pPr>
            <w:r w:rsidRPr="001A2F66">
              <w:rPr>
                <w:position w:val="-6"/>
                <w:sz w:val="22"/>
                <w:szCs w:val="22"/>
              </w:rPr>
              <w:t xml:space="preserve">1, 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r w:rsidRPr="001A2F66" w:rsidDel="00115373">
              <w:rPr>
                <w:position w:val="-6"/>
                <w:sz w:val="22"/>
                <w:szCs w:val="22"/>
              </w:rPr>
              <w:t xml:space="preserve"> </w:t>
            </w:r>
          </w:p>
        </w:tc>
        <w:tc>
          <w:tcPr>
            <w:tcW w:w="1985" w:type="dxa"/>
            <w:vMerge/>
          </w:tcPr>
          <w:p w:rsidR="00C43739" w:rsidRPr="001A2F66" w:rsidRDefault="00C43739" w:rsidP="0082755A">
            <w:pPr>
              <w:pStyle w:val="afa"/>
              <w:keepNext w:val="0"/>
              <w:suppressAutoHyphens/>
              <w:jc w:val="left"/>
              <w:rPr>
                <w:position w:val="-6"/>
                <w:sz w:val="22"/>
                <w:szCs w:val="22"/>
              </w:rPr>
            </w:pPr>
          </w:p>
        </w:tc>
      </w:tr>
      <w:tr w:rsidR="00C43739" w:rsidRPr="001A2F66" w:rsidTr="00743B11">
        <w:trPr>
          <w:trHeight w:val="376"/>
        </w:trPr>
        <w:tc>
          <w:tcPr>
            <w:tcW w:w="709" w:type="dxa"/>
          </w:tcPr>
          <w:p w:rsidR="00C43739" w:rsidRPr="001A2F66" w:rsidRDefault="00C43739" w:rsidP="00F476D9">
            <w:pPr>
              <w:pStyle w:val="afa"/>
              <w:keepNext w:val="0"/>
              <w:suppressAutoHyphens/>
              <w:ind w:firstLine="34"/>
              <w:rPr>
                <w:position w:val="-6"/>
                <w:sz w:val="22"/>
                <w:szCs w:val="22"/>
              </w:rPr>
            </w:pPr>
            <w:r w:rsidRPr="001A2F66">
              <w:rPr>
                <w:position w:val="-6"/>
                <w:sz w:val="22"/>
                <w:szCs w:val="22"/>
              </w:rPr>
              <w:t>2.2</w:t>
            </w:r>
          </w:p>
        </w:tc>
        <w:tc>
          <w:tcPr>
            <w:tcW w:w="5245" w:type="dxa"/>
            <w:shd w:val="clear" w:color="auto" w:fill="auto"/>
            <w:noWrap/>
            <w:hideMark/>
          </w:tcPr>
          <w:p w:rsidR="00C43739" w:rsidRPr="001A2F66" w:rsidRDefault="00C43739" w:rsidP="00F476D9">
            <w:pPr>
              <w:pStyle w:val="afa"/>
              <w:keepNext w:val="0"/>
              <w:suppressAutoHyphens/>
              <w:jc w:val="left"/>
              <w:rPr>
                <w:position w:val="-6"/>
                <w:sz w:val="22"/>
                <w:szCs w:val="22"/>
              </w:rPr>
            </w:pPr>
            <w:r w:rsidRPr="001A2F66">
              <w:rPr>
                <w:position w:val="-6"/>
                <w:sz w:val="22"/>
                <w:szCs w:val="22"/>
              </w:rPr>
              <w:t>- оказания услуг по передаче электрической энергии</w:t>
            </w:r>
          </w:p>
        </w:tc>
        <w:tc>
          <w:tcPr>
            <w:tcW w:w="1559" w:type="dxa"/>
            <w:shd w:val="clear" w:color="auto" w:fill="auto"/>
            <w:noWrap/>
            <w:vAlign w:val="center"/>
          </w:tcPr>
          <w:p w:rsidR="00C43739" w:rsidRPr="001A2F66" w:rsidRDefault="00C43739" w:rsidP="00421296">
            <w:pPr>
              <w:pStyle w:val="afa"/>
              <w:keepNext w:val="0"/>
              <w:suppressAutoHyphens/>
              <w:jc w:val="left"/>
              <w:rPr>
                <w:position w:val="-6"/>
                <w:sz w:val="22"/>
                <w:szCs w:val="22"/>
              </w:rPr>
            </w:pPr>
            <w:r w:rsidRPr="001A2F66">
              <w:rPr>
                <w:position w:val="-6"/>
                <w:sz w:val="22"/>
                <w:szCs w:val="22"/>
              </w:rPr>
              <w:t xml:space="preserve">1, 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vMerge/>
          </w:tcPr>
          <w:p w:rsidR="00C43739" w:rsidRPr="001A2F66" w:rsidRDefault="00C43739" w:rsidP="0082755A">
            <w:pPr>
              <w:pStyle w:val="afa"/>
              <w:keepNext w:val="0"/>
              <w:suppressAutoHyphens/>
              <w:jc w:val="left"/>
              <w:rPr>
                <w:position w:val="-6"/>
                <w:sz w:val="22"/>
                <w:szCs w:val="22"/>
              </w:rPr>
            </w:pPr>
          </w:p>
        </w:tc>
      </w:tr>
      <w:tr w:rsidR="00C43739" w:rsidRPr="001A2F66" w:rsidTr="00743B11">
        <w:trPr>
          <w:trHeight w:val="376"/>
        </w:trPr>
        <w:tc>
          <w:tcPr>
            <w:tcW w:w="709" w:type="dxa"/>
          </w:tcPr>
          <w:p w:rsidR="00C43739" w:rsidRPr="001A2F66" w:rsidRDefault="00C43739" w:rsidP="00F476D9">
            <w:pPr>
              <w:pStyle w:val="afa"/>
              <w:keepNext w:val="0"/>
              <w:suppressAutoHyphens/>
              <w:ind w:firstLine="34"/>
              <w:rPr>
                <w:position w:val="-6"/>
                <w:sz w:val="22"/>
                <w:szCs w:val="22"/>
              </w:rPr>
            </w:pPr>
            <w:r w:rsidRPr="001A2F66">
              <w:rPr>
                <w:position w:val="-6"/>
                <w:sz w:val="22"/>
                <w:szCs w:val="22"/>
              </w:rPr>
              <w:t>2.3</w:t>
            </w:r>
          </w:p>
        </w:tc>
        <w:tc>
          <w:tcPr>
            <w:tcW w:w="5245" w:type="dxa"/>
            <w:shd w:val="clear" w:color="auto" w:fill="auto"/>
            <w:noWrap/>
            <w:hideMark/>
          </w:tcPr>
          <w:p w:rsidR="00C43739" w:rsidRPr="001A2F66" w:rsidRDefault="00C43739" w:rsidP="00F476D9">
            <w:pPr>
              <w:pStyle w:val="afa"/>
              <w:keepNext w:val="0"/>
              <w:suppressAutoHyphens/>
              <w:jc w:val="left"/>
              <w:rPr>
                <w:position w:val="-6"/>
                <w:sz w:val="22"/>
                <w:szCs w:val="22"/>
              </w:rPr>
            </w:pPr>
            <w:r w:rsidRPr="001A2F66">
              <w:rPr>
                <w:position w:val="-6"/>
                <w:sz w:val="22"/>
                <w:szCs w:val="22"/>
              </w:rPr>
              <w:t>- организации учета электрической энергии</w:t>
            </w:r>
          </w:p>
        </w:tc>
        <w:tc>
          <w:tcPr>
            <w:tcW w:w="1559" w:type="dxa"/>
            <w:shd w:val="clear" w:color="auto" w:fill="auto"/>
            <w:noWrap/>
            <w:vAlign w:val="center"/>
          </w:tcPr>
          <w:p w:rsidR="00C43739" w:rsidRPr="001A2F66" w:rsidRDefault="00C43739" w:rsidP="00421296">
            <w:pPr>
              <w:pStyle w:val="afa"/>
              <w:keepNext w:val="0"/>
              <w:suppressAutoHyphens/>
              <w:jc w:val="left"/>
              <w:rPr>
                <w:position w:val="-6"/>
                <w:sz w:val="22"/>
                <w:szCs w:val="22"/>
              </w:rPr>
            </w:pPr>
            <w:r w:rsidRPr="001A2F66">
              <w:rPr>
                <w:position w:val="-6"/>
                <w:sz w:val="22"/>
                <w:szCs w:val="22"/>
              </w:rPr>
              <w:t xml:space="preserve">1, 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vMerge/>
          </w:tcPr>
          <w:p w:rsidR="00C43739" w:rsidRPr="001A2F66" w:rsidRDefault="00C43739" w:rsidP="0082755A">
            <w:pPr>
              <w:pStyle w:val="afa"/>
              <w:keepNext w:val="0"/>
              <w:suppressAutoHyphens/>
              <w:jc w:val="left"/>
              <w:rPr>
                <w:position w:val="-6"/>
                <w:sz w:val="22"/>
                <w:szCs w:val="22"/>
              </w:rPr>
            </w:pPr>
          </w:p>
        </w:tc>
      </w:tr>
      <w:tr w:rsidR="00C43739" w:rsidRPr="001A2F66" w:rsidTr="00F476D9">
        <w:trPr>
          <w:trHeight w:val="376"/>
        </w:trPr>
        <w:tc>
          <w:tcPr>
            <w:tcW w:w="709" w:type="dxa"/>
          </w:tcPr>
          <w:p w:rsidR="00C43739" w:rsidRPr="001A2F66" w:rsidRDefault="00C43739" w:rsidP="003D296B">
            <w:pPr>
              <w:pStyle w:val="afa"/>
              <w:keepNext w:val="0"/>
              <w:suppressAutoHyphens/>
              <w:ind w:firstLine="34"/>
              <w:rPr>
                <w:position w:val="-6"/>
                <w:sz w:val="22"/>
                <w:szCs w:val="22"/>
              </w:rPr>
            </w:pPr>
            <w:r w:rsidRPr="001A2F66">
              <w:rPr>
                <w:position w:val="-6"/>
                <w:sz w:val="22"/>
                <w:szCs w:val="22"/>
              </w:rPr>
              <w:t>2.4</w:t>
            </w:r>
          </w:p>
        </w:tc>
        <w:tc>
          <w:tcPr>
            <w:tcW w:w="5245" w:type="dxa"/>
            <w:shd w:val="clear" w:color="auto" w:fill="auto"/>
            <w:noWrap/>
          </w:tcPr>
          <w:p w:rsidR="00C43739" w:rsidRPr="001A2F66" w:rsidRDefault="00C43739" w:rsidP="00F476D9">
            <w:pPr>
              <w:pStyle w:val="afa"/>
              <w:keepNext w:val="0"/>
              <w:suppressAutoHyphens/>
              <w:rPr>
                <w:position w:val="-6"/>
                <w:sz w:val="22"/>
                <w:szCs w:val="22"/>
              </w:rPr>
            </w:pPr>
            <w:r w:rsidRPr="001A2F66">
              <w:rPr>
                <w:position w:val="-6"/>
                <w:sz w:val="22"/>
                <w:szCs w:val="22"/>
              </w:rPr>
              <w:t>- организации обслуживания потребителей, предоставления контактной информации офисов обслуживания потребителей, записи на очный прием, а также пользования интерактивными сервисами официального сайта сетевой организации в сети Интернет</w:t>
            </w:r>
          </w:p>
        </w:tc>
        <w:tc>
          <w:tcPr>
            <w:tcW w:w="1559" w:type="dxa"/>
            <w:shd w:val="clear" w:color="auto" w:fill="auto"/>
            <w:noWrap/>
          </w:tcPr>
          <w:p w:rsidR="00C43739" w:rsidRPr="001A2F66" w:rsidRDefault="00C43739" w:rsidP="00421296">
            <w:pPr>
              <w:pStyle w:val="afa"/>
              <w:keepNext w:val="0"/>
              <w:suppressAutoHyphens/>
              <w:jc w:val="left"/>
              <w:rPr>
                <w:position w:val="-6"/>
                <w:sz w:val="22"/>
                <w:szCs w:val="22"/>
              </w:rPr>
            </w:pPr>
            <w:r w:rsidRPr="001A2F66">
              <w:rPr>
                <w:position w:val="-6"/>
                <w:sz w:val="22"/>
                <w:szCs w:val="22"/>
              </w:rPr>
              <w:t xml:space="preserve">1, 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vMerge/>
          </w:tcPr>
          <w:p w:rsidR="00C43739" w:rsidRPr="001A2F66" w:rsidRDefault="00C43739" w:rsidP="0082755A">
            <w:pPr>
              <w:pStyle w:val="afa"/>
              <w:keepNext w:val="0"/>
              <w:suppressAutoHyphens/>
              <w:jc w:val="left"/>
              <w:rPr>
                <w:position w:val="-6"/>
                <w:sz w:val="22"/>
                <w:szCs w:val="22"/>
              </w:rPr>
            </w:pPr>
          </w:p>
        </w:tc>
      </w:tr>
      <w:tr w:rsidR="007C36CD" w:rsidRPr="001A2F66" w:rsidTr="00F476D9">
        <w:trPr>
          <w:trHeight w:val="376"/>
        </w:trPr>
        <w:tc>
          <w:tcPr>
            <w:tcW w:w="709" w:type="dxa"/>
          </w:tcPr>
          <w:p w:rsidR="007C36CD" w:rsidRPr="001A2F66" w:rsidRDefault="007C36CD" w:rsidP="00F476D9">
            <w:pPr>
              <w:pStyle w:val="afa"/>
              <w:keepNext w:val="0"/>
              <w:suppressAutoHyphens/>
              <w:ind w:firstLine="34"/>
              <w:rPr>
                <w:position w:val="-6"/>
                <w:sz w:val="22"/>
                <w:szCs w:val="22"/>
              </w:rPr>
            </w:pPr>
            <w:r w:rsidRPr="001A2F66">
              <w:rPr>
                <w:position w:val="-6"/>
                <w:sz w:val="22"/>
                <w:szCs w:val="22"/>
              </w:rPr>
              <w:t>3</w:t>
            </w:r>
          </w:p>
        </w:tc>
        <w:tc>
          <w:tcPr>
            <w:tcW w:w="5245" w:type="dxa"/>
            <w:shd w:val="clear" w:color="auto" w:fill="auto"/>
            <w:noWrap/>
          </w:tcPr>
          <w:p w:rsidR="007C36CD" w:rsidRPr="001A2F66" w:rsidRDefault="007C36CD" w:rsidP="00F476D9">
            <w:pPr>
              <w:pStyle w:val="afa"/>
              <w:keepNext w:val="0"/>
              <w:suppressAutoHyphens/>
              <w:jc w:val="left"/>
              <w:rPr>
                <w:position w:val="-6"/>
                <w:sz w:val="22"/>
                <w:szCs w:val="22"/>
              </w:rPr>
            </w:pPr>
            <w:r w:rsidRPr="001A2F66">
              <w:rPr>
                <w:position w:val="-6"/>
                <w:sz w:val="22"/>
                <w:szCs w:val="22"/>
              </w:rPr>
              <w:t>Осуществление исходящих вызовов для уведомления потребителей или предоставления информации по обращению потребителя</w:t>
            </w:r>
          </w:p>
        </w:tc>
        <w:tc>
          <w:tcPr>
            <w:tcW w:w="1559" w:type="dxa"/>
            <w:shd w:val="clear" w:color="auto" w:fill="auto"/>
            <w:noWrap/>
            <w:vAlign w:val="center"/>
          </w:tcPr>
          <w:p w:rsidR="007C36CD" w:rsidRPr="001A2F66" w:rsidRDefault="007C36CD" w:rsidP="00421296">
            <w:pPr>
              <w:pStyle w:val="afa"/>
              <w:keepNext w:val="0"/>
              <w:suppressAutoHyphens/>
              <w:jc w:val="left"/>
              <w:rPr>
                <w:position w:val="-6"/>
                <w:sz w:val="22"/>
                <w:szCs w:val="22"/>
              </w:rPr>
            </w:pPr>
            <w:r w:rsidRPr="001A2F66">
              <w:rPr>
                <w:position w:val="-6"/>
                <w:sz w:val="22"/>
                <w:szCs w:val="22"/>
              </w:rPr>
              <w:t xml:space="preserve">1, 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не позднее 4 часов с момента регистрации обращения с  запросом</w:t>
            </w:r>
          </w:p>
        </w:tc>
      </w:tr>
      <w:tr w:rsidR="007C36CD" w:rsidRPr="001A2F66" w:rsidTr="00F476D9">
        <w:trPr>
          <w:trHeight w:val="376"/>
        </w:trPr>
        <w:tc>
          <w:tcPr>
            <w:tcW w:w="709" w:type="dxa"/>
          </w:tcPr>
          <w:p w:rsidR="007C36CD" w:rsidRPr="001A2F66" w:rsidRDefault="007C36CD" w:rsidP="00F476D9">
            <w:pPr>
              <w:pStyle w:val="afa"/>
              <w:keepNext w:val="0"/>
              <w:suppressAutoHyphens/>
              <w:ind w:firstLine="34"/>
              <w:rPr>
                <w:position w:val="-6"/>
                <w:sz w:val="22"/>
                <w:szCs w:val="22"/>
              </w:rPr>
            </w:pPr>
            <w:r w:rsidRPr="001A2F66">
              <w:rPr>
                <w:position w:val="-6"/>
                <w:sz w:val="22"/>
                <w:szCs w:val="22"/>
              </w:rPr>
              <w:t>4</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 xml:space="preserve">Прием показаний приборов учета электрической энергии в случаях, предусмотренных Основными </w:t>
            </w:r>
            <w:hyperlink r:id="rId29" w:history="1">
              <w:r w:rsidRPr="001A2F66">
                <w:rPr>
                  <w:position w:val="-6"/>
                  <w:sz w:val="22"/>
                  <w:szCs w:val="22"/>
                </w:rPr>
                <w:t>положениями</w:t>
              </w:r>
            </w:hyperlink>
            <w:r w:rsidRPr="001A2F66">
              <w:rPr>
                <w:position w:val="-6"/>
                <w:sz w:val="22"/>
                <w:szCs w:val="22"/>
              </w:rPr>
              <w:t xml:space="preserve"> функционирования розничных рынков электрической энергии, утвержденными постановлением Правительства Российской Федерации от 4 мая 2012 г. N 442</w:t>
            </w:r>
          </w:p>
        </w:tc>
        <w:tc>
          <w:tcPr>
            <w:tcW w:w="1559" w:type="dxa"/>
            <w:shd w:val="clear" w:color="auto" w:fill="auto"/>
            <w:noWrap/>
          </w:tcPr>
          <w:p w:rsidR="007C36CD" w:rsidRPr="001A2F66" w:rsidRDefault="007C36CD" w:rsidP="00421296">
            <w:pPr>
              <w:pStyle w:val="afa"/>
              <w:keepNext w:val="0"/>
              <w:suppressAutoHyphens/>
              <w:jc w:val="left"/>
              <w:rPr>
                <w:position w:val="-6"/>
                <w:sz w:val="22"/>
                <w:szCs w:val="22"/>
              </w:rPr>
            </w:pPr>
            <w:r w:rsidRPr="001A2F66">
              <w:rPr>
                <w:position w:val="-6"/>
                <w:sz w:val="22"/>
                <w:szCs w:val="22"/>
              </w:rPr>
              <w:t xml:space="preserve">1, 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при телефонном вызове потребителя</w:t>
            </w:r>
          </w:p>
        </w:tc>
      </w:tr>
      <w:tr w:rsidR="007C36CD" w:rsidRPr="001A2F66" w:rsidTr="00F476D9">
        <w:trPr>
          <w:trHeight w:val="376"/>
        </w:trPr>
        <w:tc>
          <w:tcPr>
            <w:tcW w:w="709" w:type="dxa"/>
          </w:tcPr>
          <w:p w:rsidR="007C36CD" w:rsidRPr="001A2F66" w:rsidRDefault="007C36CD" w:rsidP="00F476D9">
            <w:pPr>
              <w:pStyle w:val="afa"/>
              <w:keepNext w:val="0"/>
              <w:suppressAutoHyphens/>
              <w:ind w:firstLine="34"/>
              <w:rPr>
                <w:position w:val="-6"/>
                <w:sz w:val="22"/>
                <w:szCs w:val="22"/>
              </w:rPr>
            </w:pPr>
            <w:r w:rsidRPr="001A2F66">
              <w:rPr>
                <w:position w:val="-6"/>
                <w:sz w:val="22"/>
                <w:szCs w:val="22"/>
              </w:rPr>
              <w:t>5</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 xml:space="preserve">Прием, регистрация, обработка входящих вызовов потребителей с сообщением о бездоговорном и </w:t>
            </w:r>
            <w:proofErr w:type="spellStart"/>
            <w:r w:rsidRPr="001A2F66">
              <w:rPr>
                <w:position w:val="-6"/>
                <w:sz w:val="22"/>
                <w:szCs w:val="22"/>
              </w:rPr>
              <w:t>безучетном</w:t>
            </w:r>
            <w:proofErr w:type="spellEnd"/>
            <w:r w:rsidRPr="001A2F66">
              <w:rPr>
                <w:position w:val="-6"/>
                <w:sz w:val="22"/>
                <w:szCs w:val="22"/>
              </w:rPr>
              <w:t xml:space="preserve"> потреблении электрической энергии, а также о хищении объектов электросетевого хозяйства сетевой организации</w:t>
            </w:r>
          </w:p>
        </w:tc>
        <w:tc>
          <w:tcPr>
            <w:tcW w:w="1559" w:type="dxa"/>
            <w:shd w:val="clear" w:color="auto" w:fill="auto"/>
            <w:noWrap/>
          </w:tcPr>
          <w:p w:rsidR="007C36CD" w:rsidRPr="001A2F66" w:rsidRDefault="007C36CD" w:rsidP="00421296">
            <w:pPr>
              <w:pStyle w:val="afa"/>
              <w:keepNext w:val="0"/>
              <w:suppressAutoHyphens/>
              <w:jc w:val="left"/>
              <w:rPr>
                <w:position w:val="-6"/>
                <w:sz w:val="22"/>
                <w:szCs w:val="22"/>
              </w:rPr>
            </w:pPr>
            <w:r w:rsidRPr="001A2F66">
              <w:rPr>
                <w:position w:val="-6"/>
                <w:sz w:val="22"/>
                <w:szCs w:val="22"/>
              </w:rPr>
              <w:t>1</w:t>
            </w:r>
            <w:r w:rsidR="00606B9A" w:rsidRPr="001A2F66">
              <w:rPr>
                <w:position w:val="-6"/>
                <w:sz w:val="22"/>
                <w:szCs w:val="22"/>
              </w:rPr>
              <w:t>, 2</w:t>
            </w:r>
            <w:r w:rsidRPr="001A2F66">
              <w:rPr>
                <w:position w:val="-6"/>
                <w:sz w:val="22"/>
                <w:szCs w:val="22"/>
              </w:rPr>
              <w:t xml:space="preserve">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при телефонном вызове потребителя</w:t>
            </w:r>
          </w:p>
        </w:tc>
      </w:tr>
      <w:tr w:rsidR="007C36CD" w:rsidRPr="001A2F66" w:rsidTr="00F476D9">
        <w:trPr>
          <w:trHeight w:val="376"/>
        </w:trPr>
        <w:tc>
          <w:tcPr>
            <w:tcW w:w="709" w:type="dxa"/>
          </w:tcPr>
          <w:p w:rsidR="007C36CD" w:rsidRPr="001A2F66" w:rsidRDefault="00C43739" w:rsidP="00F476D9">
            <w:pPr>
              <w:pStyle w:val="afa"/>
              <w:keepNext w:val="0"/>
              <w:suppressAutoHyphens/>
              <w:ind w:firstLine="34"/>
              <w:rPr>
                <w:position w:val="-6"/>
                <w:sz w:val="22"/>
                <w:szCs w:val="22"/>
              </w:rPr>
            </w:pPr>
            <w:r w:rsidRPr="001A2F66">
              <w:rPr>
                <w:position w:val="-6"/>
                <w:sz w:val="22"/>
                <w:szCs w:val="22"/>
              </w:rPr>
              <w:t>6</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 xml:space="preserve">Прием, регистрация, обработка входящих вызовов потребителей с сообщением о несоответствии качества электрической энергии техническим регламентам и иным обязательным требованиям. Передача указанных сообщений оперативному </w:t>
            </w:r>
            <w:r w:rsidRPr="001A2F66">
              <w:rPr>
                <w:position w:val="-6"/>
                <w:sz w:val="22"/>
                <w:szCs w:val="22"/>
              </w:rPr>
              <w:lastRenderedPageBreak/>
              <w:t>персоналу Общества (при необходимости)</w:t>
            </w:r>
          </w:p>
        </w:tc>
        <w:tc>
          <w:tcPr>
            <w:tcW w:w="1559" w:type="dxa"/>
            <w:shd w:val="clear" w:color="auto" w:fill="auto"/>
            <w:noWrap/>
          </w:tcPr>
          <w:p w:rsidR="007C36CD" w:rsidRPr="001A2F66" w:rsidRDefault="007C36CD" w:rsidP="00421296">
            <w:pPr>
              <w:pStyle w:val="afa"/>
              <w:keepNext w:val="0"/>
              <w:suppressAutoHyphens/>
              <w:jc w:val="left"/>
              <w:rPr>
                <w:position w:val="-6"/>
                <w:sz w:val="22"/>
                <w:szCs w:val="22"/>
              </w:rPr>
            </w:pPr>
            <w:r w:rsidRPr="001A2F66">
              <w:rPr>
                <w:position w:val="-6"/>
                <w:sz w:val="22"/>
                <w:szCs w:val="22"/>
              </w:rPr>
              <w:lastRenderedPageBreak/>
              <w:t xml:space="preserve">1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r w:rsidRPr="001A2F66" w:rsidDel="007C36CD">
              <w:rPr>
                <w:position w:val="-6"/>
                <w:sz w:val="22"/>
                <w:szCs w:val="22"/>
              </w:rPr>
              <w:t xml:space="preserve"> </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при телефонном вызове потребителя</w:t>
            </w:r>
          </w:p>
        </w:tc>
      </w:tr>
      <w:tr w:rsidR="007C36CD" w:rsidRPr="001A2F66" w:rsidTr="00F476D9">
        <w:trPr>
          <w:trHeight w:val="376"/>
        </w:trPr>
        <w:tc>
          <w:tcPr>
            <w:tcW w:w="709" w:type="dxa"/>
          </w:tcPr>
          <w:p w:rsidR="007C36CD" w:rsidRPr="001A2F66" w:rsidRDefault="00C43739" w:rsidP="003D296B">
            <w:pPr>
              <w:pStyle w:val="afa"/>
              <w:keepNext w:val="0"/>
              <w:suppressAutoHyphens/>
              <w:ind w:firstLine="34"/>
              <w:rPr>
                <w:position w:val="-6"/>
                <w:sz w:val="22"/>
                <w:szCs w:val="22"/>
              </w:rPr>
            </w:pPr>
            <w:r w:rsidRPr="001A2F66">
              <w:rPr>
                <w:position w:val="-6"/>
                <w:sz w:val="22"/>
                <w:szCs w:val="22"/>
              </w:rPr>
              <w:lastRenderedPageBreak/>
              <w:t>7</w:t>
            </w:r>
          </w:p>
        </w:tc>
        <w:tc>
          <w:tcPr>
            <w:tcW w:w="5245" w:type="dxa"/>
            <w:shd w:val="clear" w:color="auto" w:fill="auto"/>
            <w:noWrap/>
          </w:tcPr>
          <w:p w:rsidR="007C36CD" w:rsidRPr="001A2F66" w:rsidDel="007C36CD" w:rsidRDefault="007C36CD" w:rsidP="00F476D9">
            <w:pPr>
              <w:pStyle w:val="afa"/>
              <w:keepNext w:val="0"/>
              <w:suppressAutoHyphens/>
              <w:rPr>
                <w:position w:val="-6"/>
                <w:sz w:val="22"/>
                <w:szCs w:val="22"/>
              </w:rPr>
            </w:pPr>
            <w:r w:rsidRPr="001A2F66">
              <w:rPr>
                <w:position w:val="-6"/>
                <w:sz w:val="22"/>
                <w:szCs w:val="22"/>
              </w:rPr>
              <w:t>Прием, регистрация, обработка входящих вызовов потребителей с сообщением о прекращении передачи электрической энергии. Передача указанных сообщений оперативному персоналу Общества (при необходимости)</w:t>
            </w:r>
          </w:p>
        </w:tc>
        <w:tc>
          <w:tcPr>
            <w:tcW w:w="1559" w:type="dxa"/>
            <w:shd w:val="clear" w:color="auto" w:fill="auto"/>
            <w:noWrap/>
          </w:tcPr>
          <w:p w:rsidR="007C36CD" w:rsidRPr="001A2F66" w:rsidDel="007C36CD" w:rsidRDefault="007C36CD" w:rsidP="00421296">
            <w:pPr>
              <w:pStyle w:val="afa"/>
              <w:keepNext w:val="0"/>
              <w:suppressAutoHyphens/>
              <w:jc w:val="left"/>
              <w:rPr>
                <w:position w:val="-6"/>
                <w:sz w:val="22"/>
                <w:szCs w:val="22"/>
              </w:rPr>
            </w:pPr>
            <w:r w:rsidRPr="001A2F66">
              <w:rPr>
                <w:position w:val="-6"/>
                <w:sz w:val="22"/>
                <w:szCs w:val="22"/>
              </w:rPr>
              <w:t xml:space="preserve">1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при телефонном вызове потребителя</w:t>
            </w:r>
          </w:p>
        </w:tc>
      </w:tr>
      <w:tr w:rsidR="007C36CD" w:rsidRPr="001A2F66" w:rsidTr="00F476D9">
        <w:trPr>
          <w:trHeight w:val="376"/>
        </w:trPr>
        <w:tc>
          <w:tcPr>
            <w:tcW w:w="709" w:type="dxa"/>
          </w:tcPr>
          <w:p w:rsidR="007C36CD" w:rsidRPr="001A2F66" w:rsidRDefault="00C43739" w:rsidP="003D296B">
            <w:pPr>
              <w:pStyle w:val="afa"/>
              <w:keepNext w:val="0"/>
              <w:suppressAutoHyphens/>
              <w:ind w:firstLine="34"/>
              <w:rPr>
                <w:position w:val="-6"/>
                <w:sz w:val="22"/>
                <w:szCs w:val="22"/>
              </w:rPr>
            </w:pPr>
            <w:r w:rsidRPr="001A2F66">
              <w:rPr>
                <w:position w:val="-6"/>
                <w:sz w:val="22"/>
                <w:szCs w:val="22"/>
              </w:rPr>
              <w:t>8</w:t>
            </w:r>
          </w:p>
        </w:tc>
        <w:tc>
          <w:tcPr>
            <w:tcW w:w="5245" w:type="dxa"/>
            <w:shd w:val="clear" w:color="auto" w:fill="auto"/>
            <w:noWrap/>
          </w:tcPr>
          <w:p w:rsidR="007C36CD" w:rsidRPr="001A2F66" w:rsidDel="007C36CD" w:rsidRDefault="007C36CD" w:rsidP="00F476D9">
            <w:pPr>
              <w:pStyle w:val="afa"/>
              <w:keepNext w:val="0"/>
              <w:suppressAutoHyphens/>
              <w:rPr>
                <w:position w:val="-6"/>
                <w:sz w:val="22"/>
                <w:szCs w:val="22"/>
              </w:rPr>
            </w:pPr>
            <w:r w:rsidRPr="001A2F66">
              <w:rPr>
                <w:position w:val="-6"/>
                <w:sz w:val="22"/>
                <w:szCs w:val="22"/>
              </w:rPr>
              <w:t>Прием, регистрация, обработка входящих вызовов потребителей с запросом информации о планируемых сроках восстановления передачи электрической энергии, по вопросам обеспечения соответствия качества электрической энергии техническим регламентам и иным обязательным требованиям</w:t>
            </w:r>
          </w:p>
        </w:tc>
        <w:tc>
          <w:tcPr>
            <w:tcW w:w="1559" w:type="dxa"/>
            <w:shd w:val="clear" w:color="auto" w:fill="auto"/>
            <w:noWrap/>
          </w:tcPr>
          <w:p w:rsidR="007C36CD" w:rsidRPr="001A2F66" w:rsidDel="007C36CD" w:rsidRDefault="007C36CD" w:rsidP="00421296">
            <w:pPr>
              <w:pStyle w:val="afa"/>
              <w:keepNext w:val="0"/>
              <w:suppressAutoHyphens/>
              <w:jc w:val="left"/>
              <w:rPr>
                <w:position w:val="-6"/>
                <w:sz w:val="22"/>
                <w:szCs w:val="22"/>
              </w:rPr>
            </w:pPr>
            <w:r w:rsidRPr="001A2F66">
              <w:rPr>
                <w:position w:val="-6"/>
                <w:sz w:val="22"/>
                <w:szCs w:val="22"/>
              </w:rPr>
              <w:t xml:space="preserve">1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при телефонном вызове потребителя</w:t>
            </w:r>
          </w:p>
        </w:tc>
      </w:tr>
      <w:tr w:rsidR="007C36CD" w:rsidRPr="001A2F66" w:rsidTr="00F476D9">
        <w:trPr>
          <w:trHeight w:val="376"/>
        </w:trPr>
        <w:tc>
          <w:tcPr>
            <w:tcW w:w="709" w:type="dxa"/>
          </w:tcPr>
          <w:p w:rsidR="007C36CD" w:rsidRPr="001A2F66" w:rsidRDefault="00C43739" w:rsidP="003D296B">
            <w:pPr>
              <w:pStyle w:val="afa"/>
              <w:keepNext w:val="0"/>
              <w:suppressAutoHyphens/>
              <w:ind w:firstLine="34"/>
              <w:rPr>
                <w:position w:val="-6"/>
                <w:sz w:val="22"/>
                <w:szCs w:val="22"/>
              </w:rPr>
            </w:pPr>
            <w:r w:rsidRPr="001A2F66">
              <w:rPr>
                <w:position w:val="-6"/>
                <w:sz w:val="22"/>
                <w:szCs w:val="22"/>
              </w:rPr>
              <w:t>9</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Осуществление исходящих вызовов для уведомления потребителей об аварийных ситуациях в электрических сетях, ремонтных и профилактических работах в порядке и сроки, установленные договором на услуги по передаче электрической энергии</w:t>
            </w:r>
          </w:p>
        </w:tc>
        <w:tc>
          <w:tcPr>
            <w:tcW w:w="1559" w:type="dxa"/>
            <w:shd w:val="clear" w:color="auto" w:fill="auto"/>
            <w:noWrap/>
          </w:tcPr>
          <w:p w:rsidR="007C36CD" w:rsidRPr="001A2F66" w:rsidRDefault="00C43739" w:rsidP="00421296">
            <w:pPr>
              <w:pStyle w:val="afa"/>
              <w:keepNext w:val="0"/>
              <w:suppressAutoHyphens/>
              <w:jc w:val="left"/>
              <w:rPr>
                <w:position w:val="-6"/>
                <w:sz w:val="22"/>
                <w:szCs w:val="22"/>
              </w:rPr>
            </w:pPr>
            <w:r w:rsidRPr="001A2F66">
              <w:rPr>
                <w:position w:val="-6"/>
                <w:sz w:val="22"/>
                <w:szCs w:val="22"/>
              </w:rPr>
              <w:t xml:space="preserve">1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в сроки, установленные договором на услуги по передаче электрической энергии</w:t>
            </w:r>
          </w:p>
        </w:tc>
      </w:tr>
      <w:tr w:rsidR="007C36CD" w:rsidRPr="001A2F66" w:rsidTr="00F476D9">
        <w:trPr>
          <w:trHeight w:val="376"/>
        </w:trPr>
        <w:tc>
          <w:tcPr>
            <w:tcW w:w="709" w:type="dxa"/>
          </w:tcPr>
          <w:p w:rsidR="007C36CD" w:rsidRPr="001A2F66" w:rsidRDefault="00C43739" w:rsidP="003D296B">
            <w:pPr>
              <w:pStyle w:val="afa"/>
              <w:keepNext w:val="0"/>
              <w:suppressAutoHyphens/>
              <w:ind w:firstLine="34"/>
              <w:rPr>
                <w:position w:val="-6"/>
                <w:sz w:val="22"/>
                <w:szCs w:val="22"/>
              </w:rPr>
            </w:pPr>
            <w:r w:rsidRPr="001A2F66">
              <w:rPr>
                <w:position w:val="-6"/>
                <w:sz w:val="22"/>
                <w:szCs w:val="22"/>
              </w:rPr>
              <w:t>10</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Осуществление исходящих вызовов для уведомления потребителей при осуществлении технологического присоединения, оказания услуг по передаче электрической энергии и при осуществлении коммерческого учета электрической энергии</w:t>
            </w:r>
          </w:p>
        </w:tc>
        <w:tc>
          <w:tcPr>
            <w:tcW w:w="1559" w:type="dxa"/>
            <w:shd w:val="clear" w:color="auto" w:fill="auto"/>
            <w:noWrap/>
          </w:tcPr>
          <w:p w:rsidR="007C36CD" w:rsidRPr="001A2F66" w:rsidRDefault="00C43739" w:rsidP="00421296">
            <w:pPr>
              <w:pStyle w:val="afa"/>
              <w:keepNext w:val="0"/>
              <w:suppressAutoHyphens/>
              <w:jc w:val="left"/>
              <w:rPr>
                <w:position w:val="-6"/>
                <w:sz w:val="22"/>
                <w:szCs w:val="22"/>
              </w:rPr>
            </w:pPr>
            <w:r w:rsidRPr="001A2F66">
              <w:rPr>
                <w:position w:val="-6"/>
                <w:sz w:val="22"/>
                <w:szCs w:val="22"/>
              </w:rPr>
              <w:t xml:space="preserve">1, 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не позднее 4 часов с момента регистрации обращения с  запросом</w:t>
            </w:r>
          </w:p>
        </w:tc>
      </w:tr>
      <w:tr w:rsidR="007C36CD" w:rsidRPr="001A2F66" w:rsidTr="00F476D9">
        <w:trPr>
          <w:trHeight w:val="376"/>
        </w:trPr>
        <w:tc>
          <w:tcPr>
            <w:tcW w:w="709" w:type="dxa"/>
          </w:tcPr>
          <w:p w:rsidR="007C36CD" w:rsidRPr="001A2F66" w:rsidRDefault="00C43739" w:rsidP="003D296B">
            <w:pPr>
              <w:pStyle w:val="afa"/>
              <w:keepNext w:val="0"/>
              <w:suppressAutoHyphens/>
              <w:ind w:firstLine="34"/>
              <w:rPr>
                <w:position w:val="-6"/>
                <w:sz w:val="22"/>
                <w:szCs w:val="22"/>
              </w:rPr>
            </w:pPr>
            <w:r w:rsidRPr="001A2F66">
              <w:rPr>
                <w:position w:val="-6"/>
                <w:sz w:val="22"/>
                <w:szCs w:val="22"/>
              </w:rPr>
              <w:t>11</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Осуществление исходящих вызовов для ответа потребителям на обращения, на которые не было возможности предоставить ответ непосредственно при поступлении обращения</w:t>
            </w:r>
          </w:p>
        </w:tc>
        <w:tc>
          <w:tcPr>
            <w:tcW w:w="1559" w:type="dxa"/>
            <w:shd w:val="clear" w:color="auto" w:fill="auto"/>
            <w:noWrap/>
          </w:tcPr>
          <w:p w:rsidR="007C36CD" w:rsidRPr="001A2F66" w:rsidRDefault="00C43739" w:rsidP="00421296">
            <w:pPr>
              <w:pStyle w:val="afa"/>
              <w:keepNext w:val="0"/>
              <w:suppressAutoHyphens/>
              <w:jc w:val="left"/>
              <w:rPr>
                <w:position w:val="-6"/>
                <w:sz w:val="22"/>
                <w:szCs w:val="22"/>
              </w:rPr>
            </w:pPr>
            <w:r w:rsidRPr="001A2F66">
              <w:rPr>
                <w:position w:val="-6"/>
                <w:sz w:val="22"/>
                <w:szCs w:val="22"/>
              </w:rPr>
              <w:t xml:space="preserve">1, 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не позднее 4 часов с момента регистрации обращения с  запросом</w:t>
            </w:r>
            <w:r w:rsidR="00D8408F" w:rsidRPr="001A2F66">
              <w:rPr>
                <w:position w:val="-6"/>
                <w:sz w:val="22"/>
                <w:szCs w:val="22"/>
              </w:rPr>
              <w:t xml:space="preserve"> или по факту наступления инициирующего события</w:t>
            </w:r>
          </w:p>
        </w:tc>
      </w:tr>
      <w:tr w:rsidR="007C36CD" w:rsidRPr="001A2F66" w:rsidTr="00F476D9">
        <w:trPr>
          <w:trHeight w:val="376"/>
        </w:trPr>
        <w:tc>
          <w:tcPr>
            <w:tcW w:w="709" w:type="dxa"/>
          </w:tcPr>
          <w:p w:rsidR="007C36CD" w:rsidRPr="001A2F66" w:rsidRDefault="00C43739" w:rsidP="003D296B">
            <w:pPr>
              <w:pStyle w:val="afa"/>
              <w:keepNext w:val="0"/>
              <w:suppressAutoHyphens/>
              <w:ind w:firstLine="34"/>
              <w:rPr>
                <w:position w:val="-6"/>
                <w:sz w:val="22"/>
                <w:szCs w:val="22"/>
              </w:rPr>
            </w:pPr>
            <w:r w:rsidRPr="001A2F66">
              <w:rPr>
                <w:position w:val="-6"/>
                <w:sz w:val="22"/>
                <w:szCs w:val="22"/>
              </w:rPr>
              <w:t>12</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Прием, регистрация, обработка входящих вызовов потребителей, содержащих жалобу, и предоставление ответа потребителю</w:t>
            </w:r>
          </w:p>
        </w:tc>
        <w:tc>
          <w:tcPr>
            <w:tcW w:w="1559" w:type="dxa"/>
            <w:shd w:val="clear" w:color="auto" w:fill="auto"/>
            <w:noWrap/>
          </w:tcPr>
          <w:p w:rsidR="007C36CD" w:rsidRPr="001A2F66" w:rsidRDefault="00C43739" w:rsidP="00421296">
            <w:pPr>
              <w:pStyle w:val="afa"/>
              <w:keepNext w:val="0"/>
              <w:suppressAutoHyphens/>
              <w:jc w:val="left"/>
              <w:rPr>
                <w:position w:val="-6"/>
                <w:sz w:val="22"/>
                <w:szCs w:val="22"/>
              </w:rPr>
            </w:pPr>
            <w:r w:rsidRPr="001A2F66">
              <w:rPr>
                <w:position w:val="-6"/>
                <w:sz w:val="22"/>
                <w:szCs w:val="22"/>
              </w:rPr>
              <w:t>1</w:t>
            </w:r>
            <w:r w:rsidR="00404A01" w:rsidRPr="001A2F66">
              <w:rPr>
                <w:position w:val="-6"/>
                <w:sz w:val="22"/>
                <w:szCs w:val="22"/>
              </w:rPr>
              <w:t>, 2</w:t>
            </w:r>
            <w:r w:rsidRPr="001A2F66">
              <w:rPr>
                <w:position w:val="-6"/>
                <w:sz w:val="22"/>
                <w:szCs w:val="22"/>
              </w:rPr>
              <w:t xml:space="preserve">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404A01" w:rsidP="0082755A">
            <w:pPr>
              <w:pStyle w:val="afa"/>
              <w:keepNext w:val="0"/>
              <w:suppressAutoHyphens/>
              <w:jc w:val="left"/>
              <w:rPr>
                <w:position w:val="-6"/>
                <w:sz w:val="22"/>
                <w:szCs w:val="22"/>
              </w:rPr>
            </w:pPr>
            <w:r w:rsidRPr="001A2F66">
              <w:rPr>
                <w:position w:val="-6"/>
                <w:sz w:val="22"/>
                <w:szCs w:val="22"/>
              </w:rPr>
              <w:t xml:space="preserve">при телефонном вызове потребителя. При отсутствии информации у оператора на момент входящего звонка потребителя, оператор предоставляет ответ потребителю не позднее 4 часов с момента регистрации обращения с запросом. Если обращение содержит жалобу </w:t>
            </w:r>
            <w:r w:rsidRPr="001A2F66">
              <w:rPr>
                <w:position w:val="-6"/>
                <w:sz w:val="22"/>
                <w:szCs w:val="22"/>
              </w:rPr>
              <w:lastRenderedPageBreak/>
              <w:t>и изложенные факты требуют анализа материалов, то  оператор предлагает направить в сетевую организацию обращение в письменной форме или по форме электронного документа</w:t>
            </w:r>
          </w:p>
        </w:tc>
      </w:tr>
      <w:tr w:rsidR="007C36CD" w:rsidRPr="001A2F66" w:rsidTr="00F476D9">
        <w:trPr>
          <w:trHeight w:val="376"/>
        </w:trPr>
        <w:tc>
          <w:tcPr>
            <w:tcW w:w="709" w:type="dxa"/>
          </w:tcPr>
          <w:p w:rsidR="007C36CD" w:rsidRPr="001A2F66" w:rsidRDefault="00C43739" w:rsidP="003D296B">
            <w:pPr>
              <w:pStyle w:val="afa"/>
              <w:keepNext w:val="0"/>
              <w:suppressAutoHyphens/>
              <w:ind w:firstLine="34"/>
              <w:rPr>
                <w:position w:val="-6"/>
                <w:sz w:val="22"/>
                <w:szCs w:val="22"/>
              </w:rPr>
            </w:pPr>
            <w:r w:rsidRPr="001A2F66">
              <w:rPr>
                <w:position w:val="-6"/>
                <w:sz w:val="22"/>
                <w:szCs w:val="22"/>
              </w:rPr>
              <w:lastRenderedPageBreak/>
              <w:t>13</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 xml:space="preserve">Информационное взаимодействие с оперативным персоналом </w:t>
            </w:r>
            <w:r w:rsidR="00404A01" w:rsidRPr="001A2F66">
              <w:rPr>
                <w:position w:val="-6"/>
                <w:sz w:val="22"/>
                <w:szCs w:val="22"/>
              </w:rPr>
              <w:t>Общества</w:t>
            </w:r>
            <w:r w:rsidRPr="001A2F66">
              <w:rPr>
                <w:position w:val="-6"/>
                <w:sz w:val="22"/>
                <w:szCs w:val="22"/>
              </w:rPr>
              <w:t xml:space="preserve"> при поступлении обращений по вопросам несоответствия качества электрической энергии техническим регламентам и иным обязательным требованиям, перерывов, прекращения передачи электрической энергии информации аварийных и плановых отключениях электроэнергии</w:t>
            </w:r>
          </w:p>
        </w:tc>
        <w:tc>
          <w:tcPr>
            <w:tcW w:w="1559" w:type="dxa"/>
            <w:shd w:val="clear" w:color="auto" w:fill="auto"/>
            <w:noWrap/>
          </w:tcPr>
          <w:p w:rsidR="007C36CD" w:rsidRPr="001A2F66" w:rsidRDefault="00C43739" w:rsidP="00421296">
            <w:pPr>
              <w:pStyle w:val="afa"/>
              <w:keepNext w:val="0"/>
              <w:suppressAutoHyphens/>
              <w:jc w:val="left"/>
              <w:rPr>
                <w:position w:val="-6"/>
                <w:sz w:val="22"/>
                <w:szCs w:val="22"/>
              </w:rPr>
            </w:pPr>
            <w:r w:rsidRPr="001A2F66">
              <w:rPr>
                <w:position w:val="-6"/>
                <w:sz w:val="22"/>
                <w:szCs w:val="22"/>
              </w:rPr>
              <w:t xml:space="preserve">1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7C36CD" w:rsidP="0082755A">
            <w:pPr>
              <w:pStyle w:val="afa"/>
              <w:keepNext w:val="0"/>
              <w:suppressAutoHyphens/>
              <w:jc w:val="left"/>
              <w:rPr>
                <w:position w:val="-6"/>
                <w:sz w:val="22"/>
                <w:szCs w:val="22"/>
              </w:rPr>
            </w:pPr>
          </w:p>
        </w:tc>
      </w:tr>
      <w:tr w:rsidR="007C36CD" w:rsidRPr="001A2F66" w:rsidTr="00743B11">
        <w:trPr>
          <w:trHeight w:val="376"/>
        </w:trPr>
        <w:tc>
          <w:tcPr>
            <w:tcW w:w="709" w:type="dxa"/>
          </w:tcPr>
          <w:p w:rsidR="007C36CD" w:rsidRPr="001A2F66" w:rsidRDefault="00C43739" w:rsidP="003D296B">
            <w:pPr>
              <w:pStyle w:val="afa"/>
              <w:keepNext w:val="0"/>
              <w:suppressAutoHyphens/>
              <w:ind w:firstLine="34"/>
              <w:rPr>
                <w:position w:val="-6"/>
                <w:sz w:val="22"/>
                <w:szCs w:val="22"/>
              </w:rPr>
            </w:pPr>
            <w:r w:rsidRPr="001A2F66">
              <w:rPr>
                <w:position w:val="-6"/>
                <w:sz w:val="22"/>
                <w:szCs w:val="22"/>
              </w:rPr>
              <w:t>14</w:t>
            </w:r>
          </w:p>
        </w:tc>
        <w:tc>
          <w:tcPr>
            <w:tcW w:w="5245" w:type="dxa"/>
            <w:shd w:val="clear" w:color="auto" w:fill="auto"/>
            <w:noWrap/>
          </w:tcPr>
          <w:p w:rsidR="007C36CD" w:rsidRPr="001A2F66" w:rsidRDefault="007C36CD" w:rsidP="00F476D9">
            <w:pPr>
              <w:pStyle w:val="afa"/>
              <w:keepNext w:val="0"/>
              <w:suppressAutoHyphens/>
              <w:rPr>
                <w:position w:val="-6"/>
                <w:sz w:val="22"/>
                <w:szCs w:val="22"/>
              </w:rPr>
            </w:pPr>
            <w:r w:rsidRPr="001A2F66">
              <w:rPr>
                <w:position w:val="-6"/>
                <w:sz w:val="22"/>
                <w:szCs w:val="22"/>
              </w:rPr>
              <w:t>Проведение целевых опросов, анкетирования потребителей для оценки качества оказываемых услуг и обслуживания</w:t>
            </w:r>
          </w:p>
        </w:tc>
        <w:tc>
          <w:tcPr>
            <w:tcW w:w="1559" w:type="dxa"/>
            <w:shd w:val="clear" w:color="auto" w:fill="auto"/>
            <w:noWrap/>
            <w:vAlign w:val="center"/>
          </w:tcPr>
          <w:p w:rsidR="007C36CD" w:rsidRPr="001A2F66" w:rsidRDefault="00C43739" w:rsidP="00421296">
            <w:pPr>
              <w:pStyle w:val="afa"/>
              <w:keepNext w:val="0"/>
              <w:suppressAutoHyphens/>
              <w:jc w:val="left"/>
              <w:rPr>
                <w:position w:val="-6"/>
                <w:sz w:val="22"/>
                <w:szCs w:val="22"/>
              </w:rPr>
            </w:pPr>
            <w:r w:rsidRPr="001A2F66">
              <w:rPr>
                <w:position w:val="-6"/>
                <w:sz w:val="22"/>
                <w:szCs w:val="22"/>
              </w:rPr>
              <w:t xml:space="preserve">1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tcPr>
          <w:p w:rsidR="007C36CD" w:rsidRPr="001A2F66" w:rsidRDefault="00C63347" w:rsidP="0082755A">
            <w:pPr>
              <w:pStyle w:val="afa"/>
              <w:keepNext w:val="0"/>
              <w:suppressAutoHyphens/>
              <w:jc w:val="left"/>
              <w:rPr>
                <w:position w:val="-6"/>
                <w:sz w:val="22"/>
                <w:szCs w:val="22"/>
              </w:rPr>
            </w:pPr>
            <w:r w:rsidRPr="001A2F66">
              <w:rPr>
                <w:position w:val="-6"/>
                <w:sz w:val="22"/>
                <w:szCs w:val="22"/>
              </w:rPr>
              <w:t>В соответствии с планом проведения целевых опросов и анкетирования</w:t>
            </w:r>
          </w:p>
        </w:tc>
      </w:tr>
      <w:tr w:rsidR="007C36CD" w:rsidRPr="001A2F66" w:rsidTr="00F476D9">
        <w:trPr>
          <w:trHeight w:val="376"/>
        </w:trPr>
        <w:tc>
          <w:tcPr>
            <w:tcW w:w="709" w:type="dxa"/>
          </w:tcPr>
          <w:p w:rsidR="007C36CD" w:rsidRPr="001A2F66" w:rsidRDefault="00C43739" w:rsidP="0082755A">
            <w:pPr>
              <w:pStyle w:val="afa"/>
              <w:keepNext w:val="0"/>
              <w:suppressAutoHyphens/>
              <w:rPr>
                <w:bCs/>
                <w:sz w:val="22"/>
                <w:szCs w:val="22"/>
              </w:rPr>
            </w:pPr>
            <w:r w:rsidRPr="001A2F66">
              <w:rPr>
                <w:bCs/>
                <w:sz w:val="22"/>
                <w:szCs w:val="22"/>
              </w:rPr>
              <w:t>15</w:t>
            </w:r>
          </w:p>
        </w:tc>
        <w:tc>
          <w:tcPr>
            <w:tcW w:w="5245" w:type="dxa"/>
            <w:shd w:val="clear" w:color="auto" w:fill="auto"/>
            <w:noWrap/>
            <w:vAlign w:val="center"/>
            <w:hideMark/>
          </w:tcPr>
          <w:p w:rsidR="007C36CD" w:rsidRPr="001A2F66" w:rsidRDefault="007C36CD" w:rsidP="0082755A">
            <w:pPr>
              <w:pStyle w:val="afa"/>
              <w:keepNext w:val="0"/>
              <w:suppressAutoHyphens/>
              <w:rPr>
                <w:bCs/>
                <w:sz w:val="22"/>
                <w:szCs w:val="22"/>
              </w:rPr>
            </w:pPr>
            <w:r w:rsidRPr="001A2F66">
              <w:rPr>
                <w:bCs/>
                <w:sz w:val="22"/>
                <w:szCs w:val="22"/>
              </w:rPr>
              <w:t>Оповещение крупных потребителей электроэнергии, сбытовых организаций о плановых и аварийных отключениях</w:t>
            </w:r>
          </w:p>
        </w:tc>
        <w:tc>
          <w:tcPr>
            <w:tcW w:w="1559" w:type="dxa"/>
            <w:shd w:val="clear" w:color="auto" w:fill="auto"/>
            <w:noWrap/>
          </w:tcPr>
          <w:p w:rsidR="007C36CD" w:rsidRPr="001A2F66" w:rsidRDefault="007C36CD" w:rsidP="00421296">
            <w:pPr>
              <w:pStyle w:val="afa"/>
              <w:keepNext w:val="0"/>
              <w:suppressAutoHyphens/>
              <w:jc w:val="left"/>
              <w:rPr>
                <w:position w:val="-6"/>
                <w:sz w:val="22"/>
                <w:szCs w:val="22"/>
              </w:rPr>
            </w:pPr>
            <w:r w:rsidRPr="001A2F66">
              <w:rPr>
                <w:position w:val="-6"/>
                <w:sz w:val="22"/>
                <w:szCs w:val="22"/>
              </w:rPr>
              <w:t xml:space="preserve">1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shd w:val="clear" w:color="auto" w:fill="auto"/>
          </w:tcPr>
          <w:p w:rsidR="007C36CD" w:rsidRPr="001A2F66" w:rsidRDefault="00ED0B1C" w:rsidP="0082755A">
            <w:pPr>
              <w:pStyle w:val="afa"/>
              <w:keepNext w:val="0"/>
              <w:suppressAutoHyphens/>
              <w:jc w:val="left"/>
              <w:rPr>
                <w:position w:val="-6"/>
                <w:sz w:val="22"/>
                <w:szCs w:val="22"/>
              </w:rPr>
            </w:pPr>
            <w:r w:rsidRPr="001A2F66">
              <w:rPr>
                <w:bCs/>
                <w:sz w:val="22"/>
                <w:szCs w:val="22"/>
              </w:rPr>
              <w:t>По факту наступления инициирующего события</w:t>
            </w:r>
          </w:p>
        </w:tc>
      </w:tr>
      <w:tr w:rsidR="007C36CD" w:rsidRPr="001A2F66" w:rsidTr="00F476D9">
        <w:trPr>
          <w:trHeight w:val="376"/>
        </w:trPr>
        <w:tc>
          <w:tcPr>
            <w:tcW w:w="709" w:type="dxa"/>
          </w:tcPr>
          <w:p w:rsidR="007C36CD" w:rsidRPr="001A2F66" w:rsidRDefault="00C63347" w:rsidP="0082755A">
            <w:pPr>
              <w:pStyle w:val="afa"/>
              <w:keepNext w:val="0"/>
              <w:suppressAutoHyphens/>
              <w:rPr>
                <w:bCs/>
                <w:sz w:val="22"/>
                <w:szCs w:val="22"/>
              </w:rPr>
            </w:pPr>
            <w:r w:rsidRPr="001A2F66">
              <w:rPr>
                <w:bCs/>
                <w:sz w:val="22"/>
                <w:szCs w:val="22"/>
              </w:rPr>
              <w:t>16</w:t>
            </w:r>
          </w:p>
        </w:tc>
        <w:tc>
          <w:tcPr>
            <w:tcW w:w="5245" w:type="dxa"/>
            <w:shd w:val="clear" w:color="auto" w:fill="auto"/>
            <w:noWrap/>
            <w:vAlign w:val="center"/>
            <w:hideMark/>
          </w:tcPr>
          <w:p w:rsidR="007C36CD" w:rsidRPr="001A2F66" w:rsidRDefault="007C36CD" w:rsidP="0082755A">
            <w:pPr>
              <w:pStyle w:val="afa"/>
              <w:keepNext w:val="0"/>
              <w:suppressAutoHyphens/>
              <w:rPr>
                <w:bCs/>
                <w:sz w:val="22"/>
                <w:szCs w:val="22"/>
              </w:rPr>
            </w:pPr>
            <w:proofErr w:type="spellStart"/>
            <w:r w:rsidRPr="001A2F66">
              <w:rPr>
                <w:bCs/>
                <w:sz w:val="22"/>
                <w:szCs w:val="22"/>
              </w:rPr>
              <w:t>Автоинформирование</w:t>
            </w:r>
            <w:proofErr w:type="spellEnd"/>
            <w:r w:rsidRPr="001A2F66">
              <w:rPr>
                <w:bCs/>
                <w:sz w:val="22"/>
                <w:szCs w:val="22"/>
              </w:rPr>
              <w:t xml:space="preserve"> посредством </w:t>
            </w:r>
            <w:proofErr w:type="spellStart"/>
            <w:r w:rsidRPr="001A2F66">
              <w:rPr>
                <w:bCs/>
                <w:sz w:val="22"/>
                <w:szCs w:val="22"/>
              </w:rPr>
              <w:t>автообзвона</w:t>
            </w:r>
            <w:proofErr w:type="spellEnd"/>
            <w:r w:rsidRPr="001A2F66">
              <w:rPr>
                <w:bCs/>
                <w:sz w:val="22"/>
                <w:szCs w:val="22"/>
              </w:rPr>
              <w:t xml:space="preserve"> и </w:t>
            </w:r>
            <w:r w:rsidRPr="001A2F66">
              <w:rPr>
                <w:bCs/>
                <w:sz w:val="22"/>
                <w:szCs w:val="22"/>
                <w:lang w:val="en-US"/>
              </w:rPr>
              <w:t>sms</w:t>
            </w:r>
            <w:r w:rsidRPr="001A2F66">
              <w:rPr>
                <w:bCs/>
                <w:sz w:val="22"/>
                <w:szCs w:val="22"/>
              </w:rPr>
              <w:t>-оповещения о плановых и аварийных отключениях потребителей электроэнергии</w:t>
            </w:r>
          </w:p>
        </w:tc>
        <w:tc>
          <w:tcPr>
            <w:tcW w:w="1559" w:type="dxa"/>
            <w:shd w:val="clear" w:color="auto" w:fill="auto"/>
            <w:noWrap/>
          </w:tcPr>
          <w:p w:rsidR="007C36CD" w:rsidRPr="001A2F66" w:rsidRDefault="007C36CD" w:rsidP="00421296">
            <w:pPr>
              <w:pStyle w:val="afa"/>
              <w:keepNext w:val="0"/>
              <w:suppressAutoHyphens/>
              <w:jc w:val="left"/>
              <w:rPr>
                <w:position w:val="-6"/>
                <w:sz w:val="22"/>
                <w:szCs w:val="22"/>
              </w:rPr>
            </w:pPr>
            <w:r w:rsidRPr="001A2F66">
              <w:rPr>
                <w:position w:val="-6"/>
                <w:sz w:val="22"/>
                <w:szCs w:val="22"/>
              </w:rPr>
              <w:t xml:space="preserve">1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shd w:val="clear" w:color="auto" w:fill="auto"/>
          </w:tcPr>
          <w:p w:rsidR="007C36CD" w:rsidRPr="001A2F66" w:rsidRDefault="00ED0B1C" w:rsidP="0082755A">
            <w:pPr>
              <w:pStyle w:val="afa"/>
              <w:keepNext w:val="0"/>
              <w:suppressAutoHyphens/>
              <w:jc w:val="left"/>
              <w:rPr>
                <w:position w:val="-6"/>
                <w:sz w:val="22"/>
                <w:szCs w:val="22"/>
              </w:rPr>
            </w:pPr>
            <w:r w:rsidRPr="001A2F66">
              <w:rPr>
                <w:bCs/>
                <w:sz w:val="22"/>
                <w:szCs w:val="22"/>
              </w:rPr>
              <w:t>По факту наступления инициирующего события</w:t>
            </w:r>
          </w:p>
        </w:tc>
      </w:tr>
      <w:tr w:rsidR="007C36CD" w:rsidRPr="001A2F66" w:rsidTr="00F476D9">
        <w:trPr>
          <w:trHeight w:val="900"/>
        </w:trPr>
        <w:tc>
          <w:tcPr>
            <w:tcW w:w="709" w:type="dxa"/>
          </w:tcPr>
          <w:p w:rsidR="007C36CD" w:rsidRPr="001A2F66" w:rsidRDefault="00C43739" w:rsidP="0082755A">
            <w:pPr>
              <w:pStyle w:val="afa"/>
              <w:keepNext w:val="0"/>
              <w:suppressAutoHyphens/>
              <w:rPr>
                <w:bCs/>
                <w:sz w:val="22"/>
                <w:szCs w:val="22"/>
              </w:rPr>
            </w:pPr>
            <w:r w:rsidRPr="001A2F66">
              <w:rPr>
                <w:bCs/>
                <w:sz w:val="22"/>
                <w:szCs w:val="22"/>
              </w:rPr>
              <w:t>1</w:t>
            </w:r>
            <w:r w:rsidR="00C63347" w:rsidRPr="001A2F66">
              <w:rPr>
                <w:bCs/>
                <w:sz w:val="22"/>
                <w:szCs w:val="22"/>
              </w:rPr>
              <w:t>7</w:t>
            </w:r>
          </w:p>
        </w:tc>
        <w:tc>
          <w:tcPr>
            <w:tcW w:w="5245" w:type="dxa"/>
            <w:shd w:val="clear" w:color="auto" w:fill="auto"/>
            <w:noWrap/>
            <w:vAlign w:val="center"/>
            <w:hideMark/>
          </w:tcPr>
          <w:p w:rsidR="007C36CD" w:rsidRPr="001A2F66" w:rsidRDefault="007C36CD" w:rsidP="0082755A">
            <w:pPr>
              <w:pStyle w:val="afa"/>
              <w:keepNext w:val="0"/>
              <w:suppressAutoHyphens/>
              <w:rPr>
                <w:bCs/>
                <w:sz w:val="22"/>
                <w:szCs w:val="22"/>
              </w:rPr>
            </w:pPr>
            <w:proofErr w:type="spellStart"/>
            <w:r w:rsidRPr="001A2F66">
              <w:rPr>
                <w:bCs/>
                <w:sz w:val="22"/>
                <w:szCs w:val="22"/>
              </w:rPr>
              <w:t>Автоуведомление</w:t>
            </w:r>
            <w:proofErr w:type="spellEnd"/>
            <w:r w:rsidRPr="001A2F66">
              <w:rPr>
                <w:bCs/>
                <w:sz w:val="22"/>
                <w:szCs w:val="22"/>
              </w:rPr>
              <w:t xml:space="preserve"> посредством </w:t>
            </w:r>
            <w:proofErr w:type="spellStart"/>
            <w:r w:rsidRPr="001A2F66">
              <w:rPr>
                <w:bCs/>
                <w:sz w:val="22"/>
                <w:szCs w:val="22"/>
              </w:rPr>
              <w:t>автообзвона</w:t>
            </w:r>
            <w:proofErr w:type="spellEnd"/>
            <w:r w:rsidRPr="001A2F66">
              <w:rPr>
                <w:bCs/>
                <w:sz w:val="22"/>
                <w:szCs w:val="22"/>
              </w:rPr>
              <w:t xml:space="preserve"> и </w:t>
            </w:r>
            <w:r w:rsidRPr="001A2F66">
              <w:rPr>
                <w:bCs/>
                <w:sz w:val="22"/>
                <w:szCs w:val="22"/>
                <w:lang w:val="en-US"/>
              </w:rPr>
              <w:t>sms</w:t>
            </w:r>
            <w:r w:rsidRPr="001A2F66">
              <w:rPr>
                <w:bCs/>
                <w:sz w:val="22"/>
                <w:szCs w:val="22"/>
              </w:rPr>
              <w:t xml:space="preserve">-оповещения при осуществлении технологического присоединения, исполнении договоров оказания услуг и т.д. </w:t>
            </w:r>
          </w:p>
        </w:tc>
        <w:tc>
          <w:tcPr>
            <w:tcW w:w="1559" w:type="dxa"/>
            <w:shd w:val="clear" w:color="auto" w:fill="auto"/>
            <w:noWrap/>
          </w:tcPr>
          <w:p w:rsidR="007C36CD" w:rsidRPr="001A2F66" w:rsidRDefault="007C36CD" w:rsidP="00421296">
            <w:pPr>
              <w:pStyle w:val="afa"/>
              <w:keepNext w:val="0"/>
              <w:suppressAutoHyphens/>
              <w:jc w:val="left"/>
              <w:rPr>
                <w:position w:val="-6"/>
                <w:sz w:val="22"/>
                <w:szCs w:val="22"/>
              </w:rPr>
            </w:pPr>
            <w:r w:rsidRPr="001A2F66">
              <w:rPr>
                <w:position w:val="-6"/>
                <w:sz w:val="22"/>
                <w:szCs w:val="22"/>
              </w:rPr>
              <w:t xml:space="preserve">2 линия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Pr="001A2F66">
              <w:rPr>
                <w:position w:val="-6"/>
                <w:sz w:val="22"/>
                <w:szCs w:val="22"/>
              </w:rPr>
              <w:t>-центра</w:t>
            </w:r>
          </w:p>
        </w:tc>
        <w:tc>
          <w:tcPr>
            <w:tcW w:w="1985" w:type="dxa"/>
            <w:shd w:val="clear" w:color="auto" w:fill="auto"/>
          </w:tcPr>
          <w:p w:rsidR="007C36CD" w:rsidRPr="001A2F66" w:rsidRDefault="00C63347" w:rsidP="00FD31E2">
            <w:pPr>
              <w:pStyle w:val="afa"/>
              <w:keepNext w:val="0"/>
              <w:suppressAutoHyphens/>
              <w:jc w:val="left"/>
              <w:rPr>
                <w:position w:val="-6"/>
                <w:sz w:val="22"/>
                <w:szCs w:val="22"/>
              </w:rPr>
            </w:pPr>
            <w:r w:rsidRPr="001A2F66">
              <w:rPr>
                <w:bCs/>
                <w:sz w:val="22"/>
                <w:szCs w:val="22"/>
              </w:rPr>
              <w:t xml:space="preserve">По </w:t>
            </w:r>
            <w:r w:rsidR="00ED0B1C" w:rsidRPr="001A2F66">
              <w:rPr>
                <w:bCs/>
                <w:sz w:val="22"/>
                <w:szCs w:val="22"/>
              </w:rPr>
              <w:t>факту наступления инициирующего события</w:t>
            </w:r>
          </w:p>
        </w:tc>
      </w:tr>
      <w:tr w:rsidR="00D8408F" w:rsidRPr="001A2F66" w:rsidTr="00F476D9">
        <w:trPr>
          <w:trHeight w:val="694"/>
        </w:trPr>
        <w:tc>
          <w:tcPr>
            <w:tcW w:w="709" w:type="dxa"/>
          </w:tcPr>
          <w:p w:rsidR="00D8408F" w:rsidRPr="001A2F66" w:rsidRDefault="00D8408F" w:rsidP="0082755A">
            <w:pPr>
              <w:pStyle w:val="afa"/>
              <w:keepNext w:val="0"/>
              <w:suppressAutoHyphens/>
              <w:rPr>
                <w:bCs/>
                <w:sz w:val="22"/>
                <w:szCs w:val="22"/>
              </w:rPr>
            </w:pPr>
            <w:r w:rsidRPr="001A2F66">
              <w:rPr>
                <w:bCs/>
                <w:sz w:val="22"/>
                <w:szCs w:val="22"/>
              </w:rPr>
              <w:t>18</w:t>
            </w:r>
          </w:p>
        </w:tc>
        <w:tc>
          <w:tcPr>
            <w:tcW w:w="5245" w:type="dxa"/>
            <w:shd w:val="clear" w:color="auto" w:fill="auto"/>
            <w:noWrap/>
            <w:hideMark/>
          </w:tcPr>
          <w:p w:rsidR="00D8408F" w:rsidRPr="001A2F66" w:rsidRDefault="00D8408F" w:rsidP="00F476D9">
            <w:pPr>
              <w:pStyle w:val="afa"/>
              <w:keepNext w:val="0"/>
              <w:suppressAutoHyphens/>
              <w:jc w:val="left"/>
              <w:rPr>
                <w:bCs/>
                <w:sz w:val="22"/>
                <w:szCs w:val="22"/>
              </w:rPr>
            </w:pPr>
            <w:r w:rsidRPr="001A2F66">
              <w:rPr>
                <w:bCs/>
                <w:sz w:val="22"/>
                <w:szCs w:val="22"/>
              </w:rPr>
              <w:t>Актуализация базы данных по потребителям услуг</w:t>
            </w:r>
          </w:p>
        </w:tc>
        <w:tc>
          <w:tcPr>
            <w:tcW w:w="1559" w:type="dxa"/>
            <w:shd w:val="clear" w:color="auto" w:fill="auto"/>
            <w:noWrap/>
          </w:tcPr>
          <w:p w:rsidR="00D8408F" w:rsidRPr="001A2F66" w:rsidRDefault="00884334" w:rsidP="00421296">
            <w:pPr>
              <w:pStyle w:val="afa"/>
              <w:keepNext w:val="0"/>
              <w:suppressAutoHyphens/>
              <w:jc w:val="left"/>
              <w:rPr>
                <w:position w:val="-6"/>
                <w:sz w:val="22"/>
                <w:szCs w:val="22"/>
              </w:rPr>
            </w:pPr>
            <w:r w:rsidRPr="001A2F66">
              <w:rPr>
                <w:position w:val="-6"/>
                <w:sz w:val="22"/>
                <w:szCs w:val="22"/>
              </w:rPr>
              <w:t xml:space="preserve">1, </w:t>
            </w:r>
            <w:r w:rsidR="00D8408F" w:rsidRPr="001A2F66">
              <w:rPr>
                <w:position w:val="-6"/>
                <w:sz w:val="22"/>
                <w:szCs w:val="22"/>
              </w:rPr>
              <w:t xml:space="preserve">2 линии поддержки </w:t>
            </w:r>
            <w:r w:rsidR="00421296" w:rsidRPr="001A2F66">
              <w:rPr>
                <w:position w:val="-6"/>
                <w:sz w:val="22"/>
                <w:szCs w:val="22"/>
                <w:lang w:val="en-US"/>
              </w:rPr>
              <w:t>c</w:t>
            </w:r>
            <w:proofErr w:type="spellStart"/>
            <w:r w:rsidR="007C7366" w:rsidRPr="001A2F66">
              <w:rPr>
                <w:position w:val="-6"/>
                <w:sz w:val="22"/>
                <w:szCs w:val="22"/>
              </w:rPr>
              <w:t>all</w:t>
            </w:r>
            <w:proofErr w:type="spellEnd"/>
            <w:r w:rsidR="00D8408F" w:rsidRPr="001A2F66">
              <w:rPr>
                <w:position w:val="-6"/>
                <w:sz w:val="22"/>
                <w:szCs w:val="22"/>
              </w:rPr>
              <w:t>-центра</w:t>
            </w:r>
          </w:p>
        </w:tc>
        <w:tc>
          <w:tcPr>
            <w:tcW w:w="1985" w:type="dxa"/>
            <w:shd w:val="clear" w:color="auto" w:fill="auto"/>
          </w:tcPr>
          <w:p w:rsidR="00D8408F" w:rsidRPr="001A2F66" w:rsidRDefault="00D8408F" w:rsidP="0082755A">
            <w:pPr>
              <w:pStyle w:val="afa"/>
              <w:keepNext w:val="0"/>
              <w:suppressAutoHyphens/>
              <w:jc w:val="left"/>
              <w:rPr>
                <w:position w:val="-6"/>
                <w:sz w:val="22"/>
                <w:szCs w:val="22"/>
              </w:rPr>
            </w:pPr>
            <w:r w:rsidRPr="001A2F66">
              <w:rPr>
                <w:position w:val="-6"/>
                <w:sz w:val="22"/>
                <w:szCs w:val="22"/>
              </w:rPr>
              <w:t>В соответствии с планом актуализации базы данных по потребителям</w:t>
            </w:r>
          </w:p>
        </w:tc>
      </w:tr>
    </w:tbl>
    <w:p w:rsidR="0028651C" w:rsidRPr="001A2F66" w:rsidRDefault="006B4A3B" w:rsidP="00F476D9">
      <w:pPr>
        <w:pStyle w:val="3"/>
        <w:spacing w:before="240"/>
        <w:ind w:left="0" w:firstLine="0"/>
        <w:rPr>
          <w:rFonts w:ascii="Times New Roman" w:hAnsi="Times New Roman" w:cs="Times New Roman"/>
        </w:rPr>
      </w:pPr>
      <w:bookmarkStart w:id="130" w:name="_Toc417316582"/>
      <w:r w:rsidRPr="001A2F66">
        <w:rPr>
          <w:rFonts w:ascii="Times New Roman" w:hAnsi="Times New Roman" w:cs="Times New Roman"/>
        </w:rPr>
        <w:t>Функциональные т</w:t>
      </w:r>
      <w:r w:rsidR="0028651C" w:rsidRPr="001A2F66">
        <w:rPr>
          <w:rFonts w:ascii="Times New Roman" w:hAnsi="Times New Roman" w:cs="Times New Roman"/>
        </w:rPr>
        <w:t>ребовани</w:t>
      </w:r>
      <w:r w:rsidRPr="001A2F66">
        <w:rPr>
          <w:rFonts w:ascii="Times New Roman" w:hAnsi="Times New Roman" w:cs="Times New Roman"/>
        </w:rPr>
        <w:t>я</w:t>
      </w:r>
      <w:r w:rsidR="0028651C" w:rsidRPr="001A2F66">
        <w:rPr>
          <w:rFonts w:ascii="Times New Roman" w:hAnsi="Times New Roman" w:cs="Times New Roman"/>
        </w:rPr>
        <w:t xml:space="preserve"> </w:t>
      </w:r>
      <w:r w:rsidRPr="001A2F66">
        <w:rPr>
          <w:rFonts w:ascii="Times New Roman" w:hAnsi="Times New Roman" w:cs="Times New Roman"/>
        </w:rPr>
        <w:t>к</w:t>
      </w:r>
      <w:r w:rsidR="0028651C" w:rsidRPr="001A2F66">
        <w:rPr>
          <w:rFonts w:ascii="Times New Roman" w:hAnsi="Times New Roman" w:cs="Times New Roman"/>
        </w:rPr>
        <w:t xml:space="preserve"> </w:t>
      </w:r>
      <w:r w:rsidR="00421296" w:rsidRPr="001A2F66">
        <w:rPr>
          <w:rFonts w:ascii="Times New Roman" w:hAnsi="Times New Roman" w:cs="Times New Roman"/>
          <w:lang w:val="en-US"/>
        </w:rPr>
        <w:t>c</w:t>
      </w:r>
      <w:proofErr w:type="spellStart"/>
      <w:r w:rsidR="007C7366" w:rsidRPr="001A2F66">
        <w:rPr>
          <w:rFonts w:ascii="Times New Roman" w:hAnsi="Times New Roman" w:cs="Times New Roman"/>
        </w:rPr>
        <w:t>all</w:t>
      </w:r>
      <w:proofErr w:type="spellEnd"/>
      <w:r w:rsidR="007028BC" w:rsidRPr="001A2F66">
        <w:rPr>
          <w:rFonts w:ascii="Times New Roman" w:hAnsi="Times New Roman" w:cs="Times New Roman"/>
        </w:rPr>
        <w:t>-</w:t>
      </w:r>
      <w:r w:rsidR="0028651C" w:rsidRPr="001A2F66">
        <w:rPr>
          <w:rFonts w:ascii="Times New Roman" w:hAnsi="Times New Roman" w:cs="Times New Roman"/>
        </w:rPr>
        <w:t>центр</w:t>
      </w:r>
      <w:r w:rsidRPr="001A2F66">
        <w:rPr>
          <w:rFonts w:ascii="Times New Roman" w:hAnsi="Times New Roman" w:cs="Times New Roman"/>
        </w:rPr>
        <w:t>у</w:t>
      </w:r>
      <w:bookmarkEnd w:id="130"/>
    </w:p>
    <w:p w:rsidR="00DD174C" w:rsidRPr="001A2F66" w:rsidRDefault="00DD174C">
      <w:pPr>
        <w:pStyle w:val="a6"/>
        <w:rPr>
          <w:rFonts w:ascii="Times New Roman" w:hAnsi="Times New Roman"/>
        </w:rPr>
      </w:pPr>
      <w:r w:rsidRPr="001A2F66">
        <w:rPr>
          <w:rFonts w:ascii="Times New Roman" w:hAnsi="Times New Roman"/>
        </w:rPr>
        <w:t xml:space="preserve">Требования к </w:t>
      </w:r>
      <w:r w:rsidR="006B4A3B" w:rsidRPr="001A2F66">
        <w:rPr>
          <w:rFonts w:ascii="Times New Roman" w:hAnsi="Times New Roman"/>
        </w:rPr>
        <w:t>функционалу</w:t>
      </w:r>
      <w:r w:rsidRPr="001A2F66">
        <w:rPr>
          <w:rFonts w:ascii="Times New Roman" w:hAnsi="Times New Roman"/>
        </w:rPr>
        <w:t xml:space="preserve">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центра приведены в следующей таблице.</w:t>
      </w:r>
    </w:p>
    <w:p w:rsidR="00DD174C" w:rsidRPr="001A2F66" w:rsidRDefault="00DD174C" w:rsidP="0082755A">
      <w:pPr>
        <w:pStyle w:val="aff"/>
      </w:pPr>
      <w:r w:rsidRPr="001A2F66">
        <w:t xml:space="preserve">Таблица </w:t>
      </w:r>
      <w:r w:rsidR="00532606" w:rsidRPr="001A2F66">
        <w:t>4</w:t>
      </w:r>
      <w:r w:rsidRPr="001A2F66">
        <w:t xml:space="preserve">. </w:t>
      </w:r>
      <w:r w:rsidR="006B4A3B" w:rsidRPr="001A2F66">
        <w:t xml:space="preserve">Функциональные </w:t>
      </w:r>
      <w:r w:rsidR="00154F13" w:rsidRPr="001A2F66">
        <w:t>т</w:t>
      </w:r>
      <w:r w:rsidRPr="001A2F66">
        <w:t xml:space="preserve">ребования к </w:t>
      </w:r>
      <w:r w:rsidR="00421296" w:rsidRPr="001A2F66">
        <w:rPr>
          <w:lang w:val="en-US"/>
        </w:rPr>
        <w:t>c</w:t>
      </w:r>
      <w:proofErr w:type="spellStart"/>
      <w:r w:rsidR="007C7366" w:rsidRPr="001A2F66">
        <w:t>all</w:t>
      </w:r>
      <w:proofErr w:type="spellEnd"/>
      <w:r w:rsidR="007028BC" w:rsidRPr="001A2F66">
        <w:t>-</w:t>
      </w:r>
      <w:r w:rsidRPr="001A2F66">
        <w:t>центр</w:t>
      </w:r>
      <w:r w:rsidR="006B4A3B" w:rsidRPr="001A2F66">
        <w:t>у</w:t>
      </w:r>
      <w:r w:rsidRPr="001A2F66">
        <w:t xml:space="preserve"> </w:t>
      </w:r>
      <w:r w:rsidR="00162E6D" w:rsidRPr="001A2F66">
        <w:t>Общества</w:t>
      </w:r>
    </w:p>
    <w:tbl>
      <w:tblPr>
        <w:tblW w:w="9498" w:type="dxa"/>
        <w:jc w:val="center"/>
        <w:tblInd w:w="-2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5"/>
        <w:gridCol w:w="6723"/>
      </w:tblGrid>
      <w:tr w:rsidR="00DD174C" w:rsidRPr="001A2F66" w:rsidTr="00F476D9">
        <w:trPr>
          <w:jc w:val="center"/>
        </w:trPr>
        <w:tc>
          <w:tcPr>
            <w:tcW w:w="2775" w:type="dxa"/>
            <w:tcBorders>
              <w:bottom w:val="double" w:sz="4" w:space="0" w:color="auto"/>
            </w:tcBorders>
            <w:shd w:val="clear" w:color="auto" w:fill="auto"/>
            <w:vAlign w:val="center"/>
          </w:tcPr>
          <w:p w:rsidR="00DD174C" w:rsidRPr="001A2F66" w:rsidRDefault="00DD174C" w:rsidP="0082755A">
            <w:pPr>
              <w:pStyle w:val="afa"/>
              <w:keepNext w:val="0"/>
              <w:jc w:val="center"/>
              <w:rPr>
                <w:b/>
                <w:sz w:val="22"/>
                <w:szCs w:val="22"/>
              </w:rPr>
            </w:pPr>
            <w:r w:rsidRPr="001A2F66">
              <w:rPr>
                <w:b/>
                <w:sz w:val="22"/>
                <w:szCs w:val="22"/>
              </w:rPr>
              <w:t>Модуль/функция</w:t>
            </w:r>
          </w:p>
        </w:tc>
        <w:tc>
          <w:tcPr>
            <w:tcW w:w="6723" w:type="dxa"/>
            <w:tcBorders>
              <w:bottom w:val="double" w:sz="4" w:space="0" w:color="auto"/>
            </w:tcBorders>
          </w:tcPr>
          <w:p w:rsidR="00DD174C" w:rsidRPr="001A2F66" w:rsidRDefault="008023B9" w:rsidP="0082755A">
            <w:pPr>
              <w:pStyle w:val="afa"/>
              <w:keepNext w:val="0"/>
              <w:jc w:val="center"/>
              <w:rPr>
                <w:b/>
                <w:sz w:val="22"/>
                <w:szCs w:val="22"/>
              </w:rPr>
            </w:pPr>
            <w:r w:rsidRPr="001A2F66">
              <w:rPr>
                <w:b/>
                <w:sz w:val="22"/>
                <w:szCs w:val="22"/>
              </w:rPr>
              <w:t>Описание</w:t>
            </w:r>
          </w:p>
        </w:tc>
      </w:tr>
      <w:tr w:rsidR="00DD174C" w:rsidRPr="001A2F66" w:rsidTr="00F476D9">
        <w:trPr>
          <w:jc w:val="center"/>
        </w:trPr>
        <w:tc>
          <w:tcPr>
            <w:tcW w:w="2775" w:type="dxa"/>
          </w:tcPr>
          <w:p w:rsidR="00DD174C" w:rsidRPr="001A2F66" w:rsidRDefault="00796B18" w:rsidP="0082755A">
            <w:pPr>
              <w:pStyle w:val="afa"/>
              <w:keepNext w:val="0"/>
              <w:rPr>
                <w:b/>
                <w:sz w:val="22"/>
                <w:szCs w:val="22"/>
              </w:rPr>
            </w:pPr>
            <w:r w:rsidRPr="001A2F66">
              <w:rPr>
                <w:b/>
                <w:sz w:val="22"/>
                <w:szCs w:val="22"/>
              </w:rPr>
              <w:t xml:space="preserve">Базовые </w:t>
            </w:r>
          </w:p>
        </w:tc>
        <w:tc>
          <w:tcPr>
            <w:tcW w:w="6723" w:type="dxa"/>
          </w:tcPr>
          <w:p w:rsidR="00DD174C" w:rsidRPr="001A2F66" w:rsidRDefault="00DD174C" w:rsidP="0082755A">
            <w:pPr>
              <w:pStyle w:val="afa"/>
              <w:keepNext w:val="0"/>
              <w:rPr>
                <w:sz w:val="22"/>
                <w:szCs w:val="22"/>
              </w:rPr>
            </w:pPr>
          </w:p>
        </w:tc>
      </w:tr>
      <w:tr w:rsidR="00796B18" w:rsidRPr="001A2F66" w:rsidTr="00F476D9">
        <w:trPr>
          <w:jc w:val="center"/>
        </w:trPr>
        <w:tc>
          <w:tcPr>
            <w:tcW w:w="2775" w:type="dxa"/>
          </w:tcPr>
          <w:p w:rsidR="00796B18" w:rsidRPr="001A2F66" w:rsidRDefault="00796B18" w:rsidP="0082755A">
            <w:pPr>
              <w:pStyle w:val="afa"/>
              <w:keepNext w:val="0"/>
              <w:rPr>
                <w:sz w:val="22"/>
                <w:szCs w:val="22"/>
              </w:rPr>
            </w:pPr>
            <w:r w:rsidRPr="001A2F66">
              <w:rPr>
                <w:sz w:val="22"/>
                <w:szCs w:val="22"/>
              </w:rPr>
              <w:t>Прием и управление вх</w:t>
            </w:r>
            <w:r w:rsidRPr="001A2F66">
              <w:rPr>
                <w:sz w:val="22"/>
                <w:szCs w:val="22"/>
              </w:rPr>
              <w:t>о</w:t>
            </w:r>
            <w:r w:rsidRPr="001A2F66">
              <w:rPr>
                <w:sz w:val="22"/>
                <w:szCs w:val="22"/>
              </w:rPr>
              <w:t>дящими вызовами абоне</w:t>
            </w:r>
            <w:r w:rsidRPr="001A2F66">
              <w:rPr>
                <w:sz w:val="22"/>
                <w:szCs w:val="22"/>
              </w:rPr>
              <w:t>н</w:t>
            </w:r>
            <w:r w:rsidRPr="001A2F66">
              <w:rPr>
                <w:sz w:val="22"/>
                <w:szCs w:val="22"/>
              </w:rPr>
              <w:t>тов</w:t>
            </w:r>
          </w:p>
        </w:tc>
        <w:tc>
          <w:tcPr>
            <w:tcW w:w="6723" w:type="dxa"/>
          </w:tcPr>
          <w:p w:rsidR="00796B18" w:rsidRPr="001A2F66" w:rsidRDefault="00796B18" w:rsidP="0082755A">
            <w:pPr>
              <w:pStyle w:val="afa"/>
              <w:keepNext w:val="0"/>
              <w:rPr>
                <w:sz w:val="22"/>
                <w:szCs w:val="22"/>
              </w:rPr>
            </w:pPr>
            <w:r w:rsidRPr="001A2F66">
              <w:rPr>
                <w:sz w:val="22"/>
                <w:szCs w:val="22"/>
              </w:rPr>
              <w:t>Техническая возможность приема и управления входящими вызов</w:t>
            </w:r>
            <w:r w:rsidRPr="001A2F66">
              <w:rPr>
                <w:sz w:val="22"/>
                <w:szCs w:val="22"/>
              </w:rPr>
              <w:t>а</w:t>
            </w:r>
            <w:r w:rsidRPr="001A2F66">
              <w:rPr>
                <w:sz w:val="22"/>
                <w:szCs w:val="22"/>
              </w:rPr>
              <w:t>ми потребителей услуг</w:t>
            </w:r>
            <w:r w:rsidR="002C3F14" w:rsidRPr="001A2F66">
              <w:rPr>
                <w:sz w:val="22"/>
                <w:szCs w:val="22"/>
              </w:rPr>
              <w:t>: переадресация, удержание, соединение, п</w:t>
            </w:r>
            <w:r w:rsidR="002C3F14" w:rsidRPr="001A2F66">
              <w:rPr>
                <w:sz w:val="22"/>
                <w:szCs w:val="22"/>
              </w:rPr>
              <w:t>е</w:t>
            </w:r>
            <w:r w:rsidR="002C3F14" w:rsidRPr="001A2F66">
              <w:rPr>
                <w:sz w:val="22"/>
                <w:szCs w:val="22"/>
              </w:rPr>
              <w:t>ревод вызова на других сотрудников, организация конференции</w:t>
            </w:r>
          </w:p>
        </w:tc>
      </w:tr>
      <w:tr w:rsidR="00796B18" w:rsidRPr="001A2F66" w:rsidTr="00F476D9">
        <w:trPr>
          <w:jc w:val="center"/>
        </w:trPr>
        <w:tc>
          <w:tcPr>
            <w:tcW w:w="2775" w:type="dxa"/>
          </w:tcPr>
          <w:p w:rsidR="00796B18" w:rsidRPr="001A2F66" w:rsidRDefault="00796B18" w:rsidP="0082755A">
            <w:pPr>
              <w:pStyle w:val="afa"/>
              <w:keepNext w:val="0"/>
              <w:rPr>
                <w:sz w:val="22"/>
                <w:szCs w:val="22"/>
              </w:rPr>
            </w:pPr>
            <w:r w:rsidRPr="001A2F66">
              <w:rPr>
                <w:sz w:val="22"/>
                <w:szCs w:val="22"/>
              </w:rPr>
              <w:lastRenderedPageBreak/>
              <w:t>Осуществление и упра</w:t>
            </w:r>
            <w:r w:rsidRPr="001A2F66">
              <w:rPr>
                <w:sz w:val="22"/>
                <w:szCs w:val="22"/>
              </w:rPr>
              <w:t>в</w:t>
            </w:r>
            <w:r w:rsidRPr="001A2F66">
              <w:rPr>
                <w:sz w:val="22"/>
                <w:szCs w:val="22"/>
              </w:rPr>
              <w:t>ление исходящих вызовов абонентам</w:t>
            </w:r>
            <w:r w:rsidR="000C53C3" w:rsidRPr="001A2F66">
              <w:rPr>
                <w:sz w:val="22"/>
                <w:szCs w:val="22"/>
              </w:rPr>
              <w:t xml:space="preserve"> </w:t>
            </w:r>
          </w:p>
        </w:tc>
        <w:tc>
          <w:tcPr>
            <w:tcW w:w="6723" w:type="dxa"/>
          </w:tcPr>
          <w:p w:rsidR="00796B18" w:rsidRPr="001A2F66" w:rsidRDefault="00796B18" w:rsidP="0082755A">
            <w:pPr>
              <w:pStyle w:val="afa"/>
              <w:keepNext w:val="0"/>
              <w:rPr>
                <w:sz w:val="22"/>
                <w:szCs w:val="22"/>
              </w:rPr>
            </w:pPr>
            <w:r w:rsidRPr="001A2F66">
              <w:rPr>
                <w:sz w:val="22"/>
                <w:szCs w:val="22"/>
              </w:rPr>
              <w:t>Техническая возможность осуществления и управления исходящих вызовов абонентам</w:t>
            </w:r>
            <w:r w:rsidR="002C3F14" w:rsidRPr="001A2F66">
              <w:rPr>
                <w:sz w:val="22"/>
                <w:szCs w:val="22"/>
              </w:rPr>
              <w:t>: переадресация, удержание, соединение, перевод вызова на других сотрудников, организация конференции</w:t>
            </w:r>
          </w:p>
        </w:tc>
      </w:tr>
      <w:tr w:rsidR="007F5198" w:rsidRPr="001A2F66" w:rsidTr="00F476D9">
        <w:trPr>
          <w:jc w:val="center"/>
        </w:trPr>
        <w:tc>
          <w:tcPr>
            <w:tcW w:w="2775" w:type="dxa"/>
          </w:tcPr>
          <w:p w:rsidR="007F5198" w:rsidRPr="001A2F66" w:rsidRDefault="007F5198" w:rsidP="0082755A">
            <w:pPr>
              <w:pStyle w:val="afa"/>
              <w:keepNext w:val="0"/>
              <w:rPr>
                <w:sz w:val="22"/>
                <w:szCs w:val="22"/>
                <w:lang w:val="en-US"/>
              </w:rPr>
            </w:pPr>
            <w:r w:rsidRPr="001A2F66">
              <w:rPr>
                <w:iCs/>
                <w:sz w:val="22"/>
                <w:szCs w:val="22"/>
              </w:rPr>
              <w:t>Функция</w:t>
            </w:r>
            <w:r w:rsidRPr="001A2F66">
              <w:rPr>
                <w:iCs/>
                <w:sz w:val="22"/>
                <w:szCs w:val="22"/>
                <w:lang w:val="en-US"/>
              </w:rPr>
              <w:t xml:space="preserve"> </w:t>
            </w:r>
            <w:r w:rsidRPr="001A2F66">
              <w:rPr>
                <w:iCs/>
                <w:sz w:val="22"/>
                <w:szCs w:val="22"/>
              </w:rPr>
              <w:t>определения</w:t>
            </w:r>
            <w:r w:rsidRPr="001A2F66">
              <w:rPr>
                <w:iCs/>
                <w:sz w:val="22"/>
                <w:szCs w:val="22"/>
                <w:lang w:val="en-US"/>
              </w:rPr>
              <w:t xml:space="preserve"> </w:t>
            </w:r>
            <w:r w:rsidRPr="001A2F66">
              <w:rPr>
                <w:iCs/>
                <w:sz w:val="22"/>
                <w:szCs w:val="22"/>
              </w:rPr>
              <w:t>н</w:t>
            </w:r>
            <w:r w:rsidRPr="001A2F66">
              <w:rPr>
                <w:iCs/>
                <w:sz w:val="22"/>
                <w:szCs w:val="22"/>
              </w:rPr>
              <w:t>о</w:t>
            </w:r>
            <w:r w:rsidRPr="001A2F66">
              <w:rPr>
                <w:iCs/>
                <w:sz w:val="22"/>
                <w:szCs w:val="22"/>
              </w:rPr>
              <w:t>мера</w:t>
            </w:r>
            <w:r w:rsidRPr="001A2F66">
              <w:rPr>
                <w:iCs/>
                <w:sz w:val="22"/>
                <w:szCs w:val="22"/>
                <w:lang w:val="en-US"/>
              </w:rPr>
              <w:t xml:space="preserve"> (</w:t>
            </w:r>
            <w:r w:rsidR="0098539E" w:rsidRPr="001A2F66">
              <w:rPr>
                <w:iCs/>
                <w:sz w:val="22"/>
                <w:szCs w:val="22"/>
                <w:lang w:val="en-US"/>
              </w:rPr>
              <w:t xml:space="preserve">ANI - </w:t>
            </w:r>
            <w:r w:rsidRPr="001A2F66">
              <w:rPr>
                <w:iCs/>
                <w:sz w:val="22"/>
                <w:szCs w:val="22"/>
                <w:lang w:val="en-US"/>
              </w:rPr>
              <w:t>Automatic number identification)</w:t>
            </w:r>
          </w:p>
        </w:tc>
        <w:tc>
          <w:tcPr>
            <w:tcW w:w="6723" w:type="dxa"/>
          </w:tcPr>
          <w:p w:rsidR="007F5198" w:rsidRPr="001A2F66" w:rsidRDefault="007F5198" w:rsidP="0082755A">
            <w:pPr>
              <w:pStyle w:val="afa"/>
              <w:keepNext w:val="0"/>
              <w:rPr>
                <w:sz w:val="22"/>
                <w:szCs w:val="22"/>
              </w:rPr>
            </w:pPr>
            <w:r w:rsidRPr="001A2F66">
              <w:rPr>
                <w:iCs/>
                <w:sz w:val="22"/>
                <w:szCs w:val="22"/>
              </w:rPr>
              <w:t>Функция позволяет определить номер</w:t>
            </w:r>
            <w:r w:rsidRPr="001A2F66">
              <w:rPr>
                <w:sz w:val="22"/>
                <w:szCs w:val="22"/>
              </w:rPr>
              <w:t>, с которого произошел вызов</w:t>
            </w:r>
            <w:r w:rsidR="00835F11" w:rsidRPr="001A2F66">
              <w:rPr>
                <w:sz w:val="22"/>
                <w:szCs w:val="22"/>
              </w:rPr>
              <w:t>. Если абонент зарегистрирован в базе контрагентов, то в момент п</w:t>
            </w:r>
            <w:r w:rsidR="00835F11" w:rsidRPr="001A2F66">
              <w:rPr>
                <w:sz w:val="22"/>
                <w:szCs w:val="22"/>
              </w:rPr>
              <w:t>о</w:t>
            </w:r>
            <w:r w:rsidR="00835F11" w:rsidRPr="001A2F66">
              <w:rPr>
                <w:sz w:val="22"/>
                <w:szCs w:val="22"/>
              </w:rPr>
              <w:t>ступления звонка оператору вывод информационного сообщения на АРМ оператора с контактными данными абонента.</w:t>
            </w:r>
          </w:p>
        </w:tc>
      </w:tr>
      <w:tr w:rsidR="00C51ABE" w:rsidRPr="001A2F66" w:rsidTr="00F476D9">
        <w:trPr>
          <w:jc w:val="center"/>
        </w:trPr>
        <w:tc>
          <w:tcPr>
            <w:tcW w:w="2775" w:type="dxa"/>
          </w:tcPr>
          <w:p w:rsidR="00C51ABE" w:rsidRPr="001A2F66" w:rsidRDefault="00835F11" w:rsidP="0082755A">
            <w:pPr>
              <w:pStyle w:val="afa"/>
              <w:keepNext w:val="0"/>
              <w:rPr>
                <w:iCs/>
                <w:sz w:val="22"/>
                <w:szCs w:val="22"/>
              </w:rPr>
            </w:pPr>
            <w:r w:rsidRPr="001A2F66">
              <w:rPr>
                <w:iCs/>
                <w:sz w:val="22"/>
                <w:szCs w:val="22"/>
              </w:rPr>
              <w:t>Прием голосовых сообщ</w:t>
            </w:r>
            <w:r w:rsidRPr="001A2F66">
              <w:rPr>
                <w:iCs/>
                <w:sz w:val="22"/>
                <w:szCs w:val="22"/>
              </w:rPr>
              <w:t>е</w:t>
            </w:r>
            <w:r w:rsidRPr="001A2F66">
              <w:rPr>
                <w:iCs/>
                <w:sz w:val="22"/>
                <w:szCs w:val="22"/>
              </w:rPr>
              <w:t xml:space="preserve">ний на </w:t>
            </w:r>
            <w:r w:rsidR="002C3F14" w:rsidRPr="001A2F66">
              <w:rPr>
                <w:iCs/>
                <w:sz w:val="22"/>
                <w:szCs w:val="22"/>
              </w:rPr>
              <w:t>голосовой почт</w:t>
            </w:r>
            <w:r w:rsidRPr="001A2F66">
              <w:rPr>
                <w:iCs/>
                <w:sz w:val="22"/>
                <w:szCs w:val="22"/>
              </w:rPr>
              <w:t>о</w:t>
            </w:r>
            <w:r w:rsidRPr="001A2F66">
              <w:rPr>
                <w:iCs/>
                <w:sz w:val="22"/>
                <w:szCs w:val="22"/>
              </w:rPr>
              <w:t>вый ящик</w:t>
            </w:r>
          </w:p>
        </w:tc>
        <w:tc>
          <w:tcPr>
            <w:tcW w:w="6723" w:type="dxa"/>
          </w:tcPr>
          <w:p w:rsidR="00C51ABE" w:rsidRPr="001A2F66" w:rsidRDefault="00835F11" w:rsidP="0082755A">
            <w:pPr>
              <w:pStyle w:val="afa"/>
              <w:keepNext w:val="0"/>
              <w:rPr>
                <w:iCs/>
                <w:sz w:val="22"/>
                <w:szCs w:val="22"/>
              </w:rPr>
            </w:pPr>
            <w:r w:rsidRPr="001A2F66">
              <w:rPr>
                <w:iCs/>
                <w:sz w:val="22"/>
                <w:szCs w:val="22"/>
              </w:rPr>
              <w:t xml:space="preserve">Модуль голосовой почтовый ящик </w:t>
            </w:r>
            <w:r w:rsidR="002C3F14" w:rsidRPr="001A2F66">
              <w:rPr>
                <w:iCs/>
                <w:sz w:val="22"/>
                <w:szCs w:val="22"/>
              </w:rPr>
              <w:t>позволяет оставлять адресату голосовое сообщение абонентом телефонной сети</w:t>
            </w:r>
          </w:p>
        </w:tc>
      </w:tr>
      <w:tr w:rsidR="00796B18" w:rsidRPr="001A2F66" w:rsidTr="00F476D9">
        <w:trPr>
          <w:jc w:val="center"/>
        </w:trPr>
        <w:tc>
          <w:tcPr>
            <w:tcW w:w="2775" w:type="dxa"/>
          </w:tcPr>
          <w:p w:rsidR="00796B18" w:rsidRPr="001A2F66" w:rsidRDefault="00835F11" w:rsidP="0082755A">
            <w:pPr>
              <w:pStyle w:val="afa"/>
              <w:keepNext w:val="0"/>
              <w:rPr>
                <w:sz w:val="22"/>
                <w:szCs w:val="22"/>
              </w:rPr>
            </w:pPr>
            <w:r w:rsidRPr="001A2F66">
              <w:rPr>
                <w:sz w:val="22"/>
                <w:szCs w:val="22"/>
              </w:rPr>
              <w:t xml:space="preserve">Система интерактивного голосового меню </w:t>
            </w:r>
            <w:r w:rsidR="000C53C3" w:rsidRPr="001A2F66">
              <w:rPr>
                <w:sz w:val="22"/>
                <w:szCs w:val="22"/>
              </w:rPr>
              <w:t>(</w:t>
            </w:r>
            <w:r w:rsidR="00796B18" w:rsidRPr="001A2F66">
              <w:rPr>
                <w:sz w:val="22"/>
                <w:szCs w:val="22"/>
              </w:rPr>
              <w:t>IVR</w:t>
            </w:r>
            <w:r w:rsidR="000C53C3" w:rsidRPr="001A2F66">
              <w:rPr>
                <w:sz w:val="22"/>
                <w:szCs w:val="22"/>
              </w:rPr>
              <w:t>)</w:t>
            </w:r>
          </w:p>
        </w:tc>
        <w:tc>
          <w:tcPr>
            <w:tcW w:w="6723" w:type="dxa"/>
          </w:tcPr>
          <w:p w:rsidR="00796B18" w:rsidRPr="001A2F66" w:rsidRDefault="00796B18" w:rsidP="00421296">
            <w:pPr>
              <w:pStyle w:val="afa"/>
              <w:keepNext w:val="0"/>
              <w:rPr>
                <w:sz w:val="22"/>
                <w:szCs w:val="22"/>
              </w:rPr>
            </w:pPr>
            <w:r w:rsidRPr="001A2F66">
              <w:rPr>
                <w:sz w:val="22"/>
                <w:szCs w:val="22"/>
              </w:rPr>
              <w:t>Система предварительно записанных голосовых сообщений, выпо</w:t>
            </w:r>
            <w:r w:rsidRPr="001A2F66">
              <w:rPr>
                <w:sz w:val="22"/>
                <w:szCs w:val="22"/>
              </w:rPr>
              <w:t>л</w:t>
            </w:r>
            <w:r w:rsidRPr="001A2F66">
              <w:rPr>
                <w:sz w:val="22"/>
                <w:szCs w:val="22"/>
              </w:rPr>
              <w:t xml:space="preserve">няющая функцию маршрутизации звонков по категориям внутри </w:t>
            </w:r>
            <w:r w:rsidR="00421296"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центра, пользуясь информацией, вводимой абонентом с пом</w:t>
            </w:r>
            <w:r w:rsidRPr="001A2F66">
              <w:rPr>
                <w:sz w:val="22"/>
                <w:szCs w:val="22"/>
              </w:rPr>
              <w:t>о</w:t>
            </w:r>
            <w:r w:rsidRPr="001A2F66">
              <w:rPr>
                <w:sz w:val="22"/>
                <w:szCs w:val="22"/>
              </w:rPr>
              <w:t>щью тонального набора</w:t>
            </w:r>
          </w:p>
        </w:tc>
      </w:tr>
      <w:tr w:rsidR="00796B18" w:rsidRPr="001A2F66" w:rsidTr="00F476D9">
        <w:trPr>
          <w:jc w:val="center"/>
        </w:trPr>
        <w:tc>
          <w:tcPr>
            <w:tcW w:w="2775" w:type="dxa"/>
          </w:tcPr>
          <w:p w:rsidR="00796B18" w:rsidRPr="001A2F66" w:rsidRDefault="00835F11" w:rsidP="0082755A">
            <w:pPr>
              <w:pStyle w:val="afa"/>
              <w:keepNext w:val="0"/>
              <w:rPr>
                <w:sz w:val="22"/>
                <w:szCs w:val="22"/>
              </w:rPr>
            </w:pPr>
            <w:r w:rsidRPr="001A2F66">
              <w:rPr>
                <w:sz w:val="22"/>
                <w:szCs w:val="22"/>
              </w:rPr>
              <w:t xml:space="preserve">Система автоматического распределения звонков </w:t>
            </w:r>
            <w:r w:rsidR="000C53C3" w:rsidRPr="001A2F66">
              <w:rPr>
                <w:sz w:val="22"/>
                <w:szCs w:val="22"/>
              </w:rPr>
              <w:t>(</w:t>
            </w:r>
            <w:r w:rsidR="00796B18" w:rsidRPr="001A2F66">
              <w:rPr>
                <w:sz w:val="22"/>
                <w:szCs w:val="22"/>
              </w:rPr>
              <w:t>ACD</w:t>
            </w:r>
            <w:r w:rsidR="000C53C3" w:rsidRPr="001A2F66">
              <w:rPr>
                <w:sz w:val="22"/>
                <w:szCs w:val="22"/>
              </w:rPr>
              <w:t>)</w:t>
            </w:r>
          </w:p>
        </w:tc>
        <w:tc>
          <w:tcPr>
            <w:tcW w:w="6723" w:type="dxa"/>
          </w:tcPr>
          <w:p w:rsidR="00796B18" w:rsidRPr="001A2F66" w:rsidRDefault="00796B18" w:rsidP="0082755A">
            <w:pPr>
              <w:pStyle w:val="afa"/>
              <w:keepNext w:val="0"/>
              <w:rPr>
                <w:sz w:val="22"/>
                <w:szCs w:val="22"/>
              </w:rPr>
            </w:pPr>
            <w:r w:rsidRPr="001A2F66">
              <w:rPr>
                <w:sz w:val="22"/>
                <w:szCs w:val="22"/>
              </w:rPr>
              <w:t>В функции системы входят распределение звонков по телефонным очередям, поиск свободного оператора, дополнительные возможн</w:t>
            </w:r>
            <w:r w:rsidRPr="001A2F66">
              <w:rPr>
                <w:sz w:val="22"/>
                <w:szCs w:val="22"/>
              </w:rPr>
              <w:t>о</w:t>
            </w:r>
            <w:r w:rsidRPr="001A2F66">
              <w:rPr>
                <w:sz w:val="22"/>
                <w:szCs w:val="22"/>
              </w:rPr>
              <w:t>сти, связанные с распределением звонка среди группы операторов, поддержка различных форм взаимодействия оператора с абонентом в соответствии с заданными бизнес-правилами, включая предста</w:t>
            </w:r>
            <w:r w:rsidRPr="001A2F66">
              <w:rPr>
                <w:sz w:val="22"/>
                <w:szCs w:val="22"/>
              </w:rPr>
              <w:t>в</w:t>
            </w:r>
            <w:r w:rsidRPr="001A2F66">
              <w:rPr>
                <w:sz w:val="22"/>
                <w:szCs w:val="22"/>
              </w:rPr>
              <w:t>ление необходимой информации в автоматическом режиме</w:t>
            </w:r>
          </w:p>
        </w:tc>
      </w:tr>
      <w:tr w:rsidR="00D132C4" w:rsidRPr="001A2F66" w:rsidTr="00F476D9">
        <w:trPr>
          <w:jc w:val="center"/>
        </w:trPr>
        <w:tc>
          <w:tcPr>
            <w:tcW w:w="2775" w:type="dxa"/>
          </w:tcPr>
          <w:p w:rsidR="00D132C4" w:rsidRPr="001A2F66" w:rsidRDefault="00835F11" w:rsidP="0082755A">
            <w:pPr>
              <w:pStyle w:val="afa"/>
              <w:keepNext w:val="0"/>
              <w:rPr>
                <w:sz w:val="22"/>
                <w:szCs w:val="22"/>
              </w:rPr>
            </w:pPr>
            <w:r w:rsidRPr="001A2F66">
              <w:rPr>
                <w:sz w:val="22"/>
                <w:szCs w:val="22"/>
              </w:rPr>
              <w:t>А</w:t>
            </w:r>
            <w:r w:rsidR="00D132C4" w:rsidRPr="001A2F66">
              <w:rPr>
                <w:sz w:val="22"/>
                <w:szCs w:val="22"/>
              </w:rPr>
              <w:t>удиозапис</w:t>
            </w:r>
            <w:r w:rsidRPr="001A2F66">
              <w:rPr>
                <w:sz w:val="22"/>
                <w:szCs w:val="22"/>
              </w:rPr>
              <w:t>ь</w:t>
            </w:r>
            <w:r w:rsidR="00D132C4" w:rsidRPr="001A2F66">
              <w:rPr>
                <w:sz w:val="22"/>
                <w:szCs w:val="22"/>
              </w:rPr>
              <w:t xml:space="preserve"> телефонных переговоров</w:t>
            </w:r>
          </w:p>
        </w:tc>
        <w:tc>
          <w:tcPr>
            <w:tcW w:w="6723" w:type="dxa"/>
          </w:tcPr>
          <w:p w:rsidR="00D132C4" w:rsidRPr="001A2F66" w:rsidRDefault="00D132C4" w:rsidP="00F235B2">
            <w:pPr>
              <w:pStyle w:val="afa"/>
              <w:keepNext w:val="0"/>
              <w:rPr>
                <w:sz w:val="22"/>
                <w:szCs w:val="22"/>
              </w:rPr>
            </w:pPr>
            <w:r w:rsidRPr="001A2F66">
              <w:rPr>
                <w:sz w:val="22"/>
                <w:szCs w:val="22"/>
              </w:rPr>
              <w:t xml:space="preserve">Система </w:t>
            </w:r>
            <w:r w:rsidR="00835F11" w:rsidRPr="001A2F66">
              <w:rPr>
                <w:sz w:val="22"/>
                <w:szCs w:val="22"/>
              </w:rPr>
              <w:t xml:space="preserve">аудиозаписи </w:t>
            </w:r>
            <w:r w:rsidRPr="001A2F66">
              <w:rPr>
                <w:sz w:val="22"/>
                <w:szCs w:val="22"/>
              </w:rPr>
              <w:t xml:space="preserve">предоставляет возможность осуществлять аудиозапись всех входящих и исходящих разговоров с абонентами, в том числе переадресованные операторами на сотрудников </w:t>
            </w:r>
            <w:r w:rsidR="00F235B2" w:rsidRPr="001A2F66">
              <w:rPr>
                <w:sz w:val="22"/>
                <w:szCs w:val="22"/>
              </w:rPr>
              <w:t>Общ</w:t>
            </w:r>
            <w:r w:rsidR="00F235B2" w:rsidRPr="001A2F66">
              <w:rPr>
                <w:sz w:val="22"/>
                <w:szCs w:val="22"/>
              </w:rPr>
              <w:t>е</w:t>
            </w:r>
            <w:r w:rsidR="00F235B2" w:rsidRPr="001A2F66">
              <w:rPr>
                <w:sz w:val="22"/>
                <w:szCs w:val="22"/>
              </w:rPr>
              <w:t>ства</w:t>
            </w:r>
            <w:r w:rsidR="00056C87" w:rsidRPr="001A2F66">
              <w:rPr>
                <w:sz w:val="22"/>
                <w:szCs w:val="22"/>
              </w:rPr>
              <w:t>, и привязка файла с аудиозаписью разговора к обращению (д</w:t>
            </w:r>
            <w:r w:rsidR="00056C87" w:rsidRPr="001A2F66">
              <w:rPr>
                <w:sz w:val="22"/>
                <w:szCs w:val="22"/>
              </w:rPr>
              <w:t>о</w:t>
            </w:r>
            <w:r w:rsidR="00056C87" w:rsidRPr="001A2F66">
              <w:rPr>
                <w:sz w:val="22"/>
                <w:szCs w:val="22"/>
              </w:rPr>
              <w:t xml:space="preserve">кументу) в </w:t>
            </w:r>
            <w:r w:rsidR="00056C87" w:rsidRPr="001A2F66">
              <w:rPr>
                <w:sz w:val="22"/>
                <w:szCs w:val="22"/>
                <w:lang w:val="en-US"/>
              </w:rPr>
              <w:t>CRM</w:t>
            </w:r>
            <w:r w:rsidR="00056C87" w:rsidRPr="001A2F66">
              <w:rPr>
                <w:sz w:val="22"/>
                <w:szCs w:val="22"/>
              </w:rPr>
              <w:t>-системе</w:t>
            </w:r>
            <w:r w:rsidRPr="001A2F66">
              <w:rPr>
                <w:sz w:val="22"/>
                <w:szCs w:val="22"/>
              </w:rPr>
              <w:t>. Так же система должна обеспечивать: п</w:t>
            </w:r>
            <w:r w:rsidRPr="001A2F66">
              <w:rPr>
                <w:sz w:val="22"/>
                <w:szCs w:val="22"/>
              </w:rPr>
              <w:t>о</w:t>
            </w:r>
            <w:r w:rsidRPr="001A2F66">
              <w:rPr>
                <w:sz w:val="22"/>
                <w:szCs w:val="22"/>
              </w:rPr>
              <w:t xml:space="preserve">иск записей разговоров через систему фильтров; прослушивание разговора </w:t>
            </w:r>
            <w:r w:rsidR="00361DDC" w:rsidRPr="001A2F66">
              <w:rPr>
                <w:sz w:val="22"/>
                <w:szCs w:val="22"/>
              </w:rPr>
              <w:t xml:space="preserve">во </w:t>
            </w:r>
            <w:r w:rsidRPr="001A2F66">
              <w:rPr>
                <w:sz w:val="22"/>
                <w:szCs w:val="22"/>
              </w:rPr>
              <w:t>встроенном проигрывателе; возможность экспорта з</w:t>
            </w:r>
            <w:r w:rsidRPr="001A2F66">
              <w:rPr>
                <w:sz w:val="22"/>
                <w:szCs w:val="22"/>
              </w:rPr>
              <w:t>а</w:t>
            </w:r>
            <w:r w:rsidRPr="001A2F66">
              <w:rPr>
                <w:sz w:val="22"/>
                <w:szCs w:val="22"/>
              </w:rPr>
              <w:t xml:space="preserve">писи разговора </w:t>
            </w:r>
            <w:r w:rsidR="00361DDC" w:rsidRPr="001A2F66">
              <w:rPr>
                <w:sz w:val="22"/>
                <w:szCs w:val="22"/>
              </w:rPr>
              <w:t xml:space="preserve">в </w:t>
            </w:r>
            <w:r w:rsidRPr="001A2F66">
              <w:rPr>
                <w:sz w:val="22"/>
                <w:szCs w:val="22"/>
              </w:rPr>
              <w:t>файл; установка правил записи разговоров; хран</w:t>
            </w:r>
            <w:r w:rsidRPr="001A2F66">
              <w:rPr>
                <w:sz w:val="22"/>
                <w:szCs w:val="22"/>
              </w:rPr>
              <w:t>е</w:t>
            </w:r>
            <w:r w:rsidRPr="001A2F66">
              <w:rPr>
                <w:sz w:val="22"/>
                <w:szCs w:val="22"/>
              </w:rPr>
              <w:t>ние записей; архивирование записей по</w:t>
            </w:r>
            <w:r w:rsidR="00361DDC" w:rsidRPr="001A2F66">
              <w:rPr>
                <w:sz w:val="22"/>
                <w:szCs w:val="22"/>
              </w:rPr>
              <w:t xml:space="preserve"> </w:t>
            </w:r>
            <w:r w:rsidRPr="001A2F66">
              <w:rPr>
                <w:sz w:val="22"/>
                <w:szCs w:val="22"/>
              </w:rPr>
              <w:t>графику или</w:t>
            </w:r>
            <w:r w:rsidR="00361DDC" w:rsidRPr="001A2F66">
              <w:rPr>
                <w:sz w:val="22"/>
                <w:szCs w:val="22"/>
              </w:rPr>
              <w:t xml:space="preserve"> </w:t>
            </w:r>
            <w:r w:rsidRPr="001A2F66">
              <w:rPr>
                <w:sz w:val="22"/>
                <w:szCs w:val="22"/>
              </w:rPr>
              <w:t>по</w:t>
            </w:r>
            <w:r w:rsidR="00361DDC" w:rsidRPr="001A2F66">
              <w:rPr>
                <w:sz w:val="22"/>
                <w:szCs w:val="22"/>
              </w:rPr>
              <w:t xml:space="preserve"> </w:t>
            </w:r>
            <w:r w:rsidRPr="001A2F66">
              <w:rPr>
                <w:sz w:val="22"/>
                <w:szCs w:val="22"/>
              </w:rPr>
              <w:t>команде а</w:t>
            </w:r>
            <w:r w:rsidRPr="001A2F66">
              <w:rPr>
                <w:sz w:val="22"/>
                <w:szCs w:val="22"/>
              </w:rPr>
              <w:t>д</w:t>
            </w:r>
            <w:r w:rsidRPr="001A2F66">
              <w:rPr>
                <w:sz w:val="22"/>
                <w:szCs w:val="22"/>
              </w:rPr>
              <w:t>министратора; установка ограничения времени хранения записей.</w:t>
            </w:r>
          </w:p>
        </w:tc>
      </w:tr>
      <w:tr w:rsidR="00D132C4" w:rsidRPr="001A2F66" w:rsidTr="00F476D9">
        <w:trPr>
          <w:jc w:val="center"/>
        </w:trPr>
        <w:tc>
          <w:tcPr>
            <w:tcW w:w="2775" w:type="dxa"/>
          </w:tcPr>
          <w:p w:rsidR="00D132C4" w:rsidRPr="001A2F66" w:rsidRDefault="00D132C4" w:rsidP="0082755A">
            <w:pPr>
              <w:pStyle w:val="afa"/>
              <w:keepNext w:val="0"/>
              <w:rPr>
                <w:sz w:val="22"/>
                <w:szCs w:val="22"/>
              </w:rPr>
            </w:pPr>
            <w:r w:rsidRPr="001A2F66">
              <w:rPr>
                <w:sz w:val="22"/>
                <w:szCs w:val="22"/>
              </w:rPr>
              <w:t>Модуль отчетности и ст</w:t>
            </w:r>
            <w:r w:rsidRPr="001A2F66">
              <w:rPr>
                <w:sz w:val="22"/>
                <w:szCs w:val="22"/>
              </w:rPr>
              <w:t>а</w:t>
            </w:r>
            <w:r w:rsidRPr="001A2F66">
              <w:rPr>
                <w:sz w:val="22"/>
                <w:szCs w:val="22"/>
              </w:rPr>
              <w:t>тистики</w:t>
            </w:r>
          </w:p>
        </w:tc>
        <w:tc>
          <w:tcPr>
            <w:tcW w:w="6723" w:type="dxa"/>
          </w:tcPr>
          <w:p w:rsidR="00361DDC" w:rsidRPr="001A2F66" w:rsidRDefault="00D132C4" w:rsidP="0082755A">
            <w:pPr>
              <w:pStyle w:val="afa"/>
              <w:keepNext w:val="0"/>
              <w:rPr>
                <w:sz w:val="22"/>
                <w:szCs w:val="22"/>
              </w:rPr>
            </w:pPr>
            <w:r w:rsidRPr="001A2F66">
              <w:rPr>
                <w:sz w:val="22"/>
                <w:szCs w:val="22"/>
              </w:rPr>
              <w:t>Система предоставляет возможность отслеживать параметры выз</w:t>
            </w:r>
            <w:r w:rsidRPr="001A2F66">
              <w:rPr>
                <w:sz w:val="22"/>
                <w:szCs w:val="22"/>
              </w:rPr>
              <w:t>о</w:t>
            </w:r>
            <w:r w:rsidRPr="001A2F66">
              <w:rPr>
                <w:sz w:val="22"/>
                <w:szCs w:val="22"/>
              </w:rPr>
              <w:t>вов:</w:t>
            </w:r>
          </w:p>
          <w:p w:rsidR="00386F4D" w:rsidRPr="001A2F66" w:rsidRDefault="00D132C4" w:rsidP="0082755A">
            <w:pPr>
              <w:pStyle w:val="afa"/>
              <w:keepNext w:val="0"/>
              <w:ind w:left="318"/>
              <w:rPr>
                <w:sz w:val="22"/>
                <w:szCs w:val="22"/>
              </w:rPr>
            </w:pPr>
            <w:r w:rsidRPr="001A2F66">
              <w:rPr>
                <w:sz w:val="22"/>
                <w:szCs w:val="22"/>
              </w:rPr>
              <w:t>количество входящих</w:t>
            </w:r>
            <w:r w:rsidR="00042BA2" w:rsidRPr="001A2F66">
              <w:rPr>
                <w:sz w:val="22"/>
                <w:szCs w:val="22"/>
              </w:rPr>
              <w:t>/исходящих</w:t>
            </w:r>
            <w:r w:rsidRPr="001A2F66">
              <w:rPr>
                <w:sz w:val="22"/>
                <w:szCs w:val="22"/>
              </w:rPr>
              <w:t xml:space="preserve"> запросов;</w:t>
            </w:r>
          </w:p>
          <w:p w:rsidR="00386F4D" w:rsidRPr="001A2F66" w:rsidRDefault="00D132C4" w:rsidP="0082755A">
            <w:pPr>
              <w:pStyle w:val="afa"/>
              <w:keepNext w:val="0"/>
              <w:ind w:left="318"/>
              <w:rPr>
                <w:sz w:val="22"/>
                <w:szCs w:val="22"/>
              </w:rPr>
            </w:pPr>
            <w:r w:rsidRPr="001A2F66">
              <w:rPr>
                <w:sz w:val="22"/>
                <w:szCs w:val="22"/>
              </w:rPr>
              <w:t>количество запросов, закрытых системой IVR;</w:t>
            </w:r>
          </w:p>
          <w:p w:rsidR="00386F4D" w:rsidRPr="001A2F66" w:rsidRDefault="00D132C4" w:rsidP="0082755A">
            <w:pPr>
              <w:pStyle w:val="afa"/>
              <w:keepNext w:val="0"/>
              <w:ind w:left="318"/>
              <w:rPr>
                <w:sz w:val="22"/>
                <w:szCs w:val="22"/>
              </w:rPr>
            </w:pPr>
            <w:r w:rsidRPr="001A2F66">
              <w:rPr>
                <w:sz w:val="22"/>
                <w:szCs w:val="22"/>
              </w:rPr>
              <w:t xml:space="preserve">количество запросов, закрытых </w:t>
            </w:r>
            <w:r w:rsidR="00042BA2" w:rsidRPr="001A2F66">
              <w:rPr>
                <w:sz w:val="22"/>
                <w:szCs w:val="22"/>
              </w:rPr>
              <w:t xml:space="preserve">оператором </w:t>
            </w:r>
            <w:r w:rsidR="00421296" w:rsidRPr="001A2F66">
              <w:rPr>
                <w:sz w:val="22"/>
                <w:szCs w:val="22"/>
                <w:lang w:val="en-US"/>
              </w:rPr>
              <w:t>c</w:t>
            </w:r>
            <w:proofErr w:type="spellStart"/>
            <w:r w:rsidR="007C7366" w:rsidRPr="001A2F66">
              <w:rPr>
                <w:sz w:val="22"/>
                <w:szCs w:val="22"/>
              </w:rPr>
              <w:t>all</w:t>
            </w:r>
            <w:proofErr w:type="spellEnd"/>
            <w:r w:rsidR="0059316D" w:rsidRPr="001A2F66">
              <w:rPr>
                <w:sz w:val="22"/>
                <w:szCs w:val="22"/>
              </w:rPr>
              <w:t>-</w:t>
            </w:r>
            <w:r w:rsidR="00042BA2" w:rsidRPr="001A2F66">
              <w:rPr>
                <w:sz w:val="22"/>
                <w:szCs w:val="22"/>
              </w:rPr>
              <w:t>центра</w:t>
            </w:r>
            <w:r w:rsidRPr="001A2F66">
              <w:rPr>
                <w:sz w:val="22"/>
                <w:szCs w:val="22"/>
              </w:rPr>
              <w:t>;</w:t>
            </w:r>
          </w:p>
          <w:p w:rsidR="00386F4D" w:rsidRPr="001A2F66" w:rsidRDefault="00D132C4" w:rsidP="0082755A">
            <w:pPr>
              <w:pStyle w:val="afa"/>
              <w:keepNext w:val="0"/>
              <w:ind w:left="318"/>
              <w:rPr>
                <w:sz w:val="22"/>
                <w:szCs w:val="22"/>
              </w:rPr>
            </w:pPr>
            <w:r w:rsidRPr="001A2F66">
              <w:rPr>
                <w:sz w:val="22"/>
                <w:szCs w:val="22"/>
              </w:rPr>
              <w:t>количество маршрутизированных запросов по подразделениям;</w:t>
            </w:r>
            <w:r w:rsidR="005F29CF" w:rsidRPr="001A2F66">
              <w:rPr>
                <w:sz w:val="22"/>
                <w:szCs w:val="22"/>
              </w:rPr>
              <w:t xml:space="preserve"> </w:t>
            </w:r>
            <w:r w:rsidRPr="001A2F66">
              <w:rPr>
                <w:sz w:val="22"/>
                <w:szCs w:val="22"/>
              </w:rPr>
              <w:t>количество запросов в обработке;</w:t>
            </w:r>
          </w:p>
          <w:p w:rsidR="00386F4D" w:rsidRPr="001A2F66" w:rsidRDefault="00D132C4" w:rsidP="0082755A">
            <w:pPr>
              <w:pStyle w:val="afa"/>
              <w:keepNext w:val="0"/>
              <w:ind w:left="318"/>
              <w:rPr>
                <w:sz w:val="22"/>
                <w:szCs w:val="22"/>
              </w:rPr>
            </w:pPr>
            <w:r w:rsidRPr="001A2F66">
              <w:rPr>
                <w:sz w:val="22"/>
                <w:szCs w:val="22"/>
              </w:rPr>
              <w:t>полная статистика переходов запросов из состояния в состояние;</w:t>
            </w:r>
          </w:p>
          <w:p w:rsidR="00386F4D" w:rsidRPr="001A2F66" w:rsidRDefault="00D132C4" w:rsidP="0082755A">
            <w:pPr>
              <w:pStyle w:val="afa"/>
              <w:keepNext w:val="0"/>
              <w:ind w:left="318"/>
              <w:rPr>
                <w:sz w:val="22"/>
                <w:szCs w:val="22"/>
              </w:rPr>
            </w:pPr>
            <w:r w:rsidRPr="001A2F66">
              <w:rPr>
                <w:sz w:val="22"/>
                <w:szCs w:val="22"/>
              </w:rPr>
              <w:t>среднее время обработки запроса оператором;</w:t>
            </w:r>
          </w:p>
          <w:p w:rsidR="00386F4D" w:rsidRPr="001A2F66" w:rsidRDefault="00042BA2" w:rsidP="0082755A">
            <w:pPr>
              <w:pStyle w:val="afa"/>
              <w:keepNext w:val="0"/>
              <w:ind w:left="318"/>
              <w:rPr>
                <w:sz w:val="22"/>
                <w:szCs w:val="22"/>
              </w:rPr>
            </w:pPr>
            <w:r w:rsidRPr="001A2F66">
              <w:rPr>
                <w:sz w:val="22"/>
                <w:szCs w:val="22"/>
              </w:rPr>
              <w:t>среднее время обработки запроса другими подразделениями О</w:t>
            </w:r>
            <w:r w:rsidRPr="001A2F66">
              <w:rPr>
                <w:sz w:val="22"/>
                <w:szCs w:val="22"/>
              </w:rPr>
              <w:t>б</w:t>
            </w:r>
            <w:r w:rsidRPr="001A2F66">
              <w:rPr>
                <w:sz w:val="22"/>
                <w:szCs w:val="22"/>
              </w:rPr>
              <w:t>щества в случае переадресации вызова;</w:t>
            </w:r>
          </w:p>
          <w:p w:rsidR="00386F4D" w:rsidRPr="001A2F66" w:rsidRDefault="00D132C4" w:rsidP="0082755A">
            <w:pPr>
              <w:pStyle w:val="afa"/>
              <w:keepNext w:val="0"/>
              <w:ind w:left="318"/>
              <w:rPr>
                <w:sz w:val="22"/>
                <w:szCs w:val="22"/>
              </w:rPr>
            </w:pPr>
            <w:r w:rsidRPr="001A2F66">
              <w:rPr>
                <w:sz w:val="22"/>
                <w:szCs w:val="22"/>
              </w:rPr>
              <w:t>среднее время использования системы IVR.</w:t>
            </w:r>
          </w:p>
          <w:p w:rsidR="00D132C4" w:rsidRPr="001A2F66" w:rsidRDefault="00D132C4" w:rsidP="0082755A">
            <w:pPr>
              <w:pStyle w:val="afa"/>
              <w:keepNext w:val="0"/>
              <w:rPr>
                <w:sz w:val="22"/>
                <w:szCs w:val="22"/>
              </w:rPr>
            </w:pPr>
            <w:r w:rsidRPr="001A2F66">
              <w:rPr>
                <w:sz w:val="22"/>
                <w:szCs w:val="22"/>
              </w:rPr>
              <w:t xml:space="preserve">По указанным параметрам система </w:t>
            </w:r>
            <w:r w:rsidR="00361DDC" w:rsidRPr="001A2F66">
              <w:rPr>
                <w:sz w:val="22"/>
                <w:szCs w:val="22"/>
              </w:rPr>
              <w:t xml:space="preserve">должна </w:t>
            </w:r>
            <w:r w:rsidRPr="001A2F66">
              <w:rPr>
                <w:sz w:val="22"/>
                <w:szCs w:val="22"/>
              </w:rPr>
              <w:t>формир</w:t>
            </w:r>
            <w:r w:rsidR="00361DDC" w:rsidRPr="001A2F66">
              <w:rPr>
                <w:sz w:val="22"/>
                <w:szCs w:val="22"/>
              </w:rPr>
              <w:t xml:space="preserve">овать </w:t>
            </w:r>
            <w:r w:rsidRPr="001A2F66">
              <w:rPr>
                <w:sz w:val="22"/>
                <w:szCs w:val="22"/>
              </w:rPr>
              <w:t>любую т</w:t>
            </w:r>
            <w:r w:rsidRPr="001A2F66">
              <w:rPr>
                <w:sz w:val="22"/>
                <w:szCs w:val="22"/>
              </w:rPr>
              <w:t>и</w:t>
            </w:r>
            <w:r w:rsidRPr="001A2F66">
              <w:rPr>
                <w:sz w:val="22"/>
                <w:szCs w:val="22"/>
              </w:rPr>
              <w:t>повую отчетность, а так же предоставляет удобный инструмент для дополнительных отчетных форм для анализа трудоемкости, загр</w:t>
            </w:r>
            <w:r w:rsidRPr="001A2F66">
              <w:rPr>
                <w:sz w:val="22"/>
                <w:szCs w:val="22"/>
              </w:rPr>
              <w:t>у</w:t>
            </w:r>
            <w:r w:rsidRPr="001A2F66">
              <w:rPr>
                <w:sz w:val="22"/>
                <w:szCs w:val="22"/>
              </w:rPr>
              <w:t>женности, эффективности работы операторов.</w:t>
            </w:r>
          </w:p>
        </w:tc>
      </w:tr>
      <w:tr w:rsidR="00D132C4" w:rsidRPr="001A2F66" w:rsidTr="00F476D9">
        <w:trPr>
          <w:jc w:val="center"/>
        </w:trPr>
        <w:tc>
          <w:tcPr>
            <w:tcW w:w="2775" w:type="dxa"/>
          </w:tcPr>
          <w:p w:rsidR="00D132C4" w:rsidRPr="001A2F66" w:rsidRDefault="00361DDC" w:rsidP="0082755A">
            <w:pPr>
              <w:pStyle w:val="afa"/>
              <w:keepNext w:val="0"/>
              <w:rPr>
                <w:sz w:val="22"/>
                <w:szCs w:val="22"/>
              </w:rPr>
            </w:pPr>
            <w:r w:rsidRPr="001A2F66">
              <w:rPr>
                <w:sz w:val="22"/>
                <w:szCs w:val="22"/>
              </w:rPr>
              <w:t xml:space="preserve">Система </w:t>
            </w:r>
            <w:proofErr w:type="spellStart"/>
            <w:r w:rsidR="00D132C4" w:rsidRPr="001A2F66">
              <w:rPr>
                <w:sz w:val="22"/>
                <w:szCs w:val="22"/>
              </w:rPr>
              <w:t>автообзвона</w:t>
            </w:r>
            <w:proofErr w:type="spellEnd"/>
            <w:r w:rsidR="00D132C4" w:rsidRPr="001A2F66">
              <w:rPr>
                <w:sz w:val="22"/>
                <w:szCs w:val="22"/>
              </w:rPr>
              <w:t xml:space="preserve"> аб</w:t>
            </w:r>
            <w:r w:rsidR="00D132C4" w:rsidRPr="001A2F66">
              <w:rPr>
                <w:sz w:val="22"/>
                <w:szCs w:val="22"/>
              </w:rPr>
              <w:t>о</w:t>
            </w:r>
            <w:r w:rsidR="00D132C4" w:rsidRPr="001A2F66">
              <w:rPr>
                <w:sz w:val="22"/>
                <w:szCs w:val="22"/>
              </w:rPr>
              <w:t>нентов</w:t>
            </w:r>
          </w:p>
        </w:tc>
        <w:tc>
          <w:tcPr>
            <w:tcW w:w="6723" w:type="dxa"/>
          </w:tcPr>
          <w:p w:rsidR="00D132C4" w:rsidRPr="001A2F66" w:rsidRDefault="00D132C4" w:rsidP="0082755A">
            <w:pPr>
              <w:pStyle w:val="afa"/>
              <w:keepNext w:val="0"/>
              <w:rPr>
                <w:sz w:val="22"/>
                <w:szCs w:val="22"/>
              </w:rPr>
            </w:pPr>
            <w:r w:rsidRPr="001A2F66">
              <w:rPr>
                <w:sz w:val="22"/>
                <w:szCs w:val="22"/>
              </w:rPr>
              <w:t>Система предоставляет возможность осуществлять исходящие в</w:t>
            </w:r>
            <w:r w:rsidRPr="001A2F66">
              <w:rPr>
                <w:sz w:val="22"/>
                <w:szCs w:val="22"/>
              </w:rPr>
              <w:t>ы</w:t>
            </w:r>
            <w:r w:rsidRPr="001A2F66">
              <w:rPr>
                <w:sz w:val="22"/>
                <w:szCs w:val="22"/>
              </w:rPr>
              <w:t>зовы в автоматическом режиме потребителям услуг, из сформир</w:t>
            </w:r>
            <w:r w:rsidRPr="001A2F66">
              <w:rPr>
                <w:sz w:val="22"/>
                <w:szCs w:val="22"/>
              </w:rPr>
              <w:t>о</w:t>
            </w:r>
            <w:r w:rsidRPr="001A2F66">
              <w:rPr>
                <w:sz w:val="22"/>
                <w:szCs w:val="22"/>
              </w:rPr>
              <w:t>ванного списка, для предоставления типизированной информации в виде голосового сообщения</w:t>
            </w:r>
          </w:p>
        </w:tc>
      </w:tr>
      <w:tr w:rsidR="00D132C4" w:rsidRPr="001A2F66" w:rsidTr="00F476D9">
        <w:trPr>
          <w:jc w:val="center"/>
        </w:trPr>
        <w:tc>
          <w:tcPr>
            <w:tcW w:w="2775" w:type="dxa"/>
          </w:tcPr>
          <w:p w:rsidR="00D132C4" w:rsidRPr="001A2F66" w:rsidRDefault="00D132C4" w:rsidP="0082755A">
            <w:pPr>
              <w:pStyle w:val="afa"/>
              <w:keepNext w:val="0"/>
              <w:rPr>
                <w:sz w:val="22"/>
                <w:szCs w:val="22"/>
              </w:rPr>
            </w:pPr>
            <w:r w:rsidRPr="001A2F66">
              <w:rPr>
                <w:sz w:val="22"/>
                <w:szCs w:val="22"/>
              </w:rPr>
              <w:t xml:space="preserve">Модуль </w:t>
            </w:r>
            <w:r w:rsidR="00361DDC" w:rsidRPr="001A2F66">
              <w:rPr>
                <w:lang w:val="en-US"/>
              </w:rPr>
              <w:t>sms</w:t>
            </w:r>
            <w:r w:rsidRPr="001A2F66">
              <w:t>-сервиса</w:t>
            </w:r>
          </w:p>
        </w:tc>
        <w:tc>
          <w:tcPr>
            <w:tcW w:w="6723" w:type="dxa"/>
          </w:tcPr>
          <w:p w:rsidR="00D132C4" w:rsidRPr="001A2F66" w:rsidRDefault="00D132C4" w:rsidP="0082755A">
            <w:pPr>
              <w:pStyle w:val="afa"/>
              <w:keepNext w:val="0"/>
              <w:rPr>
                <w:sz w:val="22"/>
                <w:szCs w:val="22"/>
              </w:rPr>
            </w:pPr>
            <w:r w:rsidRPr="001A2F66">
              <w:rPr>
                <w:sz w:val="22"/>
                <w:szCs w:val="22"/>
              </w:rPr>
              <w:t xml:space="preserve">Система позволяет использовать </w:t>
            </w:r>
            <w:r w:rsidR="00716528" w:rsidRPr="001A2F66">
              <w:rPr>
                <w:sz w:val="22"/>
                <w:szCs w:val="22"/>
                <w:lang w:val="en-US"/>
              </w:rPr>
              <w:t>sms</w:t>
            </w:r>
            <w:r w:rsidRPr="001A2F66">
              <w:rPr>
                <w:sz w:val="22"/>
                <w:szCs w:val="22"/>
              </w:rPr>
              <w:t xml:space="preserve">- сервис, в том числе </w:t>
            </w:r>
            <w:r w:rsidR="00716528" w:rsidRPr="001A2F66">
              <w:rPr>
                <w:sz w:val="22"/>
                <w:szCs w:val="22"/>
                <w:lang w:val="en-US"/>
              </w:rPr>
              <w:t>sms</w:t>
            </w:r>
            <w:r w:rsidRPr="001A2F66">
              <w:rPr>
                <w:sz w:val="22"/>
                <w:szCs w:val="22"/>
              </w:rPr>
              <w:t xml:space="preserve">-оповещение, </w:t>
            </w:r>
            <w:r w:rsidR="00361DDC" w:rsidRPr="001A2F66">
              <w:rPr>
                <w:sz w:val="22"/>
                <w:szCs w:val="22"/>
                <w:lang w:val="en-US"/>
              </w:rPr>
              <w:t>sms</w:t>
            </w:r>
            <w:r w:rsidRPr="001A2F66">
              <w:rPr>
                <w:sz w:val="22"/>
                <w:szCs w:val="22"/>
              </w:rPr>
              <w:t>-уведомление потребителей</w:t>
            </w:r>
          </w:p>
        </w:tc>
      </w:tr>
      <w:tr w:rsidR="00A55058" w:rsidRPr="001A2F66" w:rsidTr="00F476D9">
        <w:trPr>
          <w:jc w:val="center"/>
        </w:trPr>
        <w:tc>
          <w:tcPr>
            <w:tcW w:w="2775" w:type="dxa"/>
          </w:tcPr>
          <w:p w:rsidR="00A55058" w:rsidRPr="001A2F66" w:rsidRDefault="00A55058" w:rsidP="0082755A">
            <w:pPr>
              <w:pStyle w:val="afa"/>
              <w:keepNext w:val="0"/>
              <w:rPr>
                <w:sz w:val="22"/>
                <w:szCs w:val="22"/>
              </w:rPr>
            </w:pPr>
            <w:r w:rsidRPr="001A2F66">
              <w:rPr>
                <w:sz w:val="22"/>
                <w:szCs w:val="22"/>
              </w:rPr>
              <w:t>Система защиты конф</w:t>
            </w:r>
            <w:r w:rsidRPr="001A2F66">
              <w:rPr>
                <w:sz w:val="22"/>
                <w:szCs w:val="22"/>
              </w:rPr>
              <w:t>и</w:t>
            </w:r>
            <w:r w:rsidRPr="001A2F66">
              <w:rPr>
                <w:sz w:val="22"/>
                <w:szCs w:val="22"/>
              </w:rPr>
              <w:t>денциальных данных</w:t>
            </w:r>
          </w:p>
        </w:tc>
        <w:tc>
          <w:tcPr>
            <w:tcW w:w="6723" w:type="dxa"/>
          </w:tcPr>
          <w:p w:rsidR="00A55058" w:rsidRPr="001A2F66" w:rsidRDefault="00A55058" w:rsidP="0082755A">
            <w:pPr>
              <w:pStyle w:val="afa"/>
              <w:keepNext w:val="0"/>
              <w:rPr>
                <w:sz w:val="22"/>
                <w:szCs w:val="22"/>
              </w:rPr>
            </w:pPr>
            <w:r w:rsidRPr="001A2F66">
              <w:rPr>
                <w:sz w:val="22"/>
                <w:szCs w:val="22"/>
              </w:rPr>
              <w:t>Система позволяет организовать защиту конфиденциальных данных</w:t>
            </w:r>
          </w:p>
        </w:tc>
      </w:tr>
      <w:tr w:rsidR="00C745AB" w:rsidRPr="001A2F66" w:rsidTr="00F476D9">
        <w:trPr>
          <w:jc w:val="center"/>
        </w:trPr>
        <w:tc>
          <w:tcPr>
            <w:tcW w:w="2775" w:type="dxa"/>
            <w:shd w:val="clear" w:color="auto" w:fill="auto"/>
          </w:tcPr>
          <w:p w:rsidR="00C745AB" w:rsidRPr="001A2F66" w:rsidRDefault="0098539E" w:rsidP="00421296">
            <w:pPr>
              <w:pStyle w:val="afa"/>
              <w:keepNext w:val="0"/>
              <w:rPr>
                <w:sz w:val="22"/>
                <w:szCs w:val="22"/>
              </w:rPr>
            </w:pPr>
            <w:r w:rsidRPr="001A2F66">
              <w:rPr>
                <w:sz w:val="22"/>
                <w:szCs w:val="22"/>
              </w:rPr>
              <w:t xml:space="preserve">Техническая возможность </w:t>
            </w:r>
            <w:r w:rsidRPr="001A2F66">
              <w:rPr>
                <w:sz w:val="22"/>
                <w:szCs w:val="22"/>
              </w:rPr>
              <w:lastRenderedPageBreak/>
              <w:t xml:space="preserve">интеграции </w:t>
            </w:r>
            <w:r w:rsidR="00421296"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центра О</w:t>
            </w:r>
            <w:r w:rsidR="00361DDC" w:rsidRPr="001A2F66">
              <w:rPr>
                <w:sz w:val="22"/>
                <w:szCs w:val="22"/>
              </w:rPr>
              <w:t>бщества</w:t>
            </w:r>
            <w:r w:rsidRPr="001A2F66">
              <w:rPr>
                <w:sz w:val="22"/>
                <w:szCs w:val="22"/>
              </w:rPr>
              <w:t xml:space="preserve"> с </w:t>
            </w:r>
            <w:r w:rsidR="00421296"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 xml:space="preserve">центрами </w:t>
            </w:r>
            <w:r w:rsidR="00A12F01" w:rsidRPr="001A2F66">
              <w:rPr>
                <w:sz w:val="22"/>
                <w:szCs w:val="22"/>
              </w:rPr>
              <w:t>группы компаний «Росс</w:t>
            </w:r>
            <w:r w:rsidR="00A12F01" w:rsidRPr="001A2F66">
              <w:rPr>
                <w:sz w:val="22"/>
                <w:szCs w:val="22"/>
              </w:rPr>
              <w:t>е</w:t>
            </w:r>
            <w:r w:rsidR="00A12F01" w:rsidRPr="001A2F66">
              <w:rPr>
                <w:sz w:val="22"/>
                <w:szCs w:val="22"/>
              </w:rPr>
              <w:t>ти»</w:t>
            </w:r>
          </w:p>
        </w:tc>
        <w:tc>
          <w:tcPr>
            <w:tcW w:w="6723" w:type="dxa"/>
            <w:shd w:val="clear" w:color="auto" w:fill="auto"/>
          </w:tcPr>
          <w:p w:rsidR="00C745AB" w:rsidRPr="001A2F66" w:rsidRDefault="0098539E" w:rsidP="00421296">
            <w:pPr>
              <w:pStyle w:val="afa"/>
              <w:keepNext w:val="0"/>
              <w:rPr>
                <w:sz w:val="22"/>
                <w:szCs w:val="22"/>
              </w:rPr>
            </w:pPr>
            <w:r w:rsidRPr="001A2F66">
              <w:rPr>
                <w:sz w:val="22"/>
                <w:szCs w:val="22"/>
              </w:rPr>
              <w:lastRenderedPageBreak/>
              <w:t xml:space="preserve">В период экстренных и чрезвычайных ситуаций при пиковых </w:t>
            </w:r>
            <w:r w:rsidRPr="001A2F66">
              <w:rPr>
                <w:sz w:val="22"/>
                <w:szCs w:val="22"/>
              </w:rPr>
              <w:lastRenderedPageBreak/>
              <w:t xml:space="preserve">нагрузках на операторов </w:t>
            </w:r>
            <w:r w:rsidR="00421296"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 xml:space="preserve">центра </w:t>
            </w:r>
            <w:r w:rsidR="00162E6D" w:rsidRPr="001A2F66">
              <w:rPr>
                <w:sz w:val="22"/>
                <w:szCs w:val="22"/>
              </w:rPr>
              <w:t>Общества</w:t>
            </w:r>
            <w:r w:rsidRPr="001A2F66">
              <w:rPr>
                <w:sz w:val="22"/>
                <w:szCs w:val="22"/>
              </w:rPr>
              <w:t xml:space="preserve"> должна быть обесп</w:t>
            </w:r>
            <w:r w:rsidRPr="001A2F66">
              <w:rPr>
                <w:sz w:val="22"/>
                <w:szCs w:val="22"/>
              </w:rPr>
              <w:t>е</w:t>
            </w:r>
            <w:r w:rsidRPr="001A2F66">
              <w:rPr>
                <w:sz w:val="22"/>
                <w:szCs w:val="22"/>
              </w:rPr>
              <w:t xml:space="preserve">чена техническая возможность распределять (или автоматически переадресовывать при занятости всех операторов) входящие вызовы на операторов </w:t>
            </w:r>
            <w:r w:rsidR="00421296"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000C53C3" w:rsidRPr="001A2F66">
              <w:rPr>
                <w:sz w:val="22"/>
                <w:szCs w:val="22"/>
              </w:rPr>
              <w:t xml:space="preserve">центров </w:t>
            </w:r>
            <w:r w:rsidR="00A12F01" w:rsidRPr="001A2F66">
              <w:rPr>
                <w:sz w:val="22"/>
                <w:szCs w:val="22"/>
              </w:rPr>
              <w:t xml:space="preserve">группы компаний «Россети» </w:t>
            </w:r>
          </w:p>
        </w:tc>
      </w:tr>
      <w:tr w:rsidR="00D132C4" w:rsidRPr="001A2F66" w:rsidTr="00F476D9">
        <w:trPr>
          <w:jc w:val="center"/>
        </w:trPr>
        <w:tc>
          <w:tcPr>
            <w:tcW w:w="2775" w:type="dxa"/>
          </w:tcPr>
          <w:p w:rsidR="00D132C4" w:rsidRPr="001A2F66" w:rsidRDefault="00642DD5" w:rsidP="0082755A">
            <w:pPr>
              <w:pStyle w:val="afa"/>
              <w:keepNext w:val="0"/>
              <w:rPr>
                <w:b/>
                <w:sz w:val="22"/>
                <w:szCs w:val="22"/>
              </w:rPr>
            </w:pPr>
            <w:r w:rsidRPr="001A2F66">
              <w:rPr>
                <w:b/>
                <w:sz w:val="22"/>
                <w:szCs w:val="22"/>
              </w:rPr>
              <w:lastRenderedPageBreak/>
              <w:t>Дополнительные</w:t>
            </w:r>
          </w:p>
        </w:tc>
        <w:tc>
          <w:tcPr>
            <w:tcW w:w="6723" w:type="dxa"/>
          </w:tcPr>
          <w:p w:rsidR="00D132C4" w:rsidRPr="001A2F66" w:rsidRDefault="00D132C4" w:rsidP="0082755A">
            <w:pPr>
              <w:pStyle w:val="afa"/>
              <w:keepNext w:val="0"/>
              <w:rPr>
                <w:sz w:val="22"/>
                <w:szCs w:val="22"/>
              </w:rPr>
            </w:pPr>
          </w:p>
        </w:tc>
      </w:tr>
      <w:tr w:rsidR="00977AFD" w:rsidRPr="001A2F66" w:rsidTr="00F476D9">
        <w:trPr>
          <w:jc w:val="center"/>
        </w:trPr>
        <w:tc>
          <w:tcPr>
            <w:tcW w:w="2775" w:type="dxa"/>
          </w:tcPr>
          <w:p w:rsidR="00977AFD" w:rsidRPr="001A2F66" w:rsidRDefault="000C53C3" w:rsidP="0082755A">
            <w:pPr>
              <w:pStyle w:val="afa"/>
              <w:keepNext w:val="0"/>
              <w:rPr>
                <w:sz w:val="22"/>
                <w:szCs w:val="22"/>
              </w:rPr>
            </w:pPr>
            <w:r w:rsidRPr="001A2F66">
              <w:rPr>
                <w:sz w:val="22"/>
                <w:szCs w:val="22"/>
              </w:rPr>
              <w:t>Система интеллектуальн</w:t>
            </w:r>
            <w:r w:rsidRPr="001A2F66">
              <w:rPr>
                <w:sz w:val="22"/>
                <w:szCs w:val="22"/>
              </w:rPr>
              <w:t>о</w:t>
            </w:r>
            <w:r w:rsidRPr="001A2F66">
              <w:rPr>
                <w:sz w:val="22"/>
                <w:szCs w:val="22"/>
              </w:rPr>
              <w:t>го распределения звонков (</w:t>
            </w:r>
            <w:r w:rsidR="00977AFD" w:rsidRPr="001A2F66">
              <w:rPr>
                <w:sz w:val="22"/>
                <w:szCs w:val="22"/>
              </w:rPr>
              <w:t>ICM</w:t>
            </w:r>
            <w:r w:rsidRPr="001A2F66">
              <w:rPr>
                <w:sz w:val="22"/>
                <w:szCs w:val="22"/>
              </w:rPr>
              <w:t>)</w:t>
            </w:r>
          </w:p>
        </w:tc>
        <w:tc>
          <w:tcPr>
            <w:tcW w:w="6723" w:type="dxa"/>
          </w:tcPr>
          <w:p w:rsidR="00977AFD" w:rsidRPr="001A2F66" w:rsidRDefault="00977AFD" w:rsidP="007751A1">
            <w:pPr>
              <w:pStyle w:val="afa"/>
              <w:keepNext w:val="0"/>
              <w:rPr>
                <w:sz w:val="22"/>
                <w:szCs w:val="22"/>
              </w:rPr>
            </w:pPr>
            <w:r w:rsidRPr="001A2F66">
              <w:rPr>
                <w:sz w:val="22"/>
                <w:szCs w:val="22"/>
              </w:rPr>
              <w:t>Система интеллектуальной маршрутизации вызова позволяет по с</w:t>
            </w:r>
            <w:r w:rsidRPr="001A2F66">
              <w:rPr>
                <w:sz w:val="22"/>
                <w:szCs w:val="22"/>
              </w:rPr>
              <w:t>о</w:t>
            </w:r>
            <w:r w:rsidRPr="001A2F66">
              <w:rPr>
                <w:sz w:val="22"/>
                <w:szCs w:val="22"/>
              </w:rPr>
              <w:t xml:space="preserve">бранным и имеющимся данным о </w:t>
            </w:r>
            <w:r w:rsidR="007751A1" w:rsidRPr="001A2F66">
              <w:rPr>
                <w:sz w:val="22"/>
                <w:szCs w:val="22"/>
              </w:rPr>
              <w:t>потребителе</w:t>
            </w:r>
            <w:r w:rsidRPr="001A2F66">
              <w:rPr>
                <w:sz w:val="22"/>
                <w:szCs w:val="22"/>
              </w:rPr>
              <w:t>, о загрузке линии и операторов – адресация вызова по оптимальному маршруту - дин</w:t>
            </w:r>
            <w:r w:rsidRPr="001A2F66">
              <w:rPr>
                <w:sz w:val="22"/>
                <w:szCs w:val="22"/>
              </w:rPr>
              <w:t>а</w:t>
            </w:r>
            <w:r w:rsidRPr="001A2F66">
              <w:rPr>
                <w:sz w:val="22"/>
                <w:szCs w:val="22"/>
              </w:rPr>
              <w:t>мическое управление приоритетом звонка в очереди, маршрутиз</w:t>
            </w:r>
            <w:r w:rsidRPr="001A2F66">
              <w:rPr>
                <w:sz w:val="22"/>
                <w:szCs w:val="22"/>
              </w:rPr>
              <w:t>а</w:t>
            </w:r>
            <w:r w:rsidRPr="001A2F66">
              <w:rPr>
                <w:sz w:val="22"/>
                <w:szCs w:val="22"/>
              </w:rPr>
              <w:t xml:space="preserve">ция на основе уровня знаний оператора, условная маршрутизация вызова, маршрутизация вызовов на основе данных полученных от системы CRM, </w:t>
            </w:r>
            <w:proofErr w:type="spellStart"/>
            <w:r w:rsidRPr="001A2F66">
              <w:rPr>
                <w:sz w:val="22"/>
                <w:szCs w:val="22"/>
              </w:rPr>
              <w:t>и.т.п</w:t>
            </w:r>
            <w:proofErr w:type="spellEnd"/>
            <w:r w:rsidRPr="001A2F66">
              <w:rPr>
                <w:sz w:val="22"/>
                <w:szCs w:val="22"/>
              </w:rPr>
              <w:t>.</w:t>
            </w:r>
          </w:p>
        </w:tc>
      </w:tr>
      <w:tr w:rsidR="00977AFD" w:rsidRPr="001A2F66" w:rsidTr="00F476D9">
        <w:trPr>
          <w:jc w:val="center"/>
        </w:trPr>
        <w:tc>
          <w:tcPr>
            <w:tcW w:w="2775" w:type="dxa"/>
          </w:tcPr>
          <w:p w:rsidR="00977AFD" w:rsidRPr="001A2F66" w:rsidRDefault="000C53C3" w:rsidP="0082755A">
            <w:pPr>
              <w:pStyle w:val="afa"/>
              <w:keepNext w:val="0"/>
              <w:rPr>
                <w:sz w:val="22"/>
                <w:szCs w:val="22"/>
              </w:rPr>
            </w:pPr>
            <w:r w:rsidRPr="001A2F66">
              <w:rPr>
                <w:sz w:val="22"/>
                <w:szCs w:val="22"/>
              </w:rPr>
              <w:t>Система преобразования текста в речь (</w:t>
            </w:r>
            <w:r w:rsidR="00977AFD" w:rsidRPr="001A2F66">
              <w:rPr>
                <w:sz w:val="22"/>
                <w:szCs w:val="22"/>
              </w:rPr>
              <w:t>TTS</w:t>
            </w:r>
            <w:r w:rsidRPr="001A2F66">
              <w:rPr>
                <w:sz w:val="22"/>
                <w:szCs w:val="22"/>
              </w:rPr>
              <w:t>)</w:t>
            </w:r>
          </w:p>
        </w:tc>
        <w:tc>
          <w:tcPr>
            <w:tcW w:w="6723" w:type="dxa"/>
          </w:tcPr>
          <w:p w:rsidR="00977AFD" w:rsidRPr="001A2F66" w:rsidRDefault="00977AFD" w:rsidP="00421296">
            <w:pPr>
              <w:pStyle w:val="afa"/>
              <w:keepNext w:val="0"/>
              <w:rPr>
                <w:sz w:val="22"/>
                <w:szCs w:val="22"/>
              </w:rPr>
            </w:pPr>
            <w:r w:rsidRPr="001A2F66">
              <w:rPr>
                <w:sz w:val="22"/>
                <w:szCs w:val="22"/>
              </w:rPr>
              <w:t>Система предоставляет возможность абонентам получать информ</w:t>
            </w:r>
            <w:r w:rsidRPr="001A2F66">
              <w:rPr>
                <w:sz w:val="22"/>
                <w:szCs w:val="22"/>
              </w:rPr>
              <w:t>а</w:t>
            </w:r>
            <w:r w:rsidRPr="001A2F66">
              <w:rPr>
                <w:sz w:val="22"/>
                <w:szCs w:val="22"/>
              </w:rPr>
              <w:t xml:space="preserve">цию от </w:t>
            </w:r>
            <w:r w:rsidR="00421296" w:rsidRPr="001A2F66">
              <w:rPr>
                <w:bCs/>
                <w:sz w:val="22"/>
                <w:szCs w:val="22"/>
                <w:lang w:val="en-US"/>
              </w:rPr>
              <w:t>c</w:t>
            </w:r>
            <w:proofErr w:type="spellStart"/>
            <w:r w:rsidR="007C7366" w:rsidRPr="001A2F66">
              <w:rPr>
                <w:bCs/>
                <w:sz w:val="22"/>
                <w:szCs w:val="22"/>
              </w:rPr>
              <w:t>all</w:t>
            </w:r>
            <w:proofErr w:type="spellEnd"/>
            <w:r w:rsidR="007028BC" w:rsidRPr="001A2F66">
              <w:rPr>
                <w:bCs/>
                <w:sz w:val="22"/>
                <w:szCs w:val="22"/>
              </w:rPr>
              <w:t>-</w:t>
            </w:r>
            <w:r w:rsidRPr="001A2F66">
              <w:rPr>
                <w:bCs/>
                <w:sz w:val="22"/>
                <w:szCs w:val="22"/>
              </w:rPr>
              <w:t>центра</w:t>
            </w:r>
            <w:r w:rsidRPr="001A2F66">
              <w:rPr>
                <w:sz w:val="22"/>
                <w:szCs w:val="22"/>
              </w:rPr>
              <w:t xml:space="preserve"> в удобном для восприятия виде. Системы TTS используются, когда предоставляемая информация потребителю имеет уникальный, не повторяющийся характер и ее нельзя предст</w:t>
            </w:r>
            <w:r w:rsidRPr="001A2F66">
              <w:rPr>
                <w:sz w:val="22"/>
                <w:szCs w:val="22"/>
              </w:rPr>
              <w:t>а</w:t>
            </w:r>
            <w:r w:rsidRPr="001A2F66">
              <w:rPr>
                <w:sz w:val="22"/>
                <w:szCs w:val="22"/>
              </w:rPr>
              <w:t>вить в виде набора фраз</w:t>
            </w:r>
          </w:p>
        </w:tc>
      </w:tr>
      <w:tr w:rsidR="00977AFD" w:rsidRPr="001A2F66" w:rsidTr="00F476D9">
        <w:trPr>
          <w:jc w:val="center"/>
        </w:trPr>
        <w:tc>
          <w:tcPr>
            <w:tcW w:w="2775" w:type="dxa"/>
          </w:tcPr>
          <w:p w:rsidR="00977AFD" w:rsidRPr="001A2F66" w:rsidRDefault="000C53C3" w:rsidP="0082755A">
            <w:pPr>
              <w:pStyle w:val="afa"/>
              <w:keepNext w:val="0"/>
              <w:rPr>
                <w:sz w:val="22"/>
                <w:szCs w:val="22"/>
                <w:lang w:val="en-US"/>
              </w:rPr>
            </w:pPr>
            <w:r w:rsidRPr="001A2F66">
              <w:rPr>
                <w:sz w:val="22"/>
                <w:szCs w:val="22"/>
              </w:rPr>
              <w:t>Система</w:t>
            </w:r>
            <w:r w:rsidRPr="001A2F66">
              <w:rPr>
                <w:sz w:val="22"/>
                <w:szCs w:val="22"/>
                <w:lang w:val="en-US"/>
              </w:rPr>
              <w:t xml:space="preserve"> </w:t>
            </w:r>
            <w:r w:rsidRPr="001A2F66">
              <w:rPr>
                <w:sz w:val="22"/>
                <w:szCs w:val="22"/>
              </w:rPr>
              <w:t>распознавания</w:t>
            </w:r>
            <w:r w:rsidRPr="001A2F66">
              <w:rPr>
                <w:sz w:val="22"/>
                <w:szCs w:val="22"/>
                <w:lang w:val="en-US"/>
              </w:rPr>
              <w:t xml:space="preserve"> </w:t>
            </w:r>
            <w:r w:rsidRPr="001A2F66">
              <w:rPr>
                <w:sz w:val="22"/>
                <w:szCs w:val="22"/>
              </w:rPr>
              <w:t>речи</w:t>
            </w:r>
            <w:r w:rsidRPr="001A2F66">
              <w:rPr>
                <w:sz w:val="22"/>
                <w:szCs w:val="22"/>
                <w:lang w:val="en-US"/>
              </w:rPr>
              <w:t xml:space="preserve"> </w:t>
            </w:r>
            <w:r w:rsidRPr="001A2F66">
              <w:rPr>
                <w:sz w:val="22"/>
                <w:szCs w:val="22"/>
              </w:rPr>
              <w:t>(</w:t>
            </w:r>
            <w:r w:rsidR="00977AFD" w:rsidRPr="001A2F66">
              <w:rPr>
                <w:sz w:val="22"/>
                <w:szCs w:val="22"/>
                <w:lang w:val="en-US"/>
              </w:rPr>
              <w:t>ASR</w:t>
            </w:r>
            <w:r w:rsidRPr="001A2F66">
              <w:rPr>
                <w:sz w:val="22"/>
                <w:szCs w:val="22"/>
              </w:rPr>
              <w:t>)</w:t>
            </w:r>
          </w:p>
        </w:tc>
        <w:tc>
          <w:tcPr>
            <w:tcW w:w="6723" w:type="dxa"/>
          </w:tcPr>
          <w:p w:rsidR="00977AFD" w:rsidRPr="001A2F66" w:rsidRDefault="00977AFD" w:rsidP="00421296">
            <w:pPr>
              <w:pStyle w:val="afa"/>
              <w:keepNext w:val="0"/>
              <w:rPr>
                <w:sz w:val="22"/>
                <w:szCs w:val="22"/>
              </w:rPr>
            </w:pPr>
            <w:r w:rsidRPr="001A2F66">
              <w:rPr>
                <w:sz w:val="22"/>
                <w:szCs w:val="22"/>
              </w:rPr>
              <w:t>Система предоставляет возможность абонентам предоставить и</w:t>
            </w:r>
            <w:r w:rsidRPr="001A2F66">
              <w:rPr>
                <w:sz w:val="22"/>
                <w:szCs w:val="22"/>
              </w:rPr>
              <w:t>н</w:t>
            </w:r>
            <w:r w:rsidRPr="001A2F66">
              <w:rPr>
                <w:sz w:val="22"/>
                <w:szCs w:val="22"/>
              </w:rPr>
              <w:t xml:space="preserve">формацию </w:t>
            </w:r>
            <w:r w:rsidR="00F235B2" w:rsidRPr="001A2F66">
              <w:rPr>
                <w:sz w:val="22"/>
                <w:szCs w:val="22"/>
              </w:rPr>
              <w:t xml:space="preserve">Обществу </w:t>
            </w:r>
            <w:r w:rsidRPr="001A2F66">
              <w:rPr>
                <w:sz w:val="22"/>
                <w:szCs w:val="22"/>
              </w:rPr>
              <w:t xml:space="preserve">через </w:t>
            </w:r>
            <w:r w:rsidR="00421296" w:rsidRPr="001A2F66">
              <w:rPr>
                <w:bCs/>
                <w:sz w:val="22"/>
                <w:szCs w:val="22"/>
                <w:lang w:val="en-US"/>
              </w:rPr>
              <w:t>c</w:t>
            </w:r>
            <w:proofErr w:type="spellStart"/>
            <w:r w:rsidR="007C7366" w:rsidRPr="001A2F66">
              <w:rPr>
                <w:bCs/>
                <w:sz w:val="22"/>
                <w:szCs w:val="22"/>
              </w:rPr>
              <w:t>all</w:t>
            </w:r>
            <w:proofErr w:type="spellEnd"/>
            <w:r w:rsidR="007028BC" w:rsidRPr="001A2F66">
              <w:rPr>
                <w:bCs/>
                <w:sz w:val="22"/>
                <w:szCs w:val="22"/>
              </w:rPr>
              <w:t>-</w:t>
            </w:r>
            <w:r w:rsidRPr="001A2F66">
              <w:rPr>
                <w:bCs/>
                <w:sz w:val="22"/>
                <w:szCs w:val="22"/>
              </w:rPr>
              <w:t>центр, например, для предоставл</w:t>
            </w:r>
            <w:r w:rsidRPr="001A2F66">
              <w:rPr>
                <w:bCs/>
                <w:sz w:val="22"/>
                <w:szCs w:val="22"/>
              </w:rPr>
              <w:t>е</w:t>
            </w:r>
            <w:r w:rsidRPr="001A2F66">
              <w:rPr>
                <w:bCs/>
                <w:sz w:val="22"/>
                <w:szCs w:val="22"/>
              </w:rPr>
              <w:t>ния текущих показаний приборов учета электроэнергии</w:t>
            </w:r>
          </w:p>
        </w:tc>
      </w:tr>
      <w:tr w:rsidR="00977AFD" w:rsidRPr="001A2F66" w:rsidTr="00F476D9">
        <w:trPr>
          <w:jc w:val="center"/>
        </w:trPr>
        <w:tc>
          <w:tcPr>
            <w:tcW w:w="2775" w:type="dxa"/>
          </w:tcPr>
          <w:p w:rsidR="00977AFD" w:rsidRPr="001A2F66" w:rsidRDefault="00A10850" w:rsidP="0082755A">
            <w:pPr>
              <w:pStyle w:val="afa"/>
              <w:keepNext w:val="0"/>
              <w:rPr>
                <w:sz w:val="22"/>
                <w:szCs w:val="22"/>
              </w:rPr>
            </w:pPr>
            <w:r w:rsidRPr="001A2F66">
              <w:rPr>
                <w:sz w:val="22"/>
                <w:szCs w:val="22"/>
              </w:rPr>
              <w:t>Система</w:t>
            </w:r>
            <w:r w:rsidR="000C53C3" w:rsidRPr="001A2F66">
              <w:rPr>
                <w:sz w:val="22"/>
                <w:szCs w:val="22"/>
              </w:rPr>
              <w:t xml:space="preserve"> упреждающего дозвона </w:t>
            </w:r>
            <w:r w:rsidR="00977AFD" w:rsidRPr="001A2F66">
              <w:rPr>
                <w:sz w:val="22"/>
                <w:szCs w:val="22"/>
              </w:rPr>
              <w:t>(</w:t>
            </w:r>
            <w:r w:rsidR="000C53C3" w:rsidRPr="001A2F66">
              <w:rPr>
                <w:sz w:val="22"/>
                <w:szCs w:val="22"/>
              </w:rPr>
              <w:t xml:space="preserve">PD - </w:t>
            </w:r>
            <w:proofErr w:type="spellStart"/>
            <w:r w:rsidR="00977AFD" w:rsidRPr="001A2F66">
              <w:rPr>
                <w:sz w:val="22"/>
                <w:szCs w:val="22"/>
              </w:rPr>
              <w:t>Predictive</w:t>
            </w:r>
            <w:proofErr w:type="spellEnd"/>
            <w:r w:rsidR="00977AFD" w:rsidRPr="001A2F66">
              <w:rPr>
                <w:sz w:val="22"/>
                <w:szCs w:val="22"/>
              </w:rPr>
              <w:t xml:space="preserve"> </w:t>
            </w:r>
            <w:proofErr w:type="spellStart"/>
            <w:r w:rsidR="00977AFD" w:rsidRPr="001A2F66">
              <w:rPr>
                <w:sz w:val="22"/>
                <w:szCs w:val="22"/>
              </w:rPr>
              <w:t>Dialer</w:t>
            </w:r>
            <w:proofErr w:type="spellEnd"/>
            <w:r w:rsidR="00977AFD" w:rsidRPr="001A2F66">
              <w:rPr>
                <w:sz w:val="22"/>
                <w:szCs w:val="22"/>
              </w:rPr>
              <w:t>)</w:t>
            </w:r>
          </w:p>
        </w:tc>
        <w:tc>
          <w:tcPr>
            <w:tcW w:w="6723" w:type="dxa"/>
          </w:tcPr>
          <w:p w:rsidR="00977AFD" w:rsidRPr="001A2F66" w:rsidRDefault="00977AFD" w:rsidP="0082755A">
            <w:pPr>
              <w:pStyle w:val="afa"/>
              <w:keepNext w:val="0"/>
              <w:rPr>
                <w:sz w:val="22"/>
                <w:szCs w:val="22"/>
              </w:rPr>
            </w:pPr>
            <w:r w:rsidRPr="001A2F66">
              <w:rPr>
                <w:sz w:val="22"/>
                <w:szCs w:val="22"/>
              </w:rPr>
              <w:t>Система позволяет оптимизировать процедуру организации масс</w:t>
            </w:r>
            <w:r w:rsidRPr="001A2F66">
              <w:rPr>
                <w:sz w:val="22"/>
                <w:szCs w:val="22"/>
              </w:rPr>
              <w:t>о</w:t>
            </w:r>
            <w:r w:rsidRPr="001A2F66">
              <w:rPr>
                <w:sz w:val="22"/>
                <w:szCs w:val="22"/>
              </w:rPr>
              <w:t xml:space="preserve">вых исходящих вызовов. Система самостоятельно устанавливает соединение с абонентами из списка, определяет </w:t>
            </w:r>
            <w:r w:rsidR="0010140A" w:rsidRPr="001A2F66">
              <w:rPr>
                <w:sz w:val="22"/>
                <w:szCs w:val="22"/>
              </w:rPr>
              <w:t>«</w:t>
            </w:r>
            <w:r w:rsidRPr="001A2F66">
              <w:rPr>
                <w:sz w:val="22"/>
                <w:szCs w:val="22"/>
              </w:rPr>
              <w:t>живой</w:t>
            </w:r>
            <w:r w:rsidR="0010140A" w:rsidRPr="001A2F66">
              <w:rPr>
                <w:sz w:val="22"/>
                <w:szCs w:val="22"/>
              </w:rPr>
              <w:t>»</w:t>
            </w:r>
            <w:r w:rsidRPr="001A2F66">
              <w:rPr>
                <w:sz w:val="22"/>
                <w:szCs w:val="22"/>
              </w:rPr>
              <w:t xml:space="preserve"> ответ и передает вызов оператору или на модуль IVR</w:t>
            </w:r>
          </w:p>
        </w:tc>
      </w:tr>
    </w:tbl>
    <w:p w:rsidR="00945C4F" w:rsidRPr="001A2F66" w:rsidRDefault="00945C4F">
      <w:pPr>
        <w:pStyle w:val="a6"/>
        <w:rPr>
          <w:rFonts w:ascii="Times New Roman" w:hAnsi="Times New Roman"/>
        </w:rPr>
      </w:pPr>
      <w:r w:rsidRPr="001A2F66">
        <w:rPr>
          <w:rFonts w:ascii="Times New Roman" w:hAnsi="Times New Roman"/>
        </w:rPr>
        <w:t xml:space="preserve">Оборудование для создания программной и аппаратной базы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 xml:space="preserve">центра выбирается исходя из </w:t>
      </w:r>
      <w:r w:rsidR="006B4A3B" w:rsidRPr="001A2F66">
        <w:rPr>
          <w:rFonts w:ascii="Times New Roman" w:hAnsi="Times New Roman"/>
        </w:rPr>
        <w:t>функциональных требований</w:t>
      </w:r>
      <w:r w:rsidRPr="001A2F66">
        <w:rPr>
          <w:rFonts w:ascii="Times New Roman" w:hAnsi="Times New Roman"/>
        </w:rPr>
        <w:t xml:space="preserve">, приведенных в </w:t>
      </w:r>
      <w:r w:rsidR="00E94DD7" w:rsidRPr="001A2F66">
        <w:rPr>
          <w:rFonts w:ascii="Times New Roman" w:hAnsi="Times New Roman"/>
        </w:rPr>
        <w:t>таблице </w:t>
      </w:r>
      <w:r w:rsidR="00A12F01" w:rsidRPr="001A2F66">
        <w:rPr>
          <w:rFonts w:ascii="Times New Roman" w:hAnsi="Times New Roman"/>
        </w:rPr>
        <w:t>4</w:t>
      </w:r>
      <w:r w:rsidRPr="001A2F66">
        <w:rPr>
          <w:rFonts w:ascii="Times New Roman" w:hAnsi="Times New Roman"/>
        </w:rPr>
        <w:t>, и возможно</w:t>
      </w:r>
      <w:r w:rsidR="00986BB3" w:rsidRPr="001A2F66">
        <w:rPr>
          <w:rFonts w:ascii="Times New Roman" w:hAnsi="Times New Roman"/>
        </w:rPr>
        <w:t>сти</w:t>
      </w:r>
      <w:r w:rsidRPr="001A2F66">
        <w:rPr>
          <w:rFonts w:ascii="Times New Roman" w:hAnsi="Times New Roman"/>
        </w:rPr>
        <w:t xml:space="preserve"> интеграции с существующими </w:t>
      </w:r>
      <w:r w:rsidR="006E789A" w:rsidRPr="001A2F66">
        <w:rPr>
          <w:rFonts w:ascii="Times New Roman" w:hAnsi="Times New Roman"/>
        </w:rPr>
        <w:t xml:space="preserve">АС </w:t>
      </w:r>
      <w:r w:rsidR="00E2550D" w:rsidRPr="001A2F66">
        <w:rPr>
          <w:rFonts w:ascii="Times New Roman" w:hAnsi="Times New Roman"/>
        </w:rPr>
        <w:t>в области оказания услуг и обслуживания потребителей услуг</w:t>
      </w:r>
      <w:r w:rsidRPr="001A2F66">
        <w:rPr>
          <w:rFonts w:ascii="Times New Roman" w:hAnsi="Times New Roman"/>
        </w:rPr>
        <w:t>.</w:t>
      </w:r>
    </w:p>
    <w:p w:rsidR="00532606" w:rsidRPr="001A2F66" w:rsidRDefault="007478A1">
      <w:pPr>
        <w:pStyle w:val="a6"/>
        <w:rPr>
          <w:rFonts w:ascii="Times New Roman" w:hAnsi="Times New Roman"/>
          <w:b/>
          <w:sz w:val="22"/>
          <w:szCs w:val="22"/>
        </w:rPr>
      </w:pPr>
      <w:r w:rsidRPr="001A2F66">
        <w:rPr>
          <w:rFonts w:ascii="Times New Roman" w:hAnsi="Times New Roman"/>
        </w:rPr>
        <w:t>Р</w:t>
      </w:r>
      <w:r w:rsidR="00101449" w:rsidRPr="001A2F66">
        <w:rPr>
          <w:rFonts w:ascii="Times New Roman" w:hAnsi="Times New Roman"/>
        </w:rPr>
        <w:t>абочее место оператор</w:t>
      </w:r>
      <w:r w:rsidR="00876E0F" w:rsidRPr="001A2F66">
        <w:rPr>
          <w:rFonts w:ascii="Times New Roman" w:hAnsi="Times New Roman"/>
        </w:rPr>
        <w:t>а</w:t>
      </w:r>
      <w:r w:rsidR="00101449" w:rsidRPr="001A2F66">
        <w:rPr>
          <w:rFonts w:ascii="Times New Roman" w:hAnsi="Times New Roman"/>
        </w:rPr>
        <w:t xml:space="preserve"> </w:t>
      </w:r>
      <w:r w:rsidR="00421296"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00101449" w:rsidRPr="001A2F66">
        <w:rPr>
          <w:rFonts w:ascii="Times New Roman" w:hAnsi="Times New Roman"/>
        </w:rPr>
        <w:t xml:space="preserve">центра должно </w:t>
      </w:r>
      <w:r w:rsidR="00876E0F" w:rsidRPr="001A2F66">
        <w:rPr>
          <w:rFonts w:ascii="Times New Roman" w:hAnsi="Times New Roman"/>
        </w:rPr>
        <w:t xml:space="preserve">быть </w:t>
      </w:r>
      <w:r w:rsidR="00101449" w:rsidRPr="001A2F66">
        <w:rPr>
          <w:rFonts w:ascii="Times New Roman" w:hAnsi="Times New Roman"/>
        </w:rPr>
        <w:t>оборудова</w:t>
      </w:r>
      <w:r w:rsidR="00876E0F" w:rsidRPr="001A2F66">
        <w:rPr>
          <w:rFonts w:ascii="Times New Roman" w:hAnsi="Times New Roman"/>
        </w:rPr>
        <w:t>но в соответствии с</w:t>
      </w:r>
      <w:r w:rsidR="00532606" w:rsidRPr="001A2F66">
        <w:rPr>
          <w:rFonts w:ascii="Times New Roman" w:hAnsi="Times New Roman"/>
        </w:rPr>
        <w:t xml:space="preserve"> </w:t>
      </w:r>
      <w:r w:rsidR="00876E0F" w:rsidRPr="001A2F66">
        <w:rPr>
          <w:rFonts w:ascii="Times New Roman" w:hAnsi="Times New Roman"/>
        </w:rPr>
        <w:t>требованиями</w:t>
      </w:r>
      <w:r w:rsidR="00532606" w:rsidRPr="001A2F66">
        <w:rPr>
          <w:rFonts w:ascii="Times New Roman" w:hAnsi="Times New Roman"/>
        </w:rPr>
        <w:t xml:space="preserve">, представленными в таблице 2.1 приложения № 2 к настоящему Стандарту. </w:t>
      </w:r>
    </w:p>
    <w:p w:rsidR="006F4B0D" w:rsidRPr="001A2F66" w:rsidRDefault="00382D47" w:rsidP="00F476D9">
      <w:pPr>
        <w:pStyle w:val="a6"/>
        <w:rPr>
          <w:rFonts w:ascii="Times New Roman" w:hAnsi="Times New Roman"/>
        </w:rPr>
      </w:pPr>
      <w:bookmarkStart w:id="131" w:name="_Toc269610828"/>
      <w:r w:rsidRPr="001A2F66">
        <w:rPr>
          <w:rFonts w:ascii="Times New Roman" w:hAnsi="Times New Roman"/>
        </w:rPr>
        <w:t>А</w:t>
      </w:r>
      <w:r w:rsidR="00532606" w:rsidRPr="001A2F66">
        <w:rPr>
          <w:rFonts w:ascii="Times New Roman" w:hAnsi="Times New Roman"/>
        </w:rPr>
        <w:t xml:space="preserve">РМ </w:t>
      </w:r>
      <w:r w:rsidRPr="001A2F66">
        <w:rPr>
          <w:rFonts w:ascii="Times New Roman" w:hAnsi="Times New Roman"/>
        </w:rPr>
        <w:t xml:space="preserve">оператора </w:t>
      </w:r>
      <w:r w:rsidR="006B4A3B" w:rsidRPr="001A2F66">
        <w:rPr>
          <w:rFonts w:ascii="Times New Roman" w:hAnsi="Times New Roman"/>
        </w:rPr>
        <w:t xml:space="preserve">реализуется в виде программного обеспечения </w:t>
      </w:r>
      <w:r w:rsidR="00F97EB0" w:rsidRPr="001A2F66">
        <w:rPr>
          <w:rFonts w:ascii="Times New Roman" w:hAnsi="Times New Roman"/>
        </w:rPr>
        <w:t xml:space="preserve">и представляет собой </w:t>
      </w:r>
      <w:r w:rsidR="0098539E" w:rsidRPr="001A2F66">
        <w:rPr>
          <w:rFonts w:ascii="Times New Roman" w:hAnsi="Times New Roman"/>
        </w:rPr>
        <w:t xml:space="preserve">визуальное приложение управления вызовами и получения дополнительной информации о звонках и запросах. </w:t>
      </w:r>
      <w:r w:rsidR="00F97EB0" w:rsidRPr="001A2F66">
        <w:rPr>
          <w:rFonts w:ascii="Times New Roman" w:hAnsi="Times New Roman"/>
        </w:rPr>
        <w:t xml:space="preserve">АРМ </w:t>
      </w:r>
      <w:r w:rsidR="00532606" w:rsidRPr="001A2F66">
        <w:rPr>
          <w:rFonts w:ascii="Times New Roman" w:hAnsi="Times New Roman"/>
        </w:rPr>
        <w:t xml:space="preserve">должно </w:t>
      </w:r>
      <w:r w:rsidR="00F97EB0" w:rsidRPr="001A2F66">
        <w:rPr>
          <w:rFonts w:ascii="Times New Roman" w:hAnsi="Times New Roman"/>
        </w:rPr>
        <w:t>интегрир</w:t>
      </w:r>
      <w:r w:rsidR="00532606" w:rsidRPr="001A2F66">
        <w:rPr>
          <w:rFonts w:ascii="Times New Roman" w:hAnsi="Times New Roman"/>
        </w:rPr>
        <w:t xml:space="preserve">оваться </w:t>
      </w:r>
      <w:r w:rsidR="00F97EB0" w:rsidRPr="001A2F66">
        <w:rPr>
          <w:rFonts w:ascii="Times New Roman" w:hAnsi="Times New Roman"/>
        </w:rPr>
        <w:t xml:space="preserve">с </w:t>
      </w:r>
      <w:r w:rsidR="008C15C6" w:rsidRPr="001A2F66">
        <w:rPr>
          <w:rFonts w:ascii="Times New Roman" w:hAnsi="Times New Roman"/>
        </w:rPr>
        <w:t xml:space="preserve">необходимыми </w:t>
      </w:r>
      <w:r w:rsidR="0046281D" w:rsidRPr="001A2F66">
        <w:rPr>
          <w:rFonts w:ascii="Times New Roman" w:hAnsi="Times New Roman"/>
        </w:rPr>
        <w:t>информационными системами и базами данных Общества для минимизации времени обработки вызова.</w:t>
      </w:r>
      <w:r w:rsidR="00532606" w:rsidRPr="001A2F66">
        <w:rPr>
          <w:rFonts w:ascii="Times New Roman" w:hAnsi="Times New Roman"/>
        </w:rPr>
        <w:t> Минимальные ф</w:t>
      </w:r>
      <w:r w:rsidR="0046281D" w:rsidRPr="001A2F66">
        <w:rPr>
          <w:rFonts w:ascii="Times New Roman" w:hAnsi="Times New Roman"/>
        </w:rPr>
        <w:t>ункциональные т</w:t>
      </w:r>
      <w:r w:rsidR="006F4B0D" w:rsidRPr="001A2F66">
        <w:rPr>
          <w:rFonts w:ascii="Times New Roman" w:hAnsi="Times New Roman"/>
        </w:rPr>
        <w:t xml:space="preserve">ребования к АРМ </w:t>
      </w:r>
      <w:r w:rsidR="00532606" w:rsidRPr="001A2F66">
        <w:rPr>
          <w:rFonts w:ascii="Times New Roman" w:hAnsi="Times New Roman"/>
        </w:rPr>
        <w:t>представлены в таблице 2.2 приложения №2 к настоящим Стандартам.</w:t>
      </w:r>
    </w:p>
    <w:p w:rsidR="00743B11" w:rsidRPr="001A2F66" w:rsidRDefault="00743B11" w:rsidP="00743B11">
      <w:pPr>
        <w:pStyle w:val="2"/>
        <w:ind w:firstLine="0"/>
        <w:rPr>
          <w:rFonts w:ascii="Times New Roman" w:hAnsi="Times New Roman"/>
          <w:lang w:val="ru-RU"/>
        </w:rPr>
      </w:pPr>
      <w:bookmarkStart w:id="132" w:name="_Toc417316583"/>
      <w:bookmarkEnd w:id="131"/>
      <w:r w:rsidRPr="001A2F66">
        <w:rPr>
          <w:rFonts w:ascii="Times New Roman" w:hAnsi="Times New Roman"/>
        </w:rPr>
        <w:t>V</w:t>
      </w:r>
      <w:r w:rsidRPr="001A2F66">
        <w:rPr>
          <w:rFonts w:ascii="Times New Roman" w:hAnsi="Times New Roman"/>
          <w:lang w:val="ru-RU"/>
        </w:rPr>
        <w:t>.</w:t>
      </w:r>
      <w:r w:rsidRPr="001A2F66">
        <w:rPr>
          <w:rFonts w:ascii="Times New Roman" w:hAnsi="Times New Roman"/>
        </w:rPr>
        <w:t>IV</w:t>
      </w:r>
      <w:r w:rsidRPr="001A2F66">
        <w:rPr>
          <w:rFonts w:ascii="Times New Roman" w:hAnsi="Times New Roman"/>
          <w:lang w:val="ru-RU"/>
        </w:rPr>
        <w:tab/>
        <w:t>ЗАОЧНОЕ ОБСЛУЖИВАНИЕ ПОСРЕДСТВОМ СЕТИ ИНТЕРНЕТ</w:t>
      </w:r>
      <w:bookmarkEnd w:id="132"/>
    </w:p>
    <w:p w:rsidR="00BE62EF" w:rsidRPr="001A2F66" w:rsidRDefault="00396C5F" w:rsidP="002D31A7">
      <w:pPr>
        <w:pStyle w:val="3"/>
        <w:numPr>
          <w:ilvl w:val="0"/>
          <w:numId w:val="17"/>
        </w:numPr>
        <w:ind w:left="0" w:firstLine="0"/>
        <w:rPr>
          <w:rFonts w:ascii="Times New Roman" w:hAnsi="Times New Roman" w:cs="Times New Roman"/>
        </w:rPr>
      </w:pPr>
      <w:r w:rsidRPr="001A2F66">
        <w:rPr>
          <w:rFonts w:ascii="Times New Roman" w:hAnsi="Times New Roman" w:cs="Times New Roman"/>
        </w:rPr>
        <w:t xml:space="preserve"> </w:t>
      </w:r>
      <w:bookmarkStart w:id="133" w:name="_Toc417316584"/>
      <w:r w:rsidRPr="001A2F66">
        <w:rPr>
          <w:rFonts w:ascii="Times New Roman" w:hAnsi="Times New Roman" w:cs="Times New Roman"/>
        </w:rPr>
        <w:t>Т</w:t>
      </w:r>
      <w:r w:rsidR="00BE62EF" w:rsidRPr="001A2F66">
        <w:rPr>
          <w:rFonts w:ascii="Times New Roman" w:hAnsi="Times New Roman" w:cs="Times New Roman"/>
        </w:rPr>
        <w:t xml:space="preserve">ребования к организации заочного обслуживания </w:t>
      </w:r>
      <w:r w:rsidR="00405180" w:rsidRPr="001A2F66">
        <w:rPr>
          <w:rFonts w:ascii="Times New Roman" w:hAnsi="Times New Roman" w:cs="Times New Roman"/>
        </w:rPr>
        <w:t xml:space="preserve">на сайте в </w:t>
      </w:r>
      <w:r w:rsidR="00BE62EF" w:rsidRPr="001A2F66">
        <w:rPr>
          <w:rFonts w:ascii="Times New Roman" w:hAnsi="Times New Roman" w:cs="Times New Roman"/>
        </w:rPr>
        <w:t>сети Интернет</w:t>
      </w:r>
      <w:bookmarkEnd w:id="133"/>
    </w:p>
    <w:p w:rsidR="00743B11" w:rsidRPr="001A2F66" w:rsidRDefault="00ED0B1C">
      <w:pPr>
        <w:pStyle w:val="a6"/>
        <w:rPr>
          <w:rFonts w:ascii="Times New Roman" w:hAnsi="Times New Roman"/>
        </w:rPr>
      </w:pPr>
      <w:r w:rsidRPr="001A2F66">
        <w:rPr>
          <w:rFonts w:ascii="Times New Roman" w:hAnsi="Times New Roman"/>
        </w:rPr>
        <w:t>З</w:t>
      </w:r>
      <w:r w:rsidR="00BE62EF" w:rsidRPr="001A2F66">
        <w:rPr>
          <w:rFonts w:ascii="Times New Roman" w:hAnsi="Times New Roman"/>
        </w:rPr>
        <w:t xml:space="preserve">аочное обслуживание потребителей </w:t>
      </w:r>
      <w:r w:rsidRPr="001A2F66">
        <w:rPr>
          <w:rFonts w:ascii="Times New Roman" w:hAnsi="Times New Roman"/>
        </w:rPr>
        <w:t xml:space="preserve">осуществляется </w:t>
      </w:r>
      <w:r w:rsidR="00BE62EF" w:rsidRPr="001A2F66">
        <w:rPr>
          <w:rFonts w:ascii="Times New Roman" w:hAnsi="Times New Roman"/>
        </w:rPr>
        <w:t xml:space="preserve">с использованием </w:t>
      </w:r>
      <w:r w:rsidR="00396C5F" w:rsidRPr="001A2F66">
        <w:rPr>
          <w:rFonts w:ascii="Times New Roman" w:hAnsi="Times New Roman"/>
        </w:rPr>
        <w:t xml:space="preserve">официального </w:t>
      </w:r>
      <w:r w:rsidR="00BE62EF" w:rsidRPr="001A2F66">
        <w:rPr>
          <w:rFonts w:ascii="Times New Roman" w:hAnsi="Times New Roman"/>
        </w:rPr>
        <w:t xml:space="preserve">сайта </w:t>
      </w:r>
      <w:r w:rsidRPr="001A2F66">
        <w:rPr>
          <w:rFonts w:ascii="Times New Roman" w:hAnsi="Times New Roman"/>
        </w:rPr>
        <w:t xml:space="preserve">Общества </w:t>
      </w:r>
      <w:r w:rsidR="00BE62EF" w:rsidRPr="001A2F66">
        <w:rPr>
          <w:rFonts w:ascii="Times New Roman" w:hAnsi="Times New Roman"/>
        </w:rPr>
        <w:t xml:space="preserve">или группы компаний «Россети» в сети Интернет, содержащего информацию о деятельности </w:t>
      </w:r>
      <w:r w:rsidR="00F235B2" w:rsidRPr="001A2F66">
        <w:rPr>
          <w:rFonts w:ascii="Times New Roman" w:hAnsi="Times New Roman"/>
        </w:rPr>
        <w:t>Общества</w:t>
      </w:r>
      <w:r w:rsidR="00BE62EF" w:rsidRPr="001A2F66">
        <w:rPr>
          <w:rFonts w:ascii="Times New Roman" w:hAnsi="Times New Roman"/>
        </w:rPr>
        <w:t>.</w:t>
      </w:r>
    </w:p>
    <w:p w:rsidR="00BE62EF" w:rsidRPr="001A2F66" w:rsidRDefault="00BE62EF" w:rsidP="00F476D9">
      <w:pPr>
        <w:pStyle w:val="a6"/>
        <w:rPr>
          <w:rFonts w:ascii="Times New Roman" w:hAnsi="Times New Roman"/>
        </w:rPr>
      </w:pPr>
      <w:r w:rsidRPr="001A2F66">
        <w:rPr>
          <w:rFonts w:ascii="Times New Roman" w:hAnsi="Times New Roman"/>
        </w:rPr>
        <w:t>Потребители должны иметь возможность ознакомления с информацией, размещенной на официальном сайте, с использованием распространенных веб-обозревателей. При этом не должна предусматриваться установка на компьютеры потребителей специально созданных для просмотра официальных сайтов программных и технологических средств.</w:t>
      </w:r>
    </w:p>
    <w:p w:rsidR="00ED0B1C" w:rsidRPr="001A2F66" w:rsidRDefault="00ED0B1C" w:rsidP="00ED0B1C">
      <w:pPr>
        <w:pStyle w:val="a6"/>
        <w:rPr>
          <w:rFonts w:ascii="Times New Roman" w:hAnsi="Times New Roman"/>
        </w:rPr>
      </w:pPr>
      <w:r w:rsidRPr="001A2F66">
        <w:rPr>
          <w:rFonts w:ascii="Times New Roman" w:hAnsi="Times New Roman"/>
        </w:rPr>
        <w:lastRenderedPageBreak/>
        <w:t>В случае возникновения перебоев в работе официального сайта, влекущих невозможность доступа к содержащейся на нем информации (сервисам), Общество в течение 2 часов с момента возобновления доступа к официальному сайту размещает на нем информацию о причине, дате и времени прекращения доступа, а также о дате и времени возобновления доступа к официальному сайту.</w:t>
      </w:r>
    </w:p>
    <w:p w:rsidR="00BE62EF" w:rsidRPr="001A2F66" w:rsidRDefault="00BE62EF" w:rsidP="00F476D9">
      <w:pPr>
        <w:pStyle w:val="a6"/>
        <w:rPr>
          <w:rFonts w:ascii="Times New Roman" w:hAnsi="Times New Roman"/>
        </w:rPr>
      </w:pPr>
      <w:r w:rsidRPr="001A2F66">
        <w:rPr>
          <w:rFonts w:ascii="Times New Roman" w:hAnsi="Times New Roman"/>
        </w:rPr>
        <w:t>Суммарная длительность перерывов в работе официального сайта не должна превышать 4 часов в месяц.</w:t>
      </w:r>
    </w:p>
    <w:p w:rsidR="00BE62EF" w:rsidRPr="001A2F66" w:rsidRDefault="00BE62EF" w:rsidP="00F476D9">
      <w:pPr>
        <w:pStyle w:val="a6"/>
        <w:contextualSpacing w:val="0"/>
        <w:rPr>
          <w:rFonts w:ascii="Times New Roman" w:hAnsi="Times New Roman"/>
        </w:rPr>
      </w:pPr>
      <w:r w:rsidRPr="001A2F66">
        <w:rPr>
          <w:rFonts w:ascii="Times New Roman" w:hAnsi="Times New Roman"/>
        </w:rPr>
        <w:t>Информация, размещаемая на официальном сайте, должна быть:</w:t>
      </w:r>
    </w:p>
    <w:p w:rsidR="00BE62EF" w:rsidRPr="001A2F66" w:rsidRDefault="00BE62EF" w:rsidP="00F476D9">
      <w:pPr>
        <w:pStyle w:val="a6"/>
        <w:rPr>
          <w:rFonts w:ascii="Times New Roman" w:hAnsi="Times New Roman"/>
        </w:rPr>
      </w:pPr>
      <w:r w:rsidRPr="001A2F66">
        <w:rPr>
          <w:rFonts w:ascii="Times New Roman" w:hAnsi="Times New Roman"/>
        </w:rPr>
        <w:t>доступна для автоматической обработки;</w:t>
      </w:r>
    </w:p>
    <w:p w:rsidR="00BE62EF" w:rsidRPr="001A2F66" w:rsidRDefault="00BE62EF" w:rsidP="00F476D9">
      <w:pPr>
        <w:pStyle w:val="a6"/>
        <w:rPr>
          <w:rFonts w:ascii="Times New Roman" w:hAnsi="Times New Roman"/>
        </w:rPr>
      </w:pPr>
      <w:r w:rsidRPr="001A2F66">
        <w:rPr>
          <w:rFonts w:ascii="Times New Roman" w:hAnsi="Times New Roman"/>
        </w:rPr>
        <w:t>круглосуточно доступна потребителям без использования программного обеспечения, установка которого на технические средства потребителя требует заключения лицензионного или иного соглашения с правообладателем программного обеспечения, предусматривающего взимание с потребителя платы;</w:t>
      </w:r>
    </w:p>
    <w:p w:rsidR="00BE62EF" w:rsidRPr="001A2F66" w:rsidRDefault="00BE62EF" w:rsidP="00F476D9">
      <w:pPr>
        <w:pStyle w:val="a6"/>
        <w:contextualSpacing w:val="0"/>
        <w:rPr>
          <w:rFonts w:ascii="Times New Roman" w:hAnsi="Times New Roman"/>
        </w:rPr>
      </w:pPr>
      <w:r w:rsidRPr="001A2F66">
        <w:rPr>
          <w:rFonts w:ascii="Times New Roman" w:hAnsi="Times New Roman"/>
        </w:rPr>
        <w:t>доступна без взимания платы.</w:t>
      </w:r>
    </w:p>
    <w:p w:rsidR="00BE62EF" w:rsidRPr="001A2F66" w:rsidRDefault="00BE62EF" w:rsidP="00F476D9">
      <w:pPr>
        <w:pStyle w:val="a6"/>
        <w:contextualSpacing w:val="0"/>
        <w:rPr>
          <w:rFonts w:ascii="Times New Roman" w:hAnsi="Times New Roman"/>
        </w:rPr>
      </w:pPr>
      <w:r w:rsidRPr="001A2F66">
        <w:rPr>
          <w:rFonts w:ascii="Times New Roman" w:hAnsi="Times New Roman"/>
        </w:rPr>
        <w:t>Навигация официального сайта должна соответствовать следующим требованиям:</w:t>
      </w:r>
    </w:p>
    <w:p w:rsidR="0088755F" w:rsidRPr="001A2F66" w:rsidRDefault="00BE62EF" w:rsidP="002D31A7">
      <w:pPr>
        <w:pStyle w:val="af2"/>
        <w:keepNext w:val="0"/>
        <w:numPr>
          <w:ilvl w:val="0"/>
          <w:numId w:val="18"/>
        </w:numPr>
        <w:suppressAutoHyphens/>
        <w:spacing w:line="240" w:lineRule="auto"/>
        <w:ind w:firstLine="709"/>
        <w:rPr>
          <w:sz w:val="26"/>
          <w:szCs w:val="26"/>
        </w:rPr>
      </w:pPr>
      <w:r w:rsidRPr="001A2F66">
        <w:rPr>
          <w:sz w:val="26"/>
          <w:szCs w:val="26"/>
        </w:rPr>
        <w:t xml:space="preserve">вся размещенная на официальном сайте информация должна быть </w:t>
      </w:r>
      <w:r w:rsidR="0088755F" w:rsidRPr="001A2F66">
        <w:rPr>
          <w:sz w:val="26"/>
          <w:szCs w:val="26"/>
        </w:rPr>
        <w:t xml:space="preserve">круглосуточно </w:t>
      </w:r>
      <w:r w:rsidRPr="001A2F66">
        <w:rPr>
          <w:sz w:val="26"/>
          <w:szCs w:val="26"/>
        </w:rPr>
        <w:t xml:space="preserve">доступна потребителям </w:t>
      </w:r>
      <w:r w:rsidR="0088755F" w:rsidRPr="001A2F66">
        <w:rPr>
          <w:sz w:val="26"/>
          <w:szCs w:val="26"/>
        </w:rPr>
        <w:t>для получения, ознакомления и использования, а также для автоматической обработки информационными интерактивными сервисами;</w:t>
      </w:r>
    </w:p>
    <w:p w:rsidR="00BE62EF" w:rsidRPr="001A2F66" w:rsidRDefault="00BE62EF" w:rsidP="002D31A7">
      <w:pPr>
        <w:pStyle w:val="af2"/>
        <w:keepNext w:val="0"/>
        <w:numPr>
          <w:ilvl w:val="0"/>
          <w:numId w:val="18"/>
        </w:numPr>
        <w:suppressAutoHyphens/>
        <w:spacing w:line="240" w:lineRule="auto"/>
        <w:ind w:firstLine="709"/>
        <w:rPr>
          <w:sz w:val="26"/>
          <w:szCs w:val="26"/>
        </w:rPr>
      </w:pPr>
      <w:r w:rsidRPr="001A2F66">
        <w:rPr>
          <w:sz w:val="26"/>
          <w:szCs w:val="26"/>
        </w:rPr>
        <w:t>путем последовательного перехода по гиперссылкам начиная с главной страницы официального сайта. Количество таких переходов по кратчайшей последовательности должно быть не более пяти;</w:t>
      </w:r>
    </w:p>
    <w:p w:rsidR="00BE62EF" w:rsidRPr="001A2F66" w:rsidRDefault="00BE62EF" w:rsidP="002D31A7">
      <w:pPr>
        <w:pStyle w:val="af2"/>
        <w:keepNext w:val="0"/>
        <w:numPr>
          <w:ilvl w:val="0"/>
          <w:numId w:val="18"/>
        </w:numPr>
        <w:suppressAutoHyphens/>
        <w:spacing w:line="240" w:lineRule="auto"/>
        <w:ind w:firstLine="709"/>
        <w:rPr>
          <w:sz w:val="26"/>
          <w:szCs w:val="26"/>
        </w:rPr>
      </w:pPr>
      <w:r w:rsidRPr="001A2F66">
        <w:rPr>
          <w:sz w:val="26"/>
          <w:szCs w:val="26"/>
        </w:rPr>
        <w:t>потребителю должна предоставляться наглядная информация о структуре официального сайта и о местонахождении отображаемой страницы в этой структуре;</w:t>
      </w:r>
    </w:p>
    <w:p w:rsidR="00BE62EF" w:rsidRPr="001A2F66" w:rsidRDefault="00BE62EF" w:rsidP="002D31A7">
      <w:pPr>
        <w:pStyle w:val="af2"/>
        <w:keepNext w:val="0"/>
        <w:numPr>
          <w:ilvl w:val="0"/>
          <w:numId w:val="18"/>
        </w:numPr>
        <w:suppressAutoHyphens/>
        <w:spacing w:line="240" w:lineRule="auto"/>
        <w:ind w:firstLine="709"/>
        <w:rPr>
          <w:sz w:val="26"/>
          <w:szCs w:val="26"/>
        </w:rPr>
      </w:pPr>
      <w:r w:rsidRPr="001A2F66">
        <w:rPr>
          <w:sz w:val="26"/>
          <w:szCs w:val="26"/>
        </w:rPr>
        <w:t>на каждой странице официального сайта должны быть размещены: главное меню, ссылка на главную страницу, ссылка на карту официального сайта;</w:t>
      </w:r>
    </w:p>
    <w:p w:rsidR="00BE62EF" w:rsidRPr="001A2F66" w:rsidRDefault="00BE62EF" w:rsidP="002D31A7">
      <w:pPr>
        <w:pStyle w:val="af2"/>
        <w:keepNext w:val="0"/>
        <w:numPr>
          <w:ilvl w:val="0"/>
          <w:numId w:val="18"/>
        </w:numPr>
        <w:suppressAutoHyphens/>
        <w:spacing w:line="240" w:lineRule="auto"/>
        <w:ind w:firstLine="709"/>
        <w:rPr>
          <w:sz w:val="26"/>
          <w:szCs w:val="26"/>
        </w:rPr>
      </w:pPr>
      <w:r w:rsidRPr="001A2F66">
        <w:rPr>
          <w:sz w:val="26"/>
          <w:szCs w:val="26"/>
        </w:rPr>
        <w:t>заголовки и подписи на страницах должны описывать содержание (назначение) такой страницы, наименование текущего раздела и отображаемого документа;</w:t>
      </w:r>
    </w:p>
    <w:p w:rsidR="00BE62EF" w:rsidRPr="001A2F66" w:rsidRDefault="00BE62EF" w:rsidP="002D31A7">
      <w:pPr>
        <w:pStyle w:val="af2"/>
        <w:keepNext w:val="0"/>
        <w:numPr>
          <w:ilvl w:val="0"/>
          <w:numId w:val="18"/>
        </w:numPr>
        <w:suppressAutoHyphens/>
        <w:spacing w:line="240" w:lineRule="auto"/>
        <w:ind w:firstLine="709"/>
        <w:rPr>
          <w:sz w:val="26"/>
          <w:szCs w:val="26"/>
        </w:rPr>
      </w:pPr>
      <w:r w:rsidRPr="001A2F66">
        <w:rPr>
          <w:sz w:val="26"/>
          <w:szCs w:val="26"/>
        </w:rPr>
        <w:t>наименование страницы, описывающее ее содержание (назначение), должно отображаться в заголовке окна веб-обозревателя;</w:t>
      </w:r>
    </w:p>
    <w:p w:rsidR="00BE62EF" w:rsidRPr="001A2F66" w:rsidRDefault="00BE62EF" w:rsidP="002D31A7">
      <w:pPr>
        <w:pStyle w:val="af2"/>
        <w:keepNext w:val="0"/>
        <w:numPr>
          <w:ilvl w:val="0"/>
          <w:numId w:val="18"/>
        </w:numPr>
        <w:suppressAutoHyphens/>
        <w:spacing w:line="240" w:lineRule="auto"/>
        <w:ind w:firstLine="709"/>
        <w:rPr>
          <w:sz w:val="26"/>
          <w:szCs w:val="26"/>
        </w:rPr>
      </w:pPr>
      <w:r w:rsidRPr="001A2F66">
        <w:rPr>
          <w:sz w:val="26"/>
          <w:szCs w:val="26"/>
        </w:rPr>
        <w:t>текстовый адрес в сети Интернет (универсальный указатель ресурса, URL) каждой страницы должен отображать ее положение в логической структуре сайта и соответствовать ее содержанию (назначению), а также в текстовом адресе должны быть использованы стандартные правила транслитерации;</w:t>
      </w:r>
    </w:p>
    <w:p w:rsidR="00A56862" w:rsidRPr="001A2F66" w:rsidRDefault="00BE62EF" w:rsidP="002D31A7">
      <w:pPr>
        <w:pStyle w:val="af2"/>
        <w:keepNext w:val="0"/>
        <w:numPr>
          <w:ilvl w:val="0"/>
          <w:numId w:val="18"/>
        </w:numPr>
        <w:suppressAutoHyphens/>
        <w:spacing w:line="240" w:lineRule="auto"/>
        <w:ind w:firstLine="709"/>
        <w:rPr>
          <w:sz w:val="26"/>
          <w:szCs w:val="26"/>
        </w:rPr>
      </w:pPr>
      <w:r w:rsidRPr="001A2F66">
        <w:rPr>
          <w:sz w:val="26"/>
          <w:szCs w:val="26"/>
        </w:rPr>
        <w:t xml:space="preserve">на главной странице официального сайта и в </w:t>
      </w:r>
      <w:r w:rsidR="00396C5F" w:rsidRPr="001A2F66">
        <w:rPr>
          <w:sz w:val="26"/>
          <w:szCs w:val="26"/>
        </w:rPr>
        <w:t>Л</w:t>
      </w:r>
      <w:r w:rsidRPr="001A2F66">
        <w:rPr>
          <w:sz w:val="26"/>
          <w:szCs w:val="26"/>
        </w:rPr>
        <w:t>ичн</w:t>
      </w:r>
      <w:r w:rsidR="00396C5F" w:rsidRPr="001A2F66">
        <w:rPr>
          <w:sz w:val="26"/>
          <w:szCs w:val="26"/>
        </w:rPr>
        <w:t xml:space="preserve">ом </w:t>
      </w:r>
      <w:r w:rsidRPr="001A2F66">
        <w:rPr>
          <w:sz w:val="26"/>
          <w:szCs w:val="26"/>
        </w:rPr>
        <w:t>кабинет</w:t>
      </w:r>
      <w:r w:rsidR="00396C5F" w:rsidRPr="001A2F66">
        <w:rPr>
          <w:sz w:val="26"/>
          <w:szCs w:val="26"/>
        </w:rPr>
        <w:t>е</w:t>
      </w:r>
      <w:r w:rsidRPr="001A2F66">
        <w:rPr>
          <w:sz w:val="26"/>
          <w:szCs w:val="26"/>
        </w:rPr>
        <w:t xml:space="preserve"> потребителя размещается номер </w:t>
      </w:r>
      <w:r w:rsidR="00421296" w:rsidRPr="001A2F66">
        <w:rPr>
          <w:sz w:val="26"/>
          <w:szCs w:val="26"/>
          <w:lang w:val="en-US"/>
        </w:rPr>
        <w:t>c</w:t>
      </w:r>
      <w:proofErr w:type="spellStart"/>
      <w:r w:rsidR="007C7366" w:rsidRPr="001A2F66">
        <w:rPr>
          <w:sz w:val="26"/>
          <w:szCs w:val="26"/>
        </w:rPr>
        <w:t>all</w:t>
      </w:r>
      <w:proofErr w:type="spellEnd"/>
      <w:r w:rsidR="00A56862" w:rsidRPr="001A2F66">
        <w:rPr>
          <w:sz w:val="26"/>
          <w:szCs w:val="26"/>
        </w:rPr>
        <w:t xml:space="preserve">-центра, </w:t>
      </w:r>
      <w:r w:rsidRPr="001A2F66">
        <w:rPr>
          <w:sz w:val="26"/>
          <w:szCs w:val="26"/>
        </w:rPr>
        <w:t>горячей линии по вопросам электроснабжения</w:t>
      </w:r>
      <w:r w:rsidR="00A56862" w:rsidRPr="001A2F66">
        <w:rPr>
          <w:sz w:val="26"/>
          <w:szCs w:val="26"/>
        </w:rPr>
        <w:t>;</w:t>
      </w:r>
    </w:p>
    <w:p w:rsidR="00C2531D" w:rsidRPr="001A2F66" w:rsidRDefault="00C2531D" w:rsidP="002D31A7">
      <w:pPr>
        <w:pStyle w:val="af2"/>
        <w:keepNext w:val="0"/>
        <w:numPr>
          <w:ilvl w:val="0"/>
          <w:numId w:val="18"/>
        </w:numPr>
        <w:suppressAutoHyphens/>
        <w:spacing w:line="240" w:lineRule="auto"/>
        <w:ind w:firstLine="709"/>
        <w:contextualSpacing/>
        <w:rPr>
          <w:sz w:val="26"/>
          <w:szCs w:val="26"/>
        </w:rPr>
      </w:pPr>
      <w:r w:rsidRPr="001A2F66">
        <w:rPr>
          <w:sz w:val="26"/>
          <w:szCs w:val="26"/>
        </w:rPr>
        <w:t xml:space="preserve">на главной странице официального сайта и в Личном кабинете потребителя размещается </w:t>
      </w:r>
      <w:r w:rsidR="00BE62EF" w:rsidRPr="001A2F66">
        <w:rPr>
          <w:sz w:val="26"/>
          <w:szCs w:val="26"/>
        </w:rPr>
        <w:t>гиперссылка на информацию</w:t>
      </w:r>
      <w:r w:rsidRPr="001A2F66">
        <w:rPr>
          <w:sz w:val="26"/>
          <w:szCs w:val="26"/>
        </w:rPr>
        <w:t>:</w:t>
      </w:r>
    </w:p>
    <w:p w:rsidR="00C2531D" w:rsidRPr="001A2F66" w:rsidRDefault="00C2531D" w:rsidP="00F476D9">
      <w:pPr>
        <w:pStyle w:val="a6"/>
        <w:spacing w:before="0" w:after="0"/>
        <w:rPr>
          <w:rFonts w:ascii="Times New Roman" w:hAnsi="Times New Roman"/>
        </w:rPr>
      </w:pPr>
      <w:r w:rsidRPr="001A2F66">
        <w:rPr>
          <w:rFonts w:ascii="Times New Roman" w:hAnsi="Times New Roman"/>
        </w:rPr>
        <w:t>с причинами и сроками плановых перерывов в передаче электрической энергии, прекращения или ограничения режима передачи электрической энергии, в том числе предварительная информация о сроках ограничения режима потребления электрической энергии (мощности) потребителей в связи с проведением ремонтных работ на объектах электросетевого хозяйства сетевой организации, включенных в годовой (месячный) график ремонта;</w:t>
      </w:r>
    </w:p>
    <w:p w:rsidR="00C2531D" w:rsidRPr="001A2F66" w:rsidRDefault="00C2531D" w:rsidP="00F476D9">
      <w:pPr>
        <w:pStyle w:val="a6"/>
        <w:spacing w:after="0"/>
        <w:rPr>
          <w:rFonts w:ascii="Times New Roman" w:hAnsi="Times New Roman"/>
        </w:rPr>
      </w:pPr>
      <w:r w:rsidRPr="001A2F66">
        <w:rPr>
          <w:rFonts w:ascii="Times New Roman" w:hAnsi="Times New Roman"/>
        </w:rPr>
        <w:lastRenderedPageBreak/>
        <w:t>с расчетными датой и временем восстановления электроснабжения в случае введения внепланового ограничения режима потребления электрической энергии (мощности);</w:t>
      </w:r>
    </w:p>
    <w:p w:rsidR="00BE62EF" w:rsidRPr="001A2F66" w:rsidRDefault="00C2531D" w:rsidP="002D31A7">
      <w:pPr>
        <w:pStyle w:val="af2"/>
        <w:keepNext w:val="0"/>
        <w:numPr>
          <w:ilvl w:val="0"/>
          <w:numId w:val="18"/>
        </w:numPr>
        <w:suppressAutoHyphens/>
        <w:spacing w:line="240" w:lineRule="auto"/>
        <w:ind w:firstLine="709"/>
        <w:rPr>
          <w:sz w:val="26"/>
          <w:szCs w:val="26"/>
        </w:rPr>
      </w:pPr>
      <w:r w:rsidRPr="001A2F66">
        <w:rPr>
          <w:sz w:val="26"/>
          <w:szCs w:val="26"/>
        </w:rPr>
        <w:t xml:space="preserve">на главной странице сайта размещаются </w:t>
      </w:r>
      <w:r w:rsidR="00BE62EF" w:rsidRPr="001A2F66">
        <w:rPr>
          <w:sz w:val="26"/>
          <w:szCs w:val="26"/>
        </w:rPr>
        <w:t xml:space="preserve">ссылки-баннеры на информационные интерактивные сервисы </w:t>
      </w:r>
      <w:r w:rsidRPr="001A2F66">
        <w:rPr>
          <w:sz w:val="26"/>
          <w:szCs w:val="26"/>
        </w:rPr>
        <w:t>Общества</w:t>
      </w:r>
      <w:r w:rsidR="00BE62EF" w:rsidRPr="001A2F66">
        <w:rPr>
          <w:sz w:val="26"/>
          <w:szCs w:val="26"/>
        </w:rPr>
        <w:t>.</w:t>
      </w:r>
    </w:p>
    <w:p w:rsidR="00547982" w:rsidRPr="001A2F66" w:rsidRDefault="00547982" w:rsidP="002D31A7">
      <w:pPr>
        <w:pStyle w:val="3"/>
        <w:numPr>
          <w:ilvl w:val="0"/>
          <w:numId w:val="17"/>
        </w:numPr>
        <w:ind w:left="0" w:firstLine="0"/>
        <w:rPr>
          <w:rFonts w:ascii="Times New Roman" w:hAnsi="Times New Roman" w:cs="Times New Roman"/>
        </w:rPr>
      </w:pPr>
      <w:bookmarkStart w:id="134" w:name="_Toc417316585"/>
      <w:r w:rsidRPr="001A2F66">
        <w:rPr>
          <w:rFonts w:ascii="Times New Roman" w:hAnsi="Times New Roman" w:cs="Times New Roman"/>
        </w:rPr>
        <w:t>Требования к структуре и содержанию раздела «Потребителям» сайта</w:t>
      </w:r>
      <w:bookmarkEnd w:id="134"/>
    </w:p>
    <w:p w:rsidR="008E2E46" w:rsidRPr="001A2F66" w:rsidRDefault="008624E7" w:rsidP="00F476D9">
      <w:pPr>
        <w:pStyle w:val="a6"/>
        <w:rPr>
          <w:rFonts w:ascii="Times New Roman" w:hAnsi="Times New Roman"/>
        </w:rPr>
      </w:pPr>
      <w:r w:rsidRPr="001A2F66">
        <w:rPr>
          <w:rFonts w:ascii="Times New Roman" w:hAnsi="Times New Roman"/>
        </w:rPr>
        <w:t xml:space="preserve">В целях обеспечения оперативного доступа потребителей к информации об оказываемых услугах и обслуживании </w:t>
      </w:r>
      <w:r w:rsidR="00547982" w:rsidRPr="001A2F66">
        <w:rPr>
          <w:rFonts w:ascii="Times New Roman" w:hAnsi="Times New Roman"/>
        </w:rPr>
        <w:t>потребителей Обществом</w:t>
      </w:r>
      <w:r w:rsidRPr="001A2F66">
        <w:rPr>
          <w:rFonts w:ascii="Times New Roman" w:hAnsi="Times New Roman"/>
        </w:rPr>
        <w:t xml:space="preserve"> в главном меню официального сайта выделяется раздел </w:t>
      </w:r>
      <w:r w:rsidR="00770834" w:rsidRPr="001A2F66">
        <w:rPr>
          <w:rFonts w:ascii="Times New Roman" w:hAnsi="Times New Roman"/>
        </w:rPr>
        <w:t>«</w:t>
      </w:r>
      <w:r w:rsidRPr="001A2F66">
        <w:rPr>
          <w:rFonts w:ascii="Times New Roman" w:hAnsi="Times New Roman"/>
        </w:rPr>
        <w:t>Потребителям</w:t>
      </w:r>
      <w:r w:rsidR="00770834" w:rsidRPr="001A2F66">
        <w:rPr>
          <w:rFonts w:ascii="Times New Roman" w:hAnsi="Times New Roman"/>
        </w:rPr>
        <w:t>»</w:t>
      </w:r>
      <w:r w:rsidRPr="001A2F66">
        <w:rPr>
          <w:rFonts w:ascii="Times New Roman" w:hAnsi="Times New Roman"/>
        </w:rPr>
        <w:t>.</w:t>
      </w:r>
    </w:p>
    <w:p w:rsidR="008624E7" w:rsidRPr="001A2F66" w:rsidRDefault="008624E7" w:rsidP="00F476D9">
      <w:pPr>
        <w:pStyle w:val="a6"/>
        <w:rPr>
          <w:rFonts w:ascii="Times New Roman" w:hAnsi="Times New Roman"/>
        </w:rPr>
      </w:pPr>
      <w:r w:rsidRPr="001A2F66">
        <w:rPr>
          <w:rFonts w:ascii="Times New Roman" w:hAnsi="Times New Roman"/>
        </w:rPr>
        <w:t xml:space="preserve">В указанном разделе размещается информация в соответствии со </w:t>
      </w:r>
      <w:r w:rsidR="00547982" w:rsidRPr="001A2F66">
        <w:rPr>
          <w:rFonts w:ascii="Times New Roman" w:hAnsi="Times New Roman"/>
        </w:rPr>
        <w:t>С</w:t>
      </w:r>
      <w:r w:rsidRPr="001A2F66">
        <w:rPr>
          <w:rFonts w:ascii="Times New Roman" w:hAnsi="Times New Roman"/>
        </w:rPr>
        <w:t>тандартами раскрытия информации субъектами оптового и розничных рынков электрической энергии, а также следующие сведения:</w:t>
      </w:r>
    </w:p>
    <w:p w:rsidR="008624E7" w:rsidRPr="001A2F66" w:rsidRDefault="008624E7" w:rsidP="00F476D9">
      <w:pPr>
        <w:pStyle w:val="a6"/>
        <w:rPr>
          <w:rFonts w:ascii="Times New Roman" w:hAnsi="Times New Roman"/>
        </w:rPr>
      </w:pPr>
      <w:r w:rsidRPr="001A2F66">
        <w:rPr>
          <w:rFonts w:ascii="Times New Roman" w:hAnsi="Times New Roman"/>
        </w:rPr>
        <w:t>почтовый адрес сетевой организации, адреса и график работы офисов обслуживания потребителей, номера телефонов, по которым осуществляется обслуживание потребителей, адрес официального сайта;</w:t>
      </w:r>
    </w:p>
    <w:p w:rsidR="008624E7" w:rsidRPr="001A2F66" w:rsidRDefault="008624E7" w:rsidP="00F476D9">
      <w:pPr>
        <w:pStyle w:val="a6"/>
        <w:rPr>
          <w:rFonts w:ascii="Times New Roman" w:hAnsi="Times New Roman"/>
        </w:rPr>
      </w:pPr>
      <w:r w:rsidRPr="001A2F66">
        <w:rPr>
          <w:rFonts w:ascii="Times New Roman" w:hAnsi="Times New Roman"/>
        </w:rPr>
        <w:t>порядок подачи и рассмотрения обращений потребителей, содержащих жалобу на действия сетевой организации, с указанием сроков рассмотрения обращений и предоставления ответа;</w:t>
      </w:r>
    </w:p>
    <w:p w:rsidR="008624E7" w:rsidRPr="001A2F66" w:rsidRDefault="008624E7" w:rsidP="00F476D9">
      <w:pPr>
        <w:pStyle w:val="a6"/>
        <w:rPr>
          <w:rFonts w:ascii="Times New Roman" w:hAnsi="Times New Roman"/>
        </w:rPr>
      </w:pPr>
      <w:r w:rsidRPr="001A2F66">
        <w:rPr>
          <w:rFonts w:ascii="Times New Roman" w:hAnsi="Times New Roman"/>
        </w:rPr>
        <w:t xml:space="preserve">порядок и сроки заключения договора об оказании услуг по передаче электрической энергии, предусмотренные </w:t>
      </w:r>
      <w:hyperlink r:id="rId30" w:history="1">
        <w:r w:rsidRPr="001A2F66">
          <w:rPr>
            <w:rFonts w:ascii="Times New Roman" w:hAnsi="Times New Roman"/>
          </w:rPr>
          <w:t>законодательством</w:t>
        </w:r>
      </w:hyperlink>
      <w:r w:rsidRPr="001A2F66">
        <w:rPr>
          <w:rFonts w:ascii="Times New Roman" w:hAnsi="Times New Roman"/>
        </w:rPr>
        <w:t xml:space="preserve"> Российской Федерации;</w:t>
      </w:r>
    </w:p>
    <w:p w:rsidR="008624E7" w:rsidRPr="001A2F66" w:rsidRDefault="008624E7" w:rsidP="00F476D9">
      <w:pPr>
        <w:pStyle w:val="a6"/>
        <w:rPr>
          <w:rFonts w:ascii="Times New Roman" w:hAnsi="Times New Roman"/>
        </w:rPr>
      </w:pPr>
      <w:r w:rsidRPr="001A2F66">
        <w:rPr>
          <w:rFonts w:ascii="Times New Roman" w:hAnsi="Times New Roman"/>
        </w:rPr>
        <w:t>порядок подачи заявки на технологическое присоединение, основные этапы ее рассмотрения и их сроки, сведения, которые должны содержаться в заявке на технологическое присоединение, и требования к прилагаемым к ней документам, формы заявок для заполнения потребителем;</w:t>
      </w:r>
    </w:p>
    <w:p w:rsidR="008624E7" w:rsidRPr="001A2F66" w:rsidRDefault="008624E7" w:rsidP="00F476D9">
      <w:pPr>
        <w:pStyle w:val="a6"/>
        <w:rPr>
          <w:rFonts w:ascii="Times New Roman" w:hAnsi="Times New Roman"/>
        </w:rPr>
      </w:pPr>
      <w:r w:rsidRPr="001A2F66">
        <w:rPr>
          <w:rFonts w:ascii="Times New Roman" w:hAnsi="Times New Roman"/>
        </w:rPr>
        <w:t>порядок выполнения технологического присоединения, этапы технологического присоединения и их сроки;</w:t>
      </w:r>
    </w:p>
    <w:p w:rsidR="008624E7" w:rsidRPr="001A2F66" w:rsidRDefault="008624E7" w:rsidP="00F476D9">
      <w:pPr>
        <w:pStyle w:val="a6"/>
        <w:rPr>
          <w:rFonts w:ascii="Times New Roman" w:hAnsi="Times New Roman"/>
        </w:rPr>
      </w:pPr>
      <w:r w:rsidRPr="001A2F66">
        <w:rPr>
          <w:rFonts w:ascii="Times New Roman" w:hAnsi="Times New Roman"/>
        </w:rPr>
        <w:t>порядок расчета платы за технологическое присоединение для всех групп потребителей, копии решений органа исполнительной власти субъекта Российской Федерации в области государственного регулирования цен (тарифов) об установлении платы за технологическое присоединение в отношении территориальных сетевых организаций, а также копия решения федерального органа исполнительной власти в области государственного регулирования цен (тарифов) по установлению платы за технологическое присоединение в отношении организации по управлению единой национальной (общероссийской) электрической сетью, порядок оплаты по договору об осуществлении технологического присоединения к электрическим сетям, особенности внесения платы отдельными группами потребителей, предусмотренные законодательством Российской Федерации;</w:t>
      </w:r>
    </w:p>
    <w:p w:rsidR="008624E7" w:rsidRPr="001A2F66" w:rsidRDefault="008624E7" w:rsidP="00F476D9">
      <w:pPr>
        <w:pStyle w:val="a6"/>
        <w:rPr>
          <w:rFonts w:ascii="Times New Roman" w:hAnsi="Times New Roman"/>
        </w:rPr>
      </w:pPr>
      <w:r w:rsidRPr="001A2F66">
        <w:rPr>
          <w:rFonts w:ascii="Times New Roman" w:hAnsi="Times New Roman"/>
        </w:rPr>
        <w:t xml:space="preserve">порядок расчета платы за оказание услуг по передаче электрической энергии для всех групп потребителей, копии решений органа исполнительной власти субъекта Российской Федерации в области государственного регулирования цен (тарифов) об установлении тарифов на услуги по передаче электрической энергии в отношении территориальных сетевых организаций, а также копии решений федерального органа исполнительной власти в области государственного регулирования цен (тарифов) об установлении тарифов на услуги по передаче электрической энергии в отношении организации по управлению единой </w:t>
      </w:r>
      <w:r w:rsidRPr="001A2F66">
        <w:rPr>
          <w:rFonts w:ascii="Times New Roman" w:hAnsi="Times New Roman"/>
        </w:rPr>
        <w:lastRenderedPageBreak/>
        <w:t>национальной (общероссийской) электрической сетью, порядок оплаты по договору об оказании услуг по передаче электрической энергии;</w:t>
      </w:r>
    </w:p>
    <w:p w:rsidR="008624E7" w:rsidRPr="001A2F66" w:rsidRDefault="008624E7" w:rsidP="00F476D9">
      <w:pPr>
        <w:pStyle w:val="a6"/>
        <w:rPr>
          <w:rFonts w:ascii="Times New Roman" w:hAnsi="Times New Roman"/>
        </w:rPr>
      </w:pPr>
      <w:r w:rsidRPr="001A2F66">
        <w:rPr>
          <w:rFonts w:ascii="Times New Roman" w:hAnsi="Times New Roman"/>
        </w:rPr>
        <w:t>порядок осуществления коммерческого учета сетевыми организациями, в том числе требования к местам установки приборов учета, схемы подключения и метрологические характеристики приборов учета без указания товарных знаков, знаков обслуживания, фирменных наименований, патентов, полезных моделей, промышленных образцов, наименований мест происхождения приборов учета или наименований производителей приборов учета;</w:t>
      </w:r>
    </w:p>
    <w:p w:rsidR="008624E7" w:rsidRPr="001A2F66" w:rsidRDefault="008624E7" w:rsidP="00F476D9">
      <w:pPr>
        <w:pStyle w:val="a6"/>
        <w:rPr>
          <w:rFonts w:ascii="Times New Roman" w:hAnsi="Times New Roman"/>
        </w:rPr>
      </w:pPr>
      <w:r w:rsidRPr="001A2F66">
        <w:rPr>
          <w:rFonts w:ascii="Times New Roman" w:hAnsi="Times New Roman"/>
        </w:rPr>
        <w:t>наименование приборов учета, установку которых осуществляет сетевая организация, их стоимость и стоимость работ по их установке;</w:t>
      </w:r>
    </w:p>
    <w:p w:rsidR="008624E7" w:rsidRPr="001A2F66" w:rsidRDefault="008624E7" w:rsidP="00F476D9">
      <w:pPr>
        <w:pStyle w:val="a6"/>
        <w:rPr>
          <w:rFonts w:ascii="Times New Roman" w:hAnsi="Times New Roman"/>
        </w:rPr>
      </w:pPr>
      <w:bookmarkStart w:id="135" w:name="Par10"/>
      <w:bookmarkEnd w:id="135"/>
      <w:r w:rsidRPr="001A2F66">
        <w:rPr>
          <w:rFonts w:ascii="Times New Roman" w:hAnsi="Times New Roman"/>
        </w:rPr>
        <w:t>причины и сроки плановых перерывов в передаче электрической энергии, прекращения или ограничения режима передачи электрической энергии, в том числе предварительная информация о сроках ограничения режима потребления электрической энергии (мощности) потребителей в связи с проведением ремонтных работ на объектах электросетевого хозяйства сетевой организации, включенных в годовой (месячный) график ремонта;</w:t>
      </w:r>
    </w:p>
    <w:p w:rsidR="008624E7" w:rsidRPr="001A2F66" w:rsidRDefault="008624E7" w:rsidP="00F476D9">
      <w:pPr>
        <w:pStyle w:val="a6"/>
        <w:rPr>
          <w:rFonts w:ascii="Times New Roman" w:hAnsi="Times New Roman"/>
        </w:rPr>
      </w:pPr>
      <w:r w:rsidRPr="001A2F66">
        <w:rPr>
          <w:rFonts w:ascii="Times New Roman" w:hAnsi="Times New Roman"/>
        </w:rPr>
        <w:t>расчетные дата и время восстановления электроснабжения в случае введения внепланового ограничения режима потребления электрической энергии (мощности);</w:t>
      </w:r>
    </w:p>
    <w:p w:rsidR="008624E7" w:rsidRPr="001A2F66" w:rsidRDefault="008624E7" w:rsidP="00F476D9">
      <w:pPr>
        <w:pStyle w:val="a6"/>
        <w:rPr>
          <w:rFonts w:ascii="Times New Roman" w:hAnsi="Times New Roman"/>
        </w:rPr>
      </w:pPr>
      <w:bookmarkStart w:id="136" w:name="Par12"/>
      <w:bookmarkEnd w:id="136"/>
      <w:r w:rsidRPr="001A2F66">
        <w:rPr>
          <w:rFonts w:ascii="Times New Roman" w:hAnsi="Times New Roman"/>
        </w:rPr>
        <w:t>часто задаваемые вопросы, возникающие у потребителей, и ответы на них;</w:t>
      </w:r>
    </w:p>
    <w:p w:rsidR="008624E7" w:rsidRPr="001A2F66" w:rsidRDefault="008624E7" w:rsidP="00F476D9">
      <w:pPr>
        <w:pStyle w:val="a6"/>
        <w:rPr>
          <w:rFonts w:ascii="Times New Roman" w:hAnsi="Times New Roman"/>
        </w:rPr>
      </w:pPr>
      <w:r w:rsidRPr="001A2F66">
        <w:rPr>
          <w:rFonts w:ascii="Times New Roman" w:hAnsi="Times New Roman"/>
        </w:rPr>
        <w:t>актуальные изменения законодательства Российской Федерации в отношении процедур оказания услуг сетевыми организациями;</w:t>
      </w:r>
    </w:p>
    <w:p w:rsidR="008624E7" w:rsidRPr="001A2F66" w:rsidRDefault="008624E7" w:rsidP="00F476D9">
      <w:pPr>
        <w:pStyle w:val="a6"/>
        <w:rPr>
          <w:rFonts w:ascii="Times New Roman" w:hAnsi="Times New Roman"/>
        </w:rPr>
      </w:pPr>
      <w:r w:rsidRPr="001A2F66">
        <w:rPr>
          <w:rFonts w:ascii="Times New Roman" w:hAnsi="Times New Roman"/>
        </w:rPr>
        <w:t>утвержденные графики аварийного ограничения;</w:t>
      </w:r>
    </w:p>
    <w:p w:rsidR="008624E7" w:rsidRPr="001A2F66" w:rsidRDefault="008624E7" w:rsidP="00F476D9">
      <w:pPr>
        <w:pStyle w:val="a6"/>
        <w:rPr>
          <w:rFonts w:ascii="Times New Roman" w:hAnsi="Times New Roman"/>
        </w:rPr>
      </w:pPr>
      <w:r w:rsidRPr="001A2F66">
        <w:rPr>
          <w:rFonts w:ascii="Times New Roman" w:hAnsi="Times New Roman"/>
        </w:rPr>
        <w:t>паспорта услуг (процессов) сетевой организации;</w:t>
      </w:r>
    </w:p>
    <w:p w:rsidR="008624E7" w:rsidRPr="001A2F66" w:rsidRDefault="008624E7" w:rsidP="00F476D9">
      <w:pPr>
        <w:pStyle w:val="a6"/>
        <w:rPr>
          <w:rFonts w:ascii="Times New Roman" w:hAnsi="Times New Roman"/>
        </w:rPr>
      </w:pPr>
      <w:r w:rsidRPr="001A2F66">
        <w:rPr>
          <w:rFonts w:ascii="Times New Roman" w:hAnsi="Times New Roman"/>
        </w:rPr>
        <w:t>порядок работы в личном кабинете потребителя, включая получение первоначального доступа к личному кабинету, регистрацию и авторизацию потребителя.</w:t>
      </w:r>
    </w:p>
    <w:p w:rsidR="008624E7" w:rsidRPr="001A2F66" w:rsidRDefault="008624E7" w:rsidP="00F476D9">
      <w:pPr>
        <w:pStyle w:val="a6"/>
        <w:rPr>
          <w:rFonts w:ascii="Times New Roman" w:hAnsi="Times New Roman"/>
        </w:rPr>
      </w:pPr>
      <w:r w:rsidRPr="001A2F66">
        <w:rPr>
          <w:rFonts w:ascii="Times New Roman" w:hAnsi="Times New Roman"/>
        </w:rPr>
        <w:t>Информация</w:t>
      </w:r>
      <w:r w:rsidR="00547982" w:rsidRPr="001A2F66">
        <w:rPr>
          <w:rFonts w:ascii="Times New Roman" w:hAnsi="Times New Roman"/>
        </w:rPr>
        <w:t xml:space="preserve"> о причинах и сроках плановых перерывов в передаче электрической энергии, прекращения или ограничения режима передачи электрической энергии </w:t>
      </w:r>
      <w:r w:rsidRPr="001A2F66">
        <w:rPr>
          <w:rFonts w:ascii="Times New Roman" w:hAnsi="Times New Roman"/>
        </w:rPr>
        <w:t>подлежит опубликованию не позднее чем за 7 дней до даты плановых перерывов передачи электрической энергии.</w:t>
      </w:r>
    </w:p>
    <w:p w:rsidR="008624E7" w:rsidRPr="001A2F66" w:rsidRDefault="00547982" w:rsidP="00F476D9">
      <w:pPr>
        <w:pStyle w:val="a6"/>
        <w:rPr>
          <w:rFonts w:ascii="Times New Roman" w:hAnsi="Times New Roman"/>
        </w:rPr>
      </w:pPr>
      <w:r w:rsidRPr="001A2F66">
        <w:rPr>
          <w:rFonts w:ascii="Times New Roman" w:hAnsi="Times New Roman"/>
        </w:rPr>
        <w:t xml:space="preserve">Актуализация часто задаваемых вопросов, возникающих у потребителей, и ответы на них осуществляется </w:t>
      </w:r>
      <w:r w:rsidR="008624E7" w:rsidRPr="001A2F66">
        <w:rPr>
          <w:rFonts w:ascii="Times New Roman" w:hAnsi="Times New Roman"/>
        </w:rPr>
        <w:t xml:space="preserve">не реже одного раза в квартал на основе анализа поступивших обращений в </w:t>
      </w:r>
      <w:r w:rsidRPr="001A2F66">
        <w:rPr>
          <w:rFonts w:ascii="Times New Roman" w:hAnsi="Times New Roman"/>
        </w:rPr>
        <w:t>Общество</w:t>
      </w:r>
      <w:r w:rsidR="008624E7" w:rsidRPr="001A2F66">
        <w:rPr>
          <w:rFonts w:ascii="Times New Roman" w:hAnsi="Times New Roman"/>
        </w:rPr>
        <w:t>.</w:t>
      </w:r>
    </w:p>
    <w:p w:rsidR="008E2E46" w:rsidRPr="001A2F66" w:rsidRDefault="008E2E46" w:rsidP="00F476D9">
      <w:pPr>
        <w:pStyle w:val="a6"/>
        <w:rPr>
          <w:rFonts w:ascii="Times New Roman" w:hAnsi="Times New Roman"/>
        </w:rPr>
      </w:pPr>
      <w:r w:rsidRPr="001A2F66">
        <w:rPr>
          <w:rFonts w:ascii="Times New Roman" w:hAnsi="Times New Roman"/>
        </w:rPr>
        <w:t xml:space="preserve">Структура раздела «Потребителям» официального сайта Общества имеет структуру согласно приложению </w:t>
      </w:r>
      <w:r w:rsidR="00B44AE2" w:rsidRPr="001A2F66">
        <w:rPr>
          <w:rFonts w:ascii="Times New Roman" w:hAnsi="Times New Roman"/>
        </w:rPr>
        <w:t xml:space="preserve">№ </w:t>
      </w:r>
      <w:r w:rsidR="0093075F" w:rsidRPr="001A2F66">
        <w:rPr>
          <w:rFonts w:ascii="Times New Roman" w:hAnsi="Times New Roman"/>
        </w:rPr>
        <w:t xml:space="preserve">3 </w:t>
      </w:r>
      <w:r w:rsidRPr="001A2F66">
        <w:rPr>
          <w:rFonts w:ascii="Times New Roman" w:hAnsi="Times New Roman"/>
        </w:rPr>
        <w:t xml:space="preserve">к настоящим </w:t>
      </w:r>
      <w:r w:rsidR="00B44AE2" w:rsidRPr="001A2F66">
        <w:rPr>
          <w:rFonts w:ascii="Times New Roman" w:hAnsi="Times New Roman"/>
        </w:rPr>
        <w:t>С</w:t>
      </w:r>
      <w:r w:rsidRPr="001A2F66">
        <w:rPr>
          <w:rFonts w:ascii="Times New Roman" w:hAnsi="Times New Roman"/>
        </w:rPr>
        <w:t>тандартам.</w:t>
      </w:r>
    </w:p>
    <w:p w:rsidR="00A10F5B" w:rsidRPr="001A2F66" w:rsidRDefault="00A10F5B" w:rsidP="002D31A7">
      <w:pPr>
        <w:pStyle w:val="3"/>
        <w:numPr>
          <w:ilvl w:val="0"/>
          <w:numId w:val="17"/>
        </w:numPr>
        <w:ind w:left="0" w:firstLine="0"/>
        <w:rPr>
          <w:rFonts w:ascii="Times New Roman" w:hAnsi="Times New Roman" w:cs="Times New Roman"/>
        </w:rPr>
      </w:pPr>
      <w:bookmarkStart w:id="137" w:name="_Toc417316586"/>
      <w:r w:rsidRPr="001A2F66">
        <w:rPr>
          <w:rFonts w:ascii="Times New Roman" w:hAnsi="Times New Roman" w:cs="Times New Roman"/>
        </w:rPr>
        <w:t>Интерактивные сервисы обслуживания в сети Интернет</w:t>
      </w:r>
      <w:bookmarkEnd w:id="137"/>
    </w:p>
    <w:p w:rsidR="009569A1" w:rsidRPr="001A2F66" w:rsidRDefault="009569A1" w:rsidP="00F476D9">
      <w:pPr>
        <w:pStyle w:val="a6"/>
        <w:contextualSpacing w:val="0"/>
        <w:rPr>
          <w:rFonts w:ascii="Times New Roman" w:hAnsi="Times New Roman"/>
        </w:rPr>
      </w:pPr>
      <w:r w:rsidRPr="001A2F66">
        <w:rPr>
          <w:rFonts w:ascii="Times New Roman" w:hAnsi="Times New Roman"/>
        </w:rPr>
        <w:t>Электронное обслуживание потребителей осуществляется с использованием следующих обязательных интерактивных инструментов на сайте Общества:</w:t>
      </w:r>
    </w:p>
    <w:p w:rsidR="00EB1BF3" w:rsidRPr="001A2F66" w:rsidRDefault="00EB1BF3">
      <w:pPr>
        <w:pStyle w:val="a6"/>
        <w:rPr>
          <w:rFonts w:ascii="Times New Roman" w:hAnsi="Times New Roman"/>
        </w:rPr>
      </w:pPr>
      <w:r w:rsidRPr="001A2F66">
        <w:rPr>
          <w:rFonts w:ascii="Times New Roman" w:hAnsi="Times New Roman"/>
        </w:rPr>
        <w:t>Личный кабинет потребителя;</w:t>
      </w:r>
    </w:p>
    <w:p w:rsidR="00A10F5B" w:rsidRPr="001A2F66" w:rsidRDefault="009569A1">
      <w:pPr>
        <w:pStyle w:val="a6"/>
        <w:rPr>
          <w:rFonts w:ascii="Times New Roman" w:hAnsi="Times New Roman"/>
        </w:rPr>
      </w:pPr>
      <w:r w:rsidRPr="001A2F66">
        <w:rPr>
          <w:rFonts w:ascii="Times New Roman" w:hAnsi="Times New Roman"/>
        </w:rPr>
        <w:t xml:space="preserve">Интернет-приемная </w:t>
      </w:r>
      <w:r w:rsidR="00A10F5B" w:rsidRPr="001A2F66">
        <w:rPr>
          <w:rFonts w:ascii="Times New Roman" w:hAnsi="Times New Roman"/>
        </w:rPr>
        <w:t>(мобильная приемная Генерального директора Общества);</w:t>
      </w:r>
    </w:p>
    <w:p w:rsidR="00A10F5B" w:rsidRPr="001A2F66" w:rsidRDefault="00A10F5B">
      <w:pPr>
        <w:pStyle w:val="a6"/>
        <w:rPr>
          <w:rFonts w:ascii="Times New Roman" w:hAnsi="Times New Roman"/>
        </w:rPr>
      </w:pPr>
      <w:r w:rsidRPr="001A2F66">
        <w:rPr>
          <w:rFonts w:ascii="Times New Roman" w:hAnsi="Times New Roman"/>
        </w:rPr>
        <w:t>Калькулятор стоимости технологического присоединения;</w:t>
      </w:r>
    </w:p>
    <w:p w:rsidR="009569A1" w:rsidRPr="001A2F66" w:rsidRDefault="00A10F5B" w:rsidP="00F476D9">
      <w:pPr>
        <w:pStyle w:val="a6"/>
        <w:contextualSpacing w:val="0"/>
        <w:rPr>
          <w:rFonts w:ascii="Times New Roman" w:hAnsi="Times New Roman"/>
        </w:rPr>
      </w:pPr>
      <w:r w:rsidRPr="001A2F66">
        <w:rPr>
          <w:rFonts w:ascii="Times New Roman" w:hAnsi="Times New Roman"/>
        </w:rPr>
        <w:t>Интерактивная карта центров питания</w:t>
      </w:r>
      <w:r w:rsidR="009569A1" w:rsidRPr="001A2F66">
        <w:rPr>
          <w:rFonts w:ascii="Times New Roman" w:hAnsi="Times New Roman"/>
        </w:rPr>
        <w:t>.</w:t>
      </w:r>
    </w:p>
    <w:p w:rsidR="008E0BCC" w:rsidRPr="001A2F66" w:rsidRDefault="008E0BCC" w:rsidP="00F476D9">
      <w:pPr>
        <w:pStyle w:val="a6"/>
        <w:contextualSpacing w:val="0"/>
        <w:rPr>
          <w:rFonts w:ascii="Times New Roman" w:hAnsi="Times New Roman"/>
        </w:rPr>
      </w:pPr>
      <w:r w:rsidRPr="001A2F66">
        <w:rPr>
          <w:rFonts w:ascii="Times New Roman" w:hAnsi="Times New Roman"/>
        </w:rPr>
        <w:t>Для обеспечения оперативного доступа ссылки-баннеры на информационные интерактивные сервисы Общества размещаются на главной странице сайта.</w:t>
      </w:r>
    </w:p>
    <w:p w:rsidR="00A10F5B" w:rsidRPr="001A2F66" w:rsidRDefault="0088755F" w:rsidP="00F476D9">
      <w:pPr>
        <w:pStyle w:val="41"/>
        <w:rPr>
          <w:rFonts w:ascii="Times New Roman" w:hAnsi="Times New Roman"/>
        </w:rPr>
      </w:pPr>
      <w:bookmarkStart w:id="138" w:name="_Toc417316587"/>
      <w:r w:rsidRPr="001A2F66">
        <w:rPr>
          <w:rFonts w:ascii="Times New Roman" w:hAnsi="Times New Roman"/>
        </w:rPr>
        <w:lastRenderedPageBreak/>
        <w:t>Личный кабинет</w:t>
      </w:r>
      <w:bookmarkEnd w:id="138"/>
    </w:p>
    <w:p w:rsidR="0088755F" w:rsidRPr="001A2F66" w:rsidRDefault="0088755F" w:rsidP="0088755F">
      <w:pPr>
        <w:pStyle w:val="a6"/>
        <w:rPr>
          <w:rFonts w:ascii="Times New Roman" w:hAnsi="Times New Roman"/>
        </w:rPr>
      </w:pPr>
      <w:r w:rsidRPr="001A2F66">
        <w:rPr>
          <w:rFonts w:ascii="Times New Roman" w:hAnsi="Times New Roman"/>
        </w:rPr>
        <w:t>Личный кабинет потребителя представляет  – совокупность адресных информационно-интерактивных сервисов в части взаимодействия с потребителями услуг по технологическому присоединению, передаче электрической энергии, учету электрической энергии, дополнительным услугам и прочим вопросам.</w:t>
      </w:r>
    </w:p>
    <w:p w:rsidR="00B44AE2" w:rsidRPr="001A2F66" w:rsidRDefault="00B44AE2">
      <w:pPr>
        <w:pStyle w:val="a6"/>
        <w:rPr>
          <w:rFonts w:ascii="Times New Roman" w:hAnsi="Times New Roman"/>
        </w:rPr>
      </w:pPr>
      <w:r w:rsidRPr="001A2F66">
        <w:rPr>
          <w:rFonts w:ascii="Times New Roman" w:hAnsi="Times New Roman"/>
        </w:rPr>
        <w:t xml:space="preserve">Доступ к </w:t>
      </w:r>
      <w:r w:rsidR="005C71D3" w:rsidRPr="001A2F66">
        <w:rPr>
          <w:rFonts w:ascii="Times New Roman" w:hAnsi="Times New Roman"/>
        </w:rPr>
        <w:t>Л</w:t>
      </w:r>
      <w:r w:rsidRPr="001A2F66">
        <w:rPr>
          <w:rFonts w:ascii="Times New Roman" w:hAnsi="Times New Roman"/>
        </w:rPr>
        <w:t>ичному кабинету потребителя осуществляется после ввода потребителем своих идентификационных данных: имени (логина) и пароля и (или) по регистрационному номеру заявки на оказание услуг (отдельных процедур) и паролю, которые выдаются потребителю:</w:t>
      </w:r>
    </w:p>
    <w:p w:rsidR="00B44AE2" w:rsidRPr="001A2F66" w:rsidRDefault="00B44AE2" w:rsidP="00F476D9">
      <w:pPr>
        <w:keepNext w:val="0"/>
        <w:autoSpaceDE w:val="0"/>
        <w:autoSpaceDN w:val="0"/>
        <w:adjustRightInd w:val="0"/>
        <w:spacing w:line="240" w:lineRule="auto"/>
        <w:ind w:firstLine="540"/>
        <w:contextualSpacing/>
        <w:rPr>
          <w:rFonts w:eastAsia="Calibri"/>
          <w:sz w:val="26"/>
          <w:szCs w:val="26"/>
        </w:rPr>
      </w:pPr>
      <w:r w:rsidRPr="001A2F66">
        <w:rPr>
          <w:rFonts w:eastAsia="Calibri"/>
          <w:sz w:val="26"/>
          <w:szCs w:val="26"/>
        </w:rPr>
        <w:t>а) при очном обращении в ЦОП или пункт по работе с потребителями Общ</w:t>
      </w:r>
      <w:r w:rsidRPr="001A2F66">
        <w:rPr>
          <w:rFonts w:eastAsia="Calibri"/>
          <w:sz w:val="26"/>
          <w:szCs w:val="26"/>
        </w:rPr>
        <w:t>е</w:t>
      </w:r>
      <w:r w:rsidRPr="001A2F66">
        <w:rPr>
          <w:rFonts w:eastAsia="Calibri"/>
          <w:sz w:val="26"/>
          <w:szCs w:val="26"/>
        </w:rPr>
        <w:t>ства;</w:t>
      </w:r>
    </w:p>
    <w:p w:rsidR="00B44AE2" w:rsidRPr="001A2F66" w:rsidRDefault="00B44AE2" w:rsidP="00F476D9">
      <w:pPr>
        <w:keepNext w:val="0"/>
        <w:autoSpaceDE w:val="0"/>
        <w:autoSpaceDN w:val="0"/>
        <w:adjustRightInd w:val="0"/>
        <w:spacing w:line="240" w:lineRule="auto"/>
        <w:ind w:firstLine="540"/>
        <w:contextualSpacing/>
        <w:rPr>
          <w:rFonts w:eastAsia="Calibri"/>
          <w:sz w:val="26"/>
          <w:szCs w:val="26"/>
        </w:rPr>
      </w:pPr>
      <w:r w:rsidRPr="001A2F66">
        <w:rPr>
          <w:rFonts w:eastAsia="Calibri"/>
          <w:sz w:val="26"/>
          <w:szCs w:val="26"/>
        </w:rPr>
        <w:t>б) по письменному запросу потребителя;</w:t>
      </w:r>
    </w:p>
    <w:p w:rsidR="00B44AE2" w:rsidRPr="001A2F66" w:rsidRDefault="00B44AE2" w:rsidP="00F476D9">
      <w:pPr>
        <w:keepNext w:val="0"/>
        <w:autoSpaceDE w:val="0"/>
        <w:autoSpaceDN w:val="0"/>
        <w:adjustRightInd w:val="0"/>
        <w:spacing w:line="240" w:lineRule="auto"/>
        <w:ind w:firstLine="540"/>
        <w:contextualSpacing/>
        <w:rPr>
          <w:rFonts w:eastAsia="Calibri"/>
          <w:sz w:val="26"/>
          <w:szCs w:val="26"/>
        </w:rPr>
      </w:pPr>
      <w:r w:rsidRPr="001A2F66">
        <w:rPr>
          <w:rFonts w:eastAsia="Calibri"/>
          <w:sz w:val="26"/>
          <w:szCs w:val="26"/>
        </w:rPr>
        <w:t>в) после заполнения потребителем экранной формы регистрации веб-интерфейса официального сайта Общества.</w:t>
      </w:r>
    </w:p>
    <w:p w:rsidR="00A10F5B" w:rsidRPr="001A2F66" w:rsidRDefault="00A10F5B" w:rsidP="00F476D9">
      <w:pPr>
        <w:pStyle w:val="a6"/>
        <w:spacing w:before="0" w:after="0"/>
        <w:rPr>
          <w:rFonts w:ascii="Times New Roman" w:hAnsi="Times New Roman"/>
        </w:rPr>
      </w:pPr>
      <w:r w:rsidRPr="001A2F66">
        <w:rPr>
          <w:rFonts w:ascii="Times New Roman" w:hAnsi="Times New Roman"/>
        </w:rPr>
        <w:t>Общество должно обеспечивать необходимый уровень информационной безопасности и включать комплекс средств и методов сохранности данных и защиты информации от искажений, несанкционированного доступа в Личный кабинет потребителя и копирования.</w:t>
      </w:r>
    </w:p>
    <w:p w:rsidR="008624E7" w:rsidRPr="001A2F66" w:rsidRDefault="00966D3A" w:rsidP="00F476D9">
      <w:pPr>
        <w:pStyle w:val="a6"/>
        <w:spacing w:before="0" w:after="0"/>
        <w:rPr>
          <w:rFonts w:ascii="Times New Roman" w:hAnsi="Times New Roman"/>
        </w:rPr>
      </w:pPr>
      <w:r w:rsidRPr="001A2F66">
        <w:rPr>
          <w:rFonts w:ascii="Times New Roman" w:hAnsi="Times New Roman"/>
        </w:rPr>
        <w:t xml:space="preserve">Общество </w:t>
      </w:r>
      <w:r w:rsidR="008624E7" w:rsidRPr="001A2F66">
        <w:rPr>
          <w:rFonts w:ascii="Times New Roman" w:hAnsi="Times New Roman"/>
        </w:rPr>
        <w:t>обеспечивает</w:t>
      </w:r>
      <w:r w:rsidRPr="001A2F66">
        <w:rPr>
          <w:rFonts w:ascii="Times New Roman" w:hAnsi="Times New Roman"/>
        </w:rPr>
        <w:t xml:space="preserve"> </w:t>
      </w:r>
      <w:r w:rsidR="008624E7" w:rsidRPr="001A2F66">
        <w:rPr>
          <w:rFonts w:ascii="Times New Roman" w:hAnsi="Times New Roman"/>
        </w:rPr>
        <w:t xml:space="preserve">с использованием </w:t>
      </w:r>
      <w:r w:rsidR="005C71D3" w:rsidRPr="001A2F66">
        <w:rPr>
          <w:rFonts w:ascii="Times New Roman" w:hAnsi="Times New Roman"/>
        </w:rPr>
        <w:t>Л</w:t>
      </w:r>
      <w:r w:rsidR="008624E7" w:rsidRPr="001A2F66">
        <w:rPr>
          <w:rFonts w:ascii="Times New Roman" w:hAnsi="Times New Roman"/>
        </w:rPr>
        <w:t>ичного кабинета потребителя техническую возможность</w:t>
      </w:r>
      <w:r w:rsidRPr="001A2F66">
        <w:rPr>
          <w:rFonts w:ascii="Times New Roman" w:hAnsi="Times New Roman"/>
        </w:rPr>
        <w:t xml:space="preserve"> для потребителей, получивших доступ к </w:t>
      </w:r>
      <w:r w:rsidR="005C71D3" w:rsidRPr="001A2F66">
        <w:rPr>
          <w:rFonts w:ascii="Times New Roman" w:hAnsi="Times New Roman"/>
        </w:rPr>
        <w:t>Л</w:t>
      </w:r>
      <w:r w:rsidRPr="001A2F66">
        <w:rPr>
          <w:rFonts w:ascii="Times New Roman" w:hAnsi="Times New Roman"/>
        </w:rPr>
        <w:t>ичному кабинету потребителя</w:t>
      </w:r>
      <w:r w:rsidR="008624E7" w:rsidRPr="001A2F66">
        <w:rPr>
          <w:rFonts w:ascii="Times New Roman" w:hAnsi="Times New Roman"/>
        </w:rPr>
        <w:t>:</w:t>
      </w:r>
    </w:p>
    <w:p w:rsidR="008624E7" w:rsidRPr="001A2F66" w:rsidRDefault="008624E7" w:rsidP="008624E7">
      <w:pPr>
        <w:keepNext w:val="0"/>
        <w:autoSpaceDE w:val="0"/>
        <w:autoSpaceDN w:val="0"/>
        <w:adjustRightInd w:val="0"/>
        <w:spacing w:line="240" w:lineRule="auto"/>
        <w:ind w:firstLine="540"/>
        <w:rPr>
          <w:rFonts w:eastAsia="Calibri"/>
          <w:sz w:val="26"/>
          <w:szCs w:val="26"/>
        </w:rPr>
      </w:pPr>
      <w:r w:rsidRPr="001A2F66">
        <w:rPr>
          <w:rFonts w:eastAsia="Calibri"/>
          <w:sz w:val="26"/>
          <w:szCs w:val="26"/>
        </w:rPr>
        <w:t>а) направления потребителем обращений, в том числе содержащих жалобы и заявки (заявления) на оказание услуг (процессов) согласно</w:t>
      </w:r>
      <w:r w:rsidR="00966D3A" w:rsidRPr="001A2F66">
        <w:rPr>
          <w:rFonts w:eastAsia="Calibri"/>
          <w:sz w:val="26"/>
          <w:szCs w:val="26"/>
        </w:rPr>
        <w:t xml:space="preserve"> перечню таблицы № </w:t>
      </w:r>
      <w:r w:rsidR="005C71D3" w:rsidRPr="001A2F66">
        <w:rPr>
          <w:rFonts w:eastAsia="Calibri"/>
          <w:sz w:val="26"/>
          <w:szCs w:val="26"/>
        </w:rPr>
        <w:t xml:space="preserve">5 настоящего Стандарта </w:t>
      </w:r>
      <w:r w:rsidRPr="001A2F66">
        <w:rPr>
          <w:rFonts w:eastAsia="Calibri"/>
          <w:sz w:val="26"/>
          <w:szCs w:val="26"/>
        </w:rPr>
        <w:t>в форме электронного документа путем заполнения экранных форм веб-интерфейса официального сайта с обязательной для заполнения контак</w:t>
      </w:r>
      <w:r w:rsidRPr="001A2F66">
        <w:rPr>
          <w:rFonts w:eastAsia="Calibri"/>
          <w:sz w:val="26"/>
          <w:szCs w:val="26"/>
        </w:rPr>
        <w:t>т</w:t>
      </w:r>
      <w:r w:rsidRPr="001A2F66">
        <w:rPr>
          <w:rFonts w:eastAsia="Calibri"/>
          <w:sz w:val="26"/>
          <w:szCs w:val="26"/>
        </w:rPr>
        <w:t>ной информацией и предпочтительным способом получения ответа. В экранных формах веб-интерфейса официального сайта обеспечивается возможность прикре</w:t>
      </w:r>
      <w:r w:rsidRPr="001A2F66">
        <w:rPr>
          <w:rFonts w:eastAsia="Calibri"/>
          <w:sz w:val="26"/>
          <w:szCs w:val="26"/>
        </w:rPr>
        <w:t>п</w:t>
      </w:r>
      <w:r w:rsidRPr="001A2F66">
        <w:rPr>
          <w:rFonts w:eastAsia="Calibri"/>
          <w:sz w:val="26"/>
          <w:szCs w:val="26"/>
        </w:rPr>
        <w:t>лять файлы с материалами по обращению</w:t>
      </w:r>
      <w:r w:rsidR="00966D3A" w:rsidRPr="001A2F66">
        <w:rPr>
          <w:rFonts w:eastAsia="Calibri"/>
          <w:sz w:val="26"/>
          <w:szCs w:val="26"/>
        </w:rPr>
        <w:t xml:space="preserve">, в том числе с </w:t>
      </w:r>
      <w:r w:rsidR="00966D3A" w:rsidRPr="001A2F66">
        <w:rPr>
          <w:sz w:val="26"/>
          <w:szCs w:val="26"/>
        </w:rPr>
        <w:t xml:space="preserve">расширением </w:t>
      </w:r>
      <w:r w:rsidR="00966D3A" w:rsidRPr="001A2F66">
        <w:rPr>
          <w:sz w:val="26"/>
          <w:szCs w:val="26"/>
          <w:lang w:val="en-US"/>
        </w:rPr>
        <w:t>jpg</w:t>
      </w:r>
      <w:r w:rsidR="00966D3A" w:rsidRPr="001A2F66">
        <w:rPr>
          <w:sz w:val="26"/>
          <w:szCs w:val="26"/>
        </w:rPr>
        <w:t xml:space="preserve"> и </w:t>
      </w:r>
      <w:proofErr w:type="spellStart"/>
      <w:r w:rsidR="00966D3A" w:rsidRPr="001A2F66">
        <w:rPr>
          <w:sz w:val="26"/>
          <w:szCs w:val="26"/>
          <w:lang w:val="en-US"/>
        </w:rPr>
        <w:t>pdf</w:t>
      </w:r>
      <w:proofErr w:type="spellEnd"/>
      <w:r w:rsidRPr="001A2F66">
        <w:rPr>
          <w:rFonts w:eastAsia="Calibri"/>
          <w:sz w:val="26"/>
          <w:szCs w:val="26"/>
        </w:rPr>
        <w:t>. При направлении обращения через указанный интерфейс потребитель должен быть ув</w:t>
      </w:r>
      <w:r w:rsidRPr="001A2F66">
        <w:rPr>
          <w:rFonts w:eastAsia="Calibri"/>
          <w:sz w:val="26"/>
          <w:szCs w:val="26"/>
        </w:rPr>
        <w:t>е</w:t>
      </w:r>
      <w:r w:rsidRPr="001A2F66">
        <w:rPr>
          <w:rFonts w:eastAsia="Calibri"/>
          <w:sz w:val="26"/>
          <w:szCs w:val="26"/>
        </w:rPr>
        <w:t>домлен о плановых сроках рассмотрения обращения с указанием регистрационного номера обращения;</w:t>
      </w:r>
    </w:p>
    <w:p w:rsidR="008624E7" w:rsidRPr="001A2F66" w:rsidRDefault="008624E7" w:rsidP="008624E7">
      <w:pPr>
        <w:keepNext w:val="0"/>
        <w:autoSpaceDE w:val="0"/>
        <w:autoSpaceDN w:val="0"/>
        <w:adjustRightInd w:val="0"/>
        <w:spacing w:line="240" w:lineRule="auto"/>
        <w:ind w:firstLine="540"/>
        <w:rPr>
          <w:rFonts w:eastAsia="Calibri"/>
          <w:sz w:val="26"/>
          <w:szCs w:val="26"/>
        </w:rPr>
      </w:pPr>
      <w:r w:rsidRPr="001A2F66">
        <w:rPr>
          <w:rFonts w:eastAsia="Calibri"/>
          <w:sz w:val="26"/>
          <w:szCs w:val="26"/>
        </w:rPr>
        <w:t xml:space="preserve">б) заполнения посредством экранной формы веб-интерфейса официального сайта анкеты потребителя для опроса с целью оценки качества оказываемых услуг </w:t>
      </w:r>
      <w:r w:rsidR="00966D3A" w:rsidRPr="001A2F66">
        <w:rPr>
          <w:rFonts w:eastAsia="Calibri"/>
          <w:sz w:val="26"/>
          <w:szCs w:val="26"/>
        </w:rPr>
        <w:t>Общества</w:t>
      </w:r>
      <w:r w:rsidRPr="001A2F66">
        <w:rPr>
          <w:rFonts w:eastAsia="Calibri"/>
          <w:sz w:val="26"/>
          <w:szCs w:val="26"/>
        </w:rPr>
        <w:t xml:space="preserve"> и обслуживания потребителя;</w:t>
      </w:r>
    </w:p>
    <w:p w:rsidR="008624E7" w:rsidRPr="001A2F66" w:rsidRDefault="008624E7" w:rsidP="008624E7">
      <w:pPr>
        <w:keepNext w:val="0"/>
        <w:autoSpaceDE w:val="0"/>
        <w:autoSpaceDN w:val="0"/>
        <w:adjustRightInd w:val="0"/>
        <w:spacing w:line="240" w:lineRule="auto"/>
        <w:ind w:firstLine="540"/>
        <w:rPr>
          <w:rFonts w:eastAsia="Calibri"/>
          <w:sz w:val="26"/>
          <w:szCs w:val="26"/>
        </w:rPr>
      </w:pPr>
      <w:r w:rsidRPr="001A2F66">
        <w:rPr>
          <w:rFonts w:eastAsia="Calibri"/>
          <w:sz w:val="26"/>
          <w:szCs w:val="26"/>
        </w:rPr>
        <w:t xml:space="preserve">в) получения потребителем сведений о статусе рассмотрения обращения, направленного в </w:t>
      </w:r>
      <w:r w:rsidR="00966D3A" w:rsidRPr="001A2F66">
        <w:rPr>
          <w:rFonts w:eastAsia="Calibri"/>
          <w:sz w:val="26"/>
          <w:szCs w:val="26"/>
        </w:rPr>
        <w:t>Общество</w:t>
      </w:r>
      <w:r w:rsidRPr="001A2F66">
        <w:rPr>
          <w:rFonts w:eastAsia="Calibri"/>
          <w:sz w:val="26"/>
          <w:szCs w:val="26"/>
        </w:rPr>
        <w:t>;</w:t>
      </w:r>
    </w:p>
    <w:p w:rsidR="008624E7" w:rsidRPr="001A2F66" w:rsidRDefault="008624E7" w:rsidP="008624E7">
      <w:pPr>
        <w:keepNext w:val="0"/>
        <w:autoSpaceDE w:val="0"/>
        <w:autoSpaceDN w:val="0"/>
        <w:adjustRightInd w:val="0"/>
        <w:spacing w:line="240" w:lineRule="auto"/>
        <w:ind w:firstLine="540"/>
        <w:rPr>
          <w:rFonts w:eastAsia="Calibri"/>
          <w:sz w:val="26"/>
          <w:szCs w:val="26"/>
        </w:rPr>
      </w:pPr>
      <w:r w:rsidRPr="001A2F66">
        <w:rPr>
          <w:rFonts w:eastAsia="Calibri"/>
          <w:sz w:val="26"/>
          <w:szCs w:val="26"/>
        </w:rPr>
        <w:t>г) ввода потребителем текущих показаний приборов учета электрической эне</w:t>
      </w:r>
      <w:r w:rsidRPr="001A2F66">
        <w:rPr>
          <w:rFonts w:eastAsia="Calibri"/>
          <w:sz w:val="26"/>
          <w:szCs w:val="26"/>
        </w:rPr>
        <w:t>р</w:t>
      </w:r>
      <w:r w:rsidRPr="001A2F66">
        <w:rPr>
          <w:rFonts w:eastAsia="Calibri"/>
          <w:sz w:val="26"/>
          <w:szCs w:val="26"/>
        </w:rPr>
        <w:t>гии;</w:t>
      </w:r>
    </w:p>
    <w:p w:rsidR="008624E7" w:rsidRPr="001A2F66" w:rsidRDefault="008624E7" w:rsidP="008624E7">
      <w:pPr>
        <w:keepNext w:val="0"/>
        <w:autoSpaceDE w:val="0"/>
        <w:autoSpaceDN w:val="0"/>
        <w:adjustRightInd w:val="0"/>
        <w:spacing w:line="240" w:lineRule="auto"/>
        <w:ind w:firstLine="540"/>
        <w:rPr>
          <w:rFonts w:eastAsia="Calibri"/>
          <w:sz w:val="26"/>
          <w:szCs w:val="26"/>
        </w:rPr>
      </w:pPr>
      <w:r w:rsidRPr="001A2F66">
        <w:rPr>
          <w:rFonts w:eastAsia="Calibri"/>
          <w:sz w:val="26"/>
          <w:szCs w:val="26"/>
        </w:rPr>
        <w:t>д) направления потребителем уведомления в сетевую организацию об исполн</w:t>
      </w:r>
      <w:r w:rsidRPr="001A2F66">
        <w:rPr>
          <w:rFonts w:eastAsia="Calibri"/>
          <w:sz w:val="26"/>
          <w:szCs w:val="26"/>
        </w:rPr>
        <w:t>е</w:t>
      </w:r>
      <w:r w:rsidRPr="001A2F66">
        <w:rPr>
          <w:rFonts w:eastAsia="Calibri"/>
          <w:sz w:val="26"/>
          <w:szCs w:val="26"/>
        </w:rPr>
        <w:t>нии им мероприятий, предусмотренных техническими условиями;</w:t>
      </w:r>
    </w:p>
    <w:p w:rsidR="008624E7" w:rsidRPr="001A2F66" w:rsidRDefault="008624E7" w:rsidP="008624E7">
      <w:pPr>
        <w:keepNext w:val="0"/>
        <w:autoSpaceDE w:val="0"/>
        <w:autoSpaceDN w:val="0"/>
        <w:adjustRightInd w:val="0"/>
        <w:spacing w:line="240" w:lineRule="auto"/>
        <w:ind w:firstLine="540"/>
        <w:rPr>
          <w:rFonts w:eastAsia="Calibri"/>
          <w:sz w:val="26"/>
          <w:szCs w:val="26"/>
        </w:rPr>
      </w:pPr>
      <w:r w:rsidRPr="001A2F66">
        <w:rPr>
          <w:rFonts w:eastAsia="Calibri"/>
          <w:sz w:val="26"/>
          <w:szCs w:val="26"/>
        </w:rPr>
        <w:t>е) предоставления потребителям:</w:t>
      </w:r>
    </w:p>
    <w:p w:rsidR="008624E7" w:rsidRPr="001A2F66" w:rsidRDefault="008624E7" w:rsidP="00573AB0">
      <w:pPr>
        <w:keepNext w:val="0"/>
        <w:autoSpaceDE w:val="0"/>
        <w:autoSpaceDN w:val="0"/>
        <w:adjustRightInd w:val="0"/>
        <w:spacing w:line="240" w:lineRule="auto"/>
        <w:rPr>
          <w:rFonts w:eastAsia="Calibri"/>
          <w:sz w:val="26"/>
          <w:szCs w:val="26"/>
        </w:rPr>
      </w:pPr>
      <w:r w:rsidRPr="001A2F66">
        <w:rPr>
          <w:rFonts w:eastAsia="Calibri"/>
          <w:sz w:val="26"/>
          <w:szCs w:val="26"/>
        </w:rPr>
        <w:t>сведений о статусе рассмотрения заявки (заявления) потребителя на оказание услуг, поданной в сетевую организацию, с указанием даты поступления заявки и ее регистрационного номера, даты направления заявителю подписанного сетевой орг</w:t>
      </w:r>
      <w:r w:rsidRPr="001A2F66">
        <w:rPr>
          <w:rFonts w:eastAsia="Calibri"/>
          <w:sz w:val="26"/>
          <w:szCs w:val="26"/>
        </w:rPr>
        <w:t>а</w:t>
      </w:r>
      <w:r w:rsidRPr="001A2F66">
        <w:rPr>
          <w:rFonts w:eastAsia="Calibri"/>
          <w:sz w:val="26"/>
          <w:szCs w:val="26"/>
        </w:rPr>
        <w:t>низацией договора об оказании услуги;</w:t>
      </w:r>
    </w:p>
    <w:p w:rsidR="008624E7" w:rsidRPr="001A2F66" w:rsidRDefault="008624E7" w:rsidP="00573AB0">
      <w:pPr>
        <w:keepNext w:val="0"/>
        <w:autoSpaceDE w:val="0"/>
        <w:autoSpaceDN w:val="0"/>
        <w:adjustRightInd w:val="0"/>
        <w:spacing w:line="240" w:lineRule="auto"/>
        <w:rPr>
          <w:rFonts w:eastAsia="Calibri"/>
          <w:sz w:val="26"/>
          <w:szCs w:val="26"/>
        </w:rPr>
      </w:pPr>
      <w:r w:rsidRPr="001A2F66">
        <w:rPr>
          <w:rFonts w:eastAsia="Calibri"/>
          <w:sz w:val="26"/>
          <w:szCs w:val="26"/>
        </w:rPr>
        <w:lastRenderedPageBreak/>
        <w:t>сведений о статусе исполнения договора оказания услуги с указанием план</w:t>
      </w:r>
      <w:r w:rsidRPr="001A2F66">
        <w:rPr>
          <w:rFonts w:eastAsia="Calibri"/>
          <w:sz w:val="26"/>
          <w:szCs w:val="26"/>
        </w:rPr>
        <w:t>о</w:t>
      </w:r>
      <w:r w:rsidRPr="001A2F66">
        <w:rPr>
          <w:rFonts w:eastAsia="Calibri"/>
          <w:sz w:val="26"/>
          <w:szCs w:val="26"/>
        </w:rPr>
        <w:t>вых сроков исполнения, за исключением договоров на оказание услуги по передаче электрической энергии. Сведения по договорам об осуществлении технологического присоединения должны включать информацию о дате заключения договора, ходе выполнения сетевой организацией технических условий, фактическом присоедин</w:t>
      </w:r>
      <w:r w:rsidRPr="001A2F66">
        <w:rPr>
          <w:rFonts w:eastAsia="Calibri"/>
          <w:sz w:val="26"/>
          <w:szCs w:val="26"/>
        </w:rPr>
        <w:t>е</w:t>
      </w:r>
      <w:r w:rsidRPr="001A2F66">
        <w:rPr>
          <w:rFonts w:eastAsia="Calibri"/>
          <w:sz w:val="26"/>
          <w:szCs w:val="26"/>
        </w:rPr>
        <w:t>нии, составлении и подписании документов о технологическом присоединении;</w:t>
      </w:r>
    </w:p>
    <w:p w:rsidR="008624E7" w:rsidRPr="001A2F66" w:rsidRDefault="008624E7" w:rsidP="00573AB0">
      <w:pPr>
        <w:keepNext w:val="0"/>
        <w:autoSpaceDE w:val="0"/>
        <w:autoSpaceDN w:val="0"/>
        <w:adjustRightInd w:val="0"/>
        <w:spacing w:line="240" w:lineRule="auto"/>
        <w:rPr>
          <w:rFonts w:eastAsia="Calibri"/>
          <w:sz w:val="26"/>
          <w:szCs w:val="26"/>
        </w:rPr>
      </w:pPr>
      <w:r w:rsidRPr="001A2F66">
        <w:rPr>
          <w:rFonts w:eastAsia="Calibri"/>
          <w:sz w:val="26"/>
          <w:szCs w:val="26"/>
        </w:rPr>
        <w:t>счетов на оплату услуг по технологическому присоединению</w:t>
      </w:r>
      <w:r w:rsidR="00966D3A" w:rsidRPr="001A2F66">
        <w:rPr>
          <w:rFonts w:eastAsia="Calibri"/>
          <w:sz w:val="26"/>
          <w:szCs w:val="26"/>
        </w:rPr>
        <w:t xml:space="preserve"> для физических лиц, максимальная присоединенная мощность энергопринимающих устройств кот</w:t>
      </w:r>
      <w:r w:rsidR="00966D3A" w:rsidRPr="001A2F66">
        <w:rPr>
          <w:rFonts w:eastAsia="Calibri"/>
          <w:sz w:val="26"/>
          <w:szCs w:val="26"/>
        </w:rPr>
        <w:t>о</w:t>
      </w:r>
      <w:r w:rsidR="00966D3A" w:rsidRPr="001A2F66">
        <w:rPr>
          <w:rFonts w:eastAsia="Calibri"/>
          <w:sz w:val="26"/>
          <w:szCs w:val="26"/>
        </w:rPr>
        <w:t>рых составляет до 15 кВт включительно (с учетом ранее присоединенных в данной точке присоединения энергопринимающих устройств)</w:t>
      </w:r>
      <w:r w:rsidRPr="001A2F66">
        <w:rPr>
          <w:rFonts w:eastAsia="Calibri"/>
          <w:sz w:val="26"/>
          <w:szCs w:val="26"/>
        </w:rPr>
        <w:t>;</w:t>
      </w:r>
    </w:p>
    <w:p w:rsidR="008624E7" w:rsidRPr="001A2F66" w:rsidRDefault="008624E7" w:rsidP="00573AB0">
      <w:pPr>
        <w:keepNext w:val="0"/>
        <w:autoSpaceDE w:val="0"/>
        <w:autoSpaceDN w:val="0"/>
        <w:adjustRightInd w:val="0"/>
        <w:spacing w:line="240" w:lineRule="auto"/>
        <w:rPr>
          <w:rFonts w:eastAsia="Calibri"/>
          <w:sz w:val="26"/>
          <w:szCs w:val="26"/>
        </w:rPr>
      </w:pPr>
      <w:r w:rsidRPr="001A2F66">
        <w:rPr>
          <w:rFonts w:eastAsia="Calibri"/>
          <w:sz w:val="26"/>
          <w:szCs w:val="26"/>
        </w:rPr>
        <w:t>сведений о показаниях приборов учета по точкам учета электрической эне</w:t>
      </w:r>
      <w:r w:rsidRPr="001A2F66">
        <w:rPr>
          <w:rFonts w:eastAsia="Calibri"/>
          <w:sz w:val="26"/>
          <w:szCs w:val="26"/>
        </w:rPr>
        <w:t>р</w:t>
      </w:r>
      <w:r w:rsidRPr="001A2F66">
        <w:rPr>
          <w:rFonts w:eastAsia="Calibri"/>
          <w:sz w:val="26"/>
          <w:szCs w:val="26"/>
        </w:rPr>
        <w:t>гии потребителя и статистике потребления электрической энергии на момент п</w:t>
      </w:r>
      <w:r w:rsidRPr="001A2F66">
        <w:rPr>
          <w:rFonts w:eastAsia="Calibri"/>
          <w:sz w:val="26"/>
          <w:szCs w:val="26"/>
        </w:rPr>
        <w:t>о</w:t>
      </w:r>
      <w:r w:rsidRPr="001A2F66">
        <w:rPr>
          <w:rFonts w:eastAsia="Calibri"/>
          <w:sz w:val="26"/>
          <w:szCs w:val="26"/>
        </w:rPr>
        <w:t>следнего снятия сетевой организацией таких показаний или введения показаний прибора учета потребителем самостоятельно;</w:t>
      </w:r>
    </w:p>
    <w:p w:rsidR="00573AB0" w:rsidRPr="001A2F66" w:rsidRDefault="008624E7" w:rsidP="00573AB0">
      <w:pPr>
        <w:keepNext w:val="0"/>
        <w:autoSpaceDE w:val="0"/>
        <w:autoSpaceDN w:val="0"/>
        <w:adjustRightInd w:val="0"/>
        <w:spacing w:line="240" w:lineRule="auto"/>
        <w:rPr>
          <w:rFonts w:eastAsia="Calibri"/>
          <w:sz w:val="26"/>
          <w:szCs w:val="26"/>
        </w:rPr>
      </w:pPr>
      <w:r w:rsidRPr="001A2F66">
        <w:rPr>
          <w:rFonts w:eastAsia="Calibri"/>
          <w:sz w:val="26"/>
          <w:szCs w:val="26"/>
        </w:rPr>
        <w:t>сведений о статусе рассмотрения обращения, направленного в сетевую орг</w:t>
      </w:r>
      <w:r w:rsidRPr="001A2F66">
        <w:rPr>
          <w:rFonts w:eastAsia="Calibri"/>
          <w:sz w:val="26"/>
          <w:szCs w:val="26"/>
        </w:rPr>
        <w:t>а</w:t>
      </w:r>
      <w:r w:rsidRPr="001A2F66">
        <w:rPr>
          <w:rFonts w:eastAsia="Calibri"/>
          <w:sz w:val="26"/>
          <w:szCs w:val="26"/>
        </w:rPr>
        <w:t>низацию в электронной форме</w:t>
      </w:r>
      <w:r w:rsidR="00573AB0" w:rsidRPr="001A2F66">
        <w:rPr>
          <w:rFonts w:eastAsia="Calibri"/>
          <w:sz w:val="26"/>
          <w:szCs w:val="26"/>
        </w:rPr>
        <w:t>;</w:t>
      </w:r>
    </w:p>
    <w:p w:rsidR="00573AB0" w:rsidRPr="001A2F66" w:rsidRDefault="00573AB0" w:rsidP="00573AB0">
      <w:pPr>
        <w:keepNext w:val="0"/>
        <w:autoSpaceDE w:val="0"/>
        <w:autoSpaceDN w:val="0"/>
        <w:adjustRightInd w:val="0"/>
        <w:spacing w:line="240" w:lineRule="auto"/>
        <w:rPr>
          <w:rFonts w:eastAsia="Calibri"/>
          <w:sz w:val="26"/>
          <w:szCs w:val="26"/>
        </w:rPr>
      </w:pPr>
      <w:r w:rsidRPr="001A2F66">
        <w:rPr>
          <w:rFonts w:eastAsia="Calibri"/>
          <w:sz w:val="26"/>
          <w:szCs w:val="26"/>
        </w:rPr>
        <w:t xml:space="preserve">электронных копий документов по результатам оказания услуг (актов), актов </w:t>
      </w:r>
      <w:proofErr w:type="spellStart"/>
      <w:r w:rsidRPr="001A2F66">
        <w:rPr>
          <w:rFonts w:eastAsia="Calibri"/>
          <w:sz w:val="26"/>
          <w:szCs w:val="26"/>
        </w:rPr>
        <w:t>безучетного</w:t>
      </w:r>
      <w:proofErr w:type="spellEnd"/>
      <w:r w:rsidRPr="001A2F66">
        <w:rPr>
          <w:rFonts w:eastAsia="Calibri"/>
          <w:sz w:val="26"/>
          <w:szCs w:val="26"/>
        </w:rPr>
        <w:t>/бездоговорного потребления электрической энергии;</w:t>
      </w:r>
    </w:p>
    <w:p w:rsidR="00573AB0" w:rsidRPr="001A2F66" w:rsidRDefault="00573AB0" w:rsidP="00573AB0">
      <w:pPr>
        <w:keepNext w:val="0"/>
        <w:autoSpaceDE w:val="0"/>
        <w:autoSpaceDN w:val="0"/>
        <w:adjustRightInd w:val="0"/>
        <w:spacing w:line="240" w:lineRule="auto"/>
        <w:rPr>
          <w:rFonts w:eastAsia="Calibri"/>
          <w:sz w:val="26"/>
          <w:szCs w:val="26"/>
        </w:rPr>
      </w:pPr>
      <w:r w:rsidRPr="001A2F66">
        <w:rPr>
          <w:rFonts w:eastAsia="Calibri"/>
          <w:sz w:val="26"/>
          <w:szCs w:val="26"/>
        </w:rPr>
        <w:t>информации о причинах и сроках плановых (внеплановых) ограничениях р</w:t>
      </w:r>
      <w:r w:rsidRPr="001A2F66">
        <w:rPr>
          <w:rFonts w:eastAsia="Calibri"/>
          <w:sz w:val="26"/>
          <w:szCs w:val="26"/>
        </w:rPr>
        <w:t>е</w:t>
      </w:r>
      <w:r w:rsidRPr="001A2F66">
        <w:rPr>
          <w:rFonts w:eastAsia="Calibri"/>
          <w:sz w:val="26"/>
          <w:szCs w:val="26"/>
        </w:rPr>
        <w:t>жима потребления электрической энергии (мощности) потребителей, а также о дате и времени восстановления электроснабжения;</w:t>
      </w:r>
    </w:p>
    <w:p w:rsidR="008624E7" w:rsidRPr="001A2F66" w:rsidRDefault="00573AB0" w:rsidP="00573AB0">
      <w:pPr>
        <w:keepNext w:val="0"/>
        <w:autoSpaceDE w:val="0"/>
        <w:autoSpaceDN w:val="0"/>
        <w:adjustRightInd w:val="0"/>
        <w:spacing w:line="240" w:lineRule="auto"/>
        <w:rPr>
          <w:rFonts w:eastAsia="Calibri"/>
          <w:sz w:val="26"/>
          <w:szCs w:val="26"/>
        </w:rPr>
      </w:pPr>
      <w:r w:rsidRPr="001A2F66">
        <w:rPr>
          <w:rFonts w:eastAsia="Calibri"/>
          <w:sz w:val="26"/>
          <w:szCs w:val="26"/>
        </w:rPr>
        <w:t>информации о причинах несоблюдения требований к параметрам качества электрической энергии, о мероприятиях и работах, необходимых для обеспечения соответствия качества электрической энергии требованиям законодательства</w:t>
      </w:r>
      <w:r w:rsidR="008624E7" w:rsidRPr="001A2F66">
        <w:rPr>
          <w:rFonts w:eastAsia="Calibri"/>
          <w:sz w:val="26"/>
          <w:szCs w:val="26"/>
        </w:rPr>
        <w:t>.</w:t>
      </w:r>
    </w:p>
    <w:p w:rsidR="00573AB0" w:rsidRPr="001A2F66" w:rsidRDefault="00573AB0" w:rsidP="00573AB0">
      <w:pPr>
        <w:pStyle w:val="a6"/>
        <w:spacing w:before="0" w:after="0"/>
        <w:rPr>
          <w:rFonts w:ascii="Times New Roman" w:hAnsi="Times New Roman"/>
        </w:rPr>
      </w:pPr>
      <w:r w:rsidRPr="001A2F66">
        <w:rPr>
          <w:rFonts w:ascii="Times New Roman" w:hAnsi="Times New Roman"/>
        </w:rPr>
        <w:t>Перечень информации, которую потребитель желает получать (по факту наступления инициирующего события) в Личн</w:t>
      </w:r>
      <w:r w:rsidR="00872C2B" w:rsidRPr="001A2F66">
        <w:rPr>
          <w:rFonts w:ascii="Times New Roman" w:hAnsi="Times New Roman"/>
        </w:rPr>
        <w:t xml:space="preserve">ом </w:t>
      </w:r>
      <w:r w:rsidRPr="001A2F66">
        <w:rPr>
          <w:rFonts w:ascii="Times New Roman" w:hAnsi="Times New Roman"/>
        </w:rPr>
        <w:t>кабинет</w:t>
      </w:r>
      <w:r w:rsidR="00872C2B" w:rsidRPr="001A2F66">
        <w:rPr>
          <w:rFonts w:ascii="Times New Roman" w:hAnsi="Times New Roman"/>
        </w:rPr>
        <w:t>е</w:t>
      </w:r>
      <w:r w:rsidRPr="001A2F66">
        <w:rPr>
          <w:rFonts w:ascii="Times New Roman" w:hAnsi="Times New Roman"/>
        </w:rPr>
        <w:t xml:space="preserve"> и </w:t>
      </w:r>
      <w:r w:rsidR="00872C2B" w:rsidRPr="001A2F66">
        <w:rPr>
          <w:rFonts w:ascii="Times New Roman" w:hAnsi="Times New Roman"/>
        </w:rPr>
        <w:t xml:space="preserve">через </w:t>
      </w:r>
      <w:r w:rsidRPr="001A2F66">
        <w:rPr>
          <w:rFonts w:ascii="Times New Roman" w:hAnsi="Times New Roman"/>
          <w:lang w:val="en-US"/>
        </w:rPr>
        <w:t>sms</w:t>
      </w:r>
      <w:r w:rsidRPr="001A2F66">
        <w:rPr>
          <w:rFonts w:ascii="Times New Roman" w:hAnsi="Times New Roman"/>
        </w:rPr>
        <w:t>-уведомлени</w:t>
      </w:r>
      <w:r w:rsidR="00872C2B" w:rsidRPr="001A2F66">
        <w:rPr>
          <w:rFonts w:ascii="Times New Roman" w:hAnsi="Times New Roman"/>
        </w:rPr>
        <w:t xml:space="preserve">е, указывается потребителем </w:t>
      </w:r>
      <w:r w:rsidRPr="001A2F66">
        <w:rPr>
          <w:rFonts w:ascii="Times New Roman" w:hAnsi="Times New Roman"/>
        </w:rPr>
        <w:t xml:space="preserve">при </w:t>
      </w:r>
      <w:r w:rsidR="00872C2B" w:rsidRPr="001A2F66">
        <w:rPr>
          <w:rFonts w:ascii="Times New Roman" w:hAnsi="Times New Roman"/>
        </w:rPr>
        <w:t>получении доступа в Личный кабинет или после в подразделе Личного кабинета «Подписаться на рассылку». При этом потребителем долж</w:t>
      </w:r>
      <w:r w:rsidR="000E6674" w:rsidRPr="001A2F66">
        <w:rPr>
          <w:rFonts w:ascii="Times New Roman" w:hAnsi="Times New Roman"/>
        </w:rPr>
        <w:t>ен</w:t>
      </w:r>
      <w:r w:rsidR="00872C2B" w:rsidRPr="001A2F66">
        <w:rPr>
          <w:rFonts w:ascii="Times New Roman" w:hAnsi="Times New Roman"/>
        </w:rPr>
        <w:t xml:space="preserve"> быть зарегистрирован необходимый объем данных</w:t>
      </w:r>
      <w:r w:rsidR="000E6674" w:rsidRPr="001A2F66">
        <w:rPr>
          <w:rFonts w:ascii="Times New Roman" w:hAnsi="Times New Roman"/>
        </w:rPr>
        <w:t xml:space="preserve">, в том числе контактных, </w:t>
      </w:r>
      <w:r w:rsidR="00872C2B" w:rsidRPr="001A2F66">
        <w:rPr>
          <w:rFonts w:ascii="Times New Roman" w:hAnsi="Times New Roman"/>
        </w:rPr>
        <w:t xml:space="preserve">для </w:t>
      </w:r>
      <w:r w:rsidR="000E6674" w:rsidRPr="001A2F66">
        <w:rPr>
          <w:rFonts w:ascii="Times New Roman" w:hAnsi="Times New Roman"/>
        </w:rPr>
        <w:t>предоставления информации</w:t>
      </w:r>
      <w:r w:rsidR="00B07852" w:rsidRPr="001A2F66">
        <w:rPr>
          <w:rFonts w:ascii="Times New Roman" w:hAnsi="Times New Roman"/>
        </w:rPr>
        <w:t xml:space="preserve"> в форме автоматической рассылки.</w:t>
      </w:r>
    </w:p>
    <w:p w:rsidR="005C71D3" w:rsidRPr="001A2F66" w:rsidRDefault="005C71D3" w:rsidP="00F476D9">
      <w:pPr>
        <w:pStyle w:val="41"/>
        <w:rPr>
          <w:rFonts w:ascii="Times New Roman" w:hAnsi="Times New Roman"/>
        </w:rPr>
      </w:pPr>
      <w:bookmarkStart w:id="139" w:name="_Toc417316588"/>
      <w:r w:rsidRPr="001A2F66">
        <w:rPr>
          <w:rFonts w:ascii="Times New Roman" w:hAnsi="Times New Roman"/>
        </w:rPr>
        <w:t>Интернет-приемная</w:t>
      </w:r>
      <w:bookmarkEnd w:id="139"/>
    </w:p>
    <w:p w:rsidR="00FE5D6A" w:rsidRPr="001A2F66" w:rsidRDefault="009569A1" w:rsidP="009569A1">
      <w:pPr>
        <w:pStyle w:val="affff2"/>
        <w:keepNext w:val="0"/>
        <w:keepLines w:val="0"/>
        <w:suppressAutoHyphens/>
        <w:spacing w:before="0" w:after="0" w:line="240" w:lineRule="auto"/>
        <w:rPr>
          <w:sz w:val="26"/>
          <w:szCs w:val="26"/>
        </w:rPr>
      </w:pPr>
      <w:r w:rsidRPr="001A2F66">
        <w:rPr>
          <w:sz w:val="26"/>
          <w:szCs w:val="26"/>
        </w:rPr>
        <w:t xml:space="preserve">Подраздел Интернет-приемная является информационно-интерактивным сервисом и обеспечивает </w:t>
      </w:r>
      <w:r w:rsidR="00FE5D6A" w:rsidRPr="001A2F66">
        <w:rPr>
          <w:sz w:val="26"/>
          <w:szCs w:val="26"/>
        </w:rPr>
        <w:t xml:space="preserve">обратную </w:t>
      </w:r>
      <w:r w:rsidRPr="001A2F66">
        <w:rPr>
          <w:sz w:val="26"/>
          <w:szCs w:val="26"/>
        </w:rPr>
        <w:t>связ</w:t>
      </w:r>
      <w:r w:rsidR="00FE5D6A" w:rsidRPr="001A2F66">
        <w:rPr>
          <w:sz w:val="26"/>
          <w:szCs w:val="26"/>
        </w:rPr>
        <w:t>ь</w:t>
      </w:r>
      <w:r w:rsidRPr="001A2F66">
        <w:rPr>
          <w:sz w:val="26"/>
          <w:szCs w:val="26"/>
        </w:rPr>
        <w:t xml:space="preserve"> с потребителями услуг</w:t>
      </w:r>
      <w:r w:rsidR="00FE5D6A" w:rsidRPr="001A2F66">
        <w:rPr>
          <w:sz w:val="26"/>
          <w:szCs w:val="26"/>
        </w:rPr>
        <w:t xml:space="preserve"> без прохождения процедуры регистрации и получения доступа к сервису</w:t>
      </w:r>
      <w:r w:rsidRPr="001A2F66">
        <w:rPr>
          <w:sz w:val="26"/>
          <w:szCs w:val="26"/>
        </w:rPr>
        <w:t>.</w:t>
      </w:r>
    </w:p>
    <w:p w:rsidR="00FE5D6A" w:rsidRPr="001A2F66" w:rsidRDefault="00FE5D6A" w:rsidP="009569A1">
      <w:pPr>
        <w:pStyle w:val="affff2"/>
        <w:keepNext w:val="0"/>
        <w:keepLines w:val="0"/>
        <w:suppressAutoHyphens/>
        <w:spacing w:before="0" w:after="0" w:line="240" w:lineRule="auto"/>
        <w:rPr>
          <w:sz w:val="26"/>
          <w:szCs w:val="26"/>
        </w:rPr>
      </w:pPr>
      <w:r w:rsidRPr="001A2F66">
        <w:rPr>
          <w:sz w:val="26"/>
          <w:szCs w:val="26"/>
        </w:rPr>
        <w:t xml:space="preserve">В </w:t>
      </w:r>
      <w:r w:rsidR="009569A1" w:rsidRPr="001A2F66">
        <w:rPr>
          <w:sz w:val="26"/>
          <w:szCs w:val="26"/>
        </w:rPr>
        <w:t>Интернет-приемн</w:t>
      </w:r>
      <w:r w:rsidRPr="001A2F66">
        <w:rPr>
          <w:sz w:val="26"/>
          <w:szCs w:val="26"/>
        </w:rPr>
        <w:t xml:space="preserve">ой </w:t>
      </w:r>
      <w:r w:rsidR="00F611D8" w:rsidRPr="001A2F66">
        <w:rPr>
          <w:sz w:val="26"/>
          <w:szCs w:val="26"/>
        </w:rPr>
        <w:t xml:space="preserve">обеспечивается </w:t>
      </w:r>
      <w:r w:rsidRPr="001A2F66">
        <w:rPr>
          <w:sz w:val="26"/>
          <w:szCs w:val="26"/>
        </w:rPr>
        <w:t>техническ</w:t>
      </w:r>
      <w:r w:rsidR="00F611D8" w:rsidRPr="001A2F66">
        <w:rPr>
          <w:sz w:val="26"/>
          <w:szCs w:val="26"/>
        </w:rPr>
        <w:t xml:space="preserve">ая </w:t>
      </w:r>
      <w:r w:rsidRPr="001A2F66">
        <w:rPr>
          <w:sz w:val="26"/>
          <w:szCs w:val="26"/>
        </w:rPr>
        <w:t>возможность для потребителей:</w:t>
      </w:r>
    </w:p>
    <w:p w:rsidR="009569A1" w:rsidRPr="001A2F66" w:rsidRDefault="00FE5D6A" w:rsidP="00F476D9">
      <w:pPr>
        <w:keepNext w:val="0"/>
        <w:autoSpaceDE w:val="0"/>
        <w:autoSpaceDN w:val="0"/>
        <w:adjustRightInd w:val="0"/>
        <w:spacing w:line="240" w:lineRule="auto"/>
        <w:ind w:firstLine="540"/>
        <w:rPr>
          <w:rFonts w:eastAsia="Calibri"/>
          <w:sz w:val="26"/>
          <w:szCs w:val="26"/>
        </w:rPr>
      </w:pPr>
      <w:r w:rsidRPr="001A2F66">
        <w:rPr>
          <w:rFonts w:eastAsia="Calibri"/>
          <w:sz w:val="26"/>
          <w:szCs w:val="26"/>
        </w:rPr>
        <w:t>а)</w:t>
      </w:r>
      <w:r w:rsidR="009569A1" w:rsidRPr="001A2F66">
        <w:rPr>
          <w:rFonts w:eastAsia="Calibri"/>
          <w:sz w:val="26"/>
          <w:szCs w:val="26"/>
        </w:rPr>
        <w:t xml:space="preserve"> </w:t>
      </w:r>
      <w:r w:rsidR="001D4F0C" w:rsidRPr="001A2F66">
        <w:rPr>
          <w:rFonts w:eastAsia="Calibri"/>
          <w:sz w:val="26"/>
          <w:szCs w:val="26"/>
        </w:rPr>
        <w:t xml:space="preserve">направления потребителем обращений с </w:t>
      </w:r>
      <w:r w:rsidR="00F611D8" w:rsidRPr="001A2F66">
        <w:rPr>
          <w:rFonts w:eastAsia="Calibri"/>
          <w:sz w:val="26"/>
          <w:szCs w:val="26"/>
        </w:rPr>
        <w:t>запросом справочной информации или консультацией «З</w:t>
      </w:r>
      <w:r w:rsidR="009569A1" w:rsidRPr="001A2F66">
        <w:rPr>
          <w:rFonts w:eastAsia="Calibri"/>
          <w:sz w:val="26"/>
          <w:szCs w:val="26"/>
        </w:rPr>
        <w:t>адать вопрос специалисту</w:t>
      </w:r>
      <w:r w:rsidR="00F611D8" w:rsidRPr="001A2F66">
        <w:rPr>
          <w:rFonts w:eastAsia="Calibri"/>
          <w:sz w:val="26"/>
          <w:szCs w:val="26"/>
        </w:rPr>
        <w:t xml:space="preserve">» - </w:t>
      </w:r>
      <w:r w:rsidR="009569A1" w:rsidRPr="001A2F66">
        <w:rPr>
          <w:rFonts w:eastAsia="Calibri"/>
          <w:sz w:val="26"/>
          <w:szCs w:val="26"/>
        </w:rPr>
        <w:t>в данном подразделе располаг</w:t>
      </w:r>
      <w:r w:rsidR="009569A1" w:rsidRPr="001A2F66">
        <w:rPr>
          <w:rFonts w:eastAsia="Calibri"/>
          <w:sz w:val="26"/>
          <w:szCs w:val="26"/>
        </w:rPr>
        <w:t>а</w:t>
      </w:r>
      <w:r w:rsidR="009569A1" w:rsidRPr="001A2F66">
        <w:rPr>
          <w:rFonts w:eastAsia="Calibri"/>
          <w:sz w:val="26"/>
          <w:szCs w:val="26"/>
        </w:rPr>
        <w:t>ется электронная форма с полями для заполнения потребителем контактной инфо</w:t>
      </w:r>
      <w:r w:rsidR="009569A1" w:rsidRPr="001A2F66">
        <w:rPr>
          <w:rFonts w:eastAsia="Calibri"/>
          <w:sz w:val="26"/>
          <w:szCs w:val="26"/>
        </w:rPr>
        <w:t>р</w:t>
      </w:r>
      <w:r w:rsidR="009569A1" w:rsidRPr="001A2F66">
        <w:rPr>
          <w:rFonts w:eastAsia="Calibri"/>
          <w:sz w:val="26"/>
          <w:szCs w:val="26"/>
        </w:rPr>
        <w:t>мации, темы и суть вопроса. Перечень тем должен соответствовать списку тематик обращений</w:t>
      </w:r>
      <w:r w:rsidR="00D749D0" w:rsidRPr="001A2F66">
        <w:rPr>
          <w:rFonts w:eastAsia="Calibri"/>
          <w:sz w:val="26"/>
          <w:szCs w:val="26"/>
        </w:rPr>
        <w:t xml:space="preserve"> согласно приложению №7 настоящих Стандартов</w:t>
      </w:r>
      <w:r w:rsidR="009569A1" w:rsidRPr="001A2F66">
        <w:rPr>
          <w:rFonts w:eastAsia="Calibri"/>
          <w:sz w:val="26"/>
          <w:szCs w:val="26"/>
        </w:rPr>
        <w:t>.</w:t>
      </w:r>
    </w:p>
    <w:p w:rsidR="009569A1" w:rsidRPr="001A2F66" w:rsidRDefault="00FE5D6A" w:rsidP="00F476D9">
      <w:pPr>
        <w:keepNext w:val="0"/>
        <w:autoSpaceDE w:val="0"/>
        <w:autoSpaceDN w:val="0"/>
        <w:adjustRightInd w:val="0"/>
        <w:spacing w:line="240" w:lineRule="auto"/>
        <w:ind w:firstLine="540"/>
        <w:rPr>
          <w:rFonts w:eastAsia="Calibri"/>
          <w:sz w:val="26"/>
          <w:szCs w:val="26"/>
        </w:rPr>
      </w:pPr>
      <w:r w:rsidRPr="001A2F66">
        <w:rPr>
          <w:rFonts w:eastAsia="Calibri"/>
          <w:sz w:val="26"/>
          <w:szCs w:val="26"/>
        </w:rPr>
        <w:t>б)</w:t>
      </w:r>
      <w:r w:rsidR="009569A1" w:rsidRPr="001A2F66">
        <w:rPr>
          <w:rFonts w:eastAsia="Calibri"/>
          <w:sz w:val="26"/>
          <w:szCs w:val="26"/>
        </w:rPr>
        <w:t xml:space="preserve"> </w:t>
      </w:r>
      <w:r w:rsidR="001D4F0C" w:rsidRPr="001A2F66">
        <w:rPr>
          <w:rFonts w:eastAsia="Calibri"/>
          <w:sz w:val="26"/>
          <w:szCs w:val="26"/>
        </w:rPr>
        <w:t>направления потребителем обращений, в том числе содержащих жалобы</w:t>
      </w:r>
      <w:r w:rsidR="009569A1" w:rsidRPr="001A2F66">
        <w:rPr>
          <w:rFonts w:eastAsia="Calibri"/>
          <w:sz w:val="26"/>
          <w:szCs w:val="26"/>
        </w:rPr>
        <w:t>: в данном подразделе располагается электронная форма с полями для заполнения п</w:t>
      </w:r>
      <w:r w:rsidR="009569A1" w:rsidRPr="001A2F66">
        <w:rPr>
          <w:rFonts w:eastAsia="Calibri"/>
          <w:sz w:val="26"/>
          <w:szCs w:val="26"/>
        </w:rPr>
        <w:t>о</w:t>
      </w:r>
      <w:r w:rsidR="009569A1" w:rsidRPr="001A2F66">
        <w:rPr>
          <w:rFonts w:eastAsia="Calibri"/>
          <w:sz w:val="26"/>
          <w:szCs w:val="26"/>
        </w:rPr>
        <w:t>требителем следующей информации: контактная информация потребителя, тема о</w:t>
      </w:r>
      <w:r w:rsidR="009569A1" w:rsidRPr="001A2F66">
        <w:rPr>
          <w:rFonts w:eastAsia="Calibri"/>
          <w:sz w:val="26"/>
          <w:szCs w:val="26"/>
        </w:rPr>
        <w:t>б</w:t>
      </w:r>
      <w:r w:rsidR="009569A1" w:rsidRPr="001A2F66">
        <w:rPr>
          <w:rFonts w:eastAsia="Calibri"/>
          <w:sz w:val="26"/>
          <w:szCs w:val="26"/>
        </w:rPr>
        <w:t>ращения, суть обращения/жалобы. В подразделе должна быть обеспечена возмо</w:t>
      </w:r>
      <w:r w:rsidR="009569A1" w:rsidRPr="001A2F66">
        <w:rPr>
          <w:rFonts w:eastAsia="Calibri"/>
          <w:sz w:val="26"/>
          <w:szCs w:val="26"/>
        </w:rPr>
        <w:t>ж</w:t>
      </w:r>
      <w:r w:rsidR="009569A1" w:rsidRPr="001A2F66">
        <w:rPr>
          <w:rFonts w:eastAsia="Calibri"/>
          <w:sz w:val="26"/>
          <w:szCs w:val="26"/>
        </w:rPr>
        <w:t xml:space="preserve">ность прикреплять файлы с расширением </w:t>
      </w:r>
      <w:proofErr w:type="spellStart"/>
      <w:r w:rsidR="009569A1" w:rsidRPr="001A2F66">
        <w:rPr>
          <w:rFonts w:eastAsia="Calibri"/>
          <w:sz w:val="26"/>
          <w:szCs w:val="26"/>
        </w:rPr>
        <w:t>jpg</w:t>
      </w:r>
      <w:proofErr w:type="spellEnd"/>
      <w:r w:rsidR="009569A1" w:rsidRPr="001A2F66">
        <w:rPr>
          <w:rFonts w:eastAsia="Calibri"/>
          <w:sz w:val="26"/>
          <w:szCs w:val="26"/>
        </w:rPr>
        <w:t xml:space="preserve"> и </w:t>
      </w:r>
      <w:proofErr w:type="spellStart"/>
      <w:r w:rsidR="009569A1" w:rsidRPr="001A2F66">
        <w:rPr>
          <w:rFonts w:eastAsia="Calibri"/>
          <w:sz w:val="26"/>
          <w:szCs w:val="26"/>
        </w:rPr>
        <w:t>pdf</w:t>
      </w:r>
      <w:proofErr w:type="spellEnd"/>
      <w:r w:rsidR="009569A1" w:rsidRPr="001A2F66">
        <w:rPr>
          <w:rFonts w:eastAsia="Calibri"/>
          <w:sz w:val="26"/>
          <w:szCs w:val="26"/>
        </w:rPr>
        <w:t>;</w:t>
      </w:r>
    </w:p>
    <w:p w:rsidR="00F611D8" w:rsidRPr="001A2F66" w:rsidRDefault="00F611D8" w:rsidP="00F476D9">
      <w:pPr>
        <w:keepNext w:val="0"/>
        <w:autoSpaceDE w:val="0"/>
        <w:autoSpaceDN w:val="0"/>
        <w:adjustRightInd w:val="0"/>
        <w:spacing w:line="240" w:lineRule="auto"/>
        <w:ind w:firstLine="540"/>
        <w:rPr>
          <w:rFonts w:eastAsia="Calibri"/>
          <w:sz w:val="26"/>
          <w:szCs w:val="26"/>
        </w:rPr>
      </w:pPr>
      <w:r w:rsidRPr="001A2F66">
        <w:rPr>
          <w:rFonts w:eastAsia="Calibri"/>
          <w:sz w:val="26"/>
          <w:szCs w:val="26"/>
        </w:rPr>
        <w:lastRenderedPageBreak/>
        <w:t>в)</w:t>
      </w:r>
      <w:r w:rsidR="009569A1" w:rsidRPr="001A2F66">
        <w:rPr>
          <w:rFonts w:eastAsia="Calibri"/>
          <w:sz w:val="26"/>
          <w:szCs w:val="26"/>
        </w:rPr>
        <w:t xml:space="preserve"> </w:t>
      </w:r>
      <w:r w:rsidRPr="001A2F66">
        <w:rPr>
          <w:rFonts w:eastAsia="Calibri"/>
          <w:sz w:val="26"/>
          <w:szCs w:val="26"/>
        </w:rPr>
        <w:t>прием сообщений о бездоговорном/</w:t>
      </w:r>
      <w:proofErr w:type="spellStart"/>
      <w:r w:rsidRPr="001A2F66">
        <w:rPr>
          <w:rFonts w:eastAsia="Calibri"/>
          <w:sz w:val="26"/>
          <w:szCs w:val="26"/>
        </w:rPr>
        <w:t>безучетном</w:t>
      </w:r>
      <w:proofErr w:type="spellEnd"/>
      <w:r w:rsidRPr="001A2F66">
        <w:rPr>
          <w:rFonts w:eastAsia="Calibri"/>
          <w:sz w:val="26"/>
          <w:szCs w:val="26"/>
        </w:rPr>
        <w:t xml:space="preserve"> потреблении электрической энергии, о хищении объектов электросетевого хозяйства;</w:t>
      </w:r>
    </w:p>
    <w:p w:rsidR="00F611D8" w:rsidRPr="001A2F66" w:rsidRDefault="00F611D8" w:rsidP="00F611D8">
      <w:pPr>
        <w:keepNext w:val="0"/>
        <w:autoSpaceDE w:val="0"/>
        <w:autoSpaceDN w:val="0"/>
        <w:adjustRightInd w:val="0"/>
        <w:spacing w:line="240" w:lineRule="auto"/>
        <w:ind w:firstLine="540"/>
        <w:rPr>
          <w:rFonts w:eastAsia="Calibri"/>
          <w:sz w:val="26"/>
          <w:szCs w:val="26"/>
        </w:rPr>
      </w:pPr>
      <w:r w:rsidRPr="001A2F66">
        <w:rPr>
          <w:rFonts w:eastAsia="Calibri"/>
          <w:sz w:val="26"/>
          <w:szCs w:val="26"/>
        </w:rPr>
        <w:t>б) заполнения посредством экранной формы веб-интерфейса официального сайта анкеты потребителя для опроса с целью оценки качества оказываемых услуг Общества и обслуживания потребителя;</w:t>
      </w:r>
    </w:p>
    <w:p w:rsidR="009569A1" w:rsidRPr="001A2F66" w:rsidRDefault="00F611D8" w:rsidP="00F476D9">
      <w:pPr>
        <w:keepNext w:val="0"/>
        <w:autoSpaceDE w:val="0"/>
        <w:autoSpaceDN w:val="0"/>
        <w:adjustRightInd w:val="0"/>
        <w:spacing w:line="240" w:lineRule="auto"/>
        <w:ind w:firstLine="540"/>
        <w:rPr>
          <w:rFonts w:eastAsia="Calibri"/>
          <w:sz w:val="26"/>
          <w:szCs w:val="26"/>
        </w:rPr>
      </w:pPr>
      <w:r w:rsidRPr="001A2F66">
        <w:rPr>
          <w:rFonts w:eastAsia="Calibri"/>
          <w:sz w:val="26"/>
          <w:szCs w:val="26"/>
        </w:rPr>
        <w:t>г) в</w:t>
      </w:r>
      <w:r w:rsidR="009569A1" w:rsidRPr="001A2F66">
        <w:rPr>
          <w:rFonts w:eastAsia="Calibri"/>
          <w:sz w:val="26"/>
          <w:szCs w:val="26"/>
        </w:rPr>
        <w:t>опрос-ответ: в данном разделе размещаются наиболее часто задаваемые в</w:t>
      </w:r>
      <w:r w:rsidR="009569A1" w:rsidRPr="001A2F66">
        <w:rPr>
          <w:rFonts w:eastAsia="Calibri"/>
          <w:sz w:val="26"/>
          <w:szCs w:val="26"/>
        </w:rPr>
        <w:t>о</w:t>
      </w:r>
      <w:r w:rsidR="009569A1" w:rsidRPr="001A2F66">
        <w:rPr>
          <w:rFonts w:eastAsia="Calibri"/>
          <w:sz w:val="26"/>
          <w:szCs w:val="26"/>
        </w:rPr>
        <w:t>просы потребителей услуг.</w:t>
      </w:r>
    </w:p>
    <w:p w:rsidR="00EB1BF3" w:rsidRPr="001A2F66" w:rsidRDefault="00EB1BF3" w:rsidP="00F476D9">
      <w:pPr>
        <w:pStyle w:val="41"/>
        <w:rPr>
          <w:rFonts w:ascii="Times New Roman" w:hAnsi="Times New Roman"/>
        </w:rPr>
      </w:pPr>
      <w:bookmarkStart w:id="140" w:name="_Toc417316589"/>
      <w:r w:rsidRPr="001A2F66">
        <w:rPr>
          <w:rFonts w:ascii="Times New Roman" w:hAnsi="Times New Roman"/>
        </w:rPr>
        <w:t>Калькулятор стоимости технологического присоединения</w:t>
      </w:r>
      <w:bookmarkEnd w:id="140"/>
    </w:p>
    <w:p w:rsidR="00EE2E99" w:rsidRPr="001A2F66" w:rsidRDefault="00886C31" w:rsidP="00F476D9">
      <w:pPr>
        <w:pStyle w:val="affff2"/>
        <w:keepNext w:val="0"/>
        <w:keepLines w:val="0"/>
        <w:suppressAutoHyphens/>
        <w:spacing w:before="0" w:after="0" w:line="240" w:lineRule="auto"/>
        <w:rPr>
          <w:sz w:val="26"/>
          <w:szCs w:val="26"/>
        </w:rPr>
      </w:pPr>
      <w:r w:rsidRPr="001A2F66">
        <w:rPr>
          <w:sz w:val="26"/>
          <w:szCs w:val="26"/>
        </w:rPr>
        <w:t xml:space="preserve">Калькулятор </w:t>
      </w:r>
      <w:r w:rsidR="00815930" w:rsidRPr="001A2F66">
        <w:rPr>
          <w:sz w:val="26"/>
          <w:szCs w:val="26"/>
        </w:rPr>
        <w:t xml:space="preserve">стоимости технологического присоединения является </w:t>
      </w:r>
      <w:r w:rsidRPr="001A2F66">
        <w:rPr>
          <w:sz w:val="26"/>
          <w:szCs w:val="26"/>
        </w:rPr>
        <w:t>информационно-интерактивны</w:t>
      </w:r>
      <w:r w:rsidR="00815930" w:rsidRPr="001A2F66">
        <w:rPr>
          <w:sz w:val="26"/>
          <w:szCs w:val="26"/>
        </w:rPr>
        <w:t xml:space="preserve">м </w:t>
      </w:r>
      <w:r w:rsidRPr="001A2F66">
        <w:rPr>
          <w:sz w:val="26"/>
          <w:szCs w:val="26"/>
        </w:rPr>
        <w:t>сервис</w:t>
      </w:r>
      <w:r w:rsidR="00815930" w:rsidRPr="001A2F66">
        <w:rPr>
          <w:sz w:val="26"/>
          <w:szCs w:val="26"/>
        </w:rPr>
        <w:t xml:space="preserve">ом </w:t>
      </w:r>
      <w:r w:rsidRPr="001A2F66">
        <w:rPr>
          <w:sz w:val="26"/>
          <w:szCs w:val="26"/>
        </w:rPr>
        <w:t xml:space="preserve">по расчету ориентировочной стоимости технологического присоединения на основе данных, вводимых потребителем, с характеристиками </w:t>
      </w:r>
      <w:r w:rsidR="00EE2E99" w:rsidRPr="001A2F66">
        <w:rPr>
          <w:sz w:val="26"/>
          <w:szCs w:val="26"/>
        </w:rPr>
        <w:t>объекта подключения.</w:t>
      </w:r>
    </w:p>
    <w:p w:rsidR="00EE2E99" w:rsidRPr="001A2F66" w:rsidRDefault="00EE2E99" w:rsidP="00F476D9">
      <w:pPr>
        <w:pStyle w:val="affff2"/>
        <w:keepNext w:val="0"/>
        <w:keepLines w:val="0"/>
        <w:suppressAutoHyphens/>
        <w:spacing w:before="0" w:after="0" w:line="240" w:lineRule="auto"/>
        <w:rPr>
          <w:sz w:val="26"/>
          <w:szCs w:val="26"/>
        </w:rPr>
      </w:pPr>
      <w:r w:rsidRPr="001A2F66">
        <w:rPr>
          <w:sz w:val="26"/>
          <w:szCs w:val="26"/>
        </w:rPr>
        <w:t xml:space="preserve">Калькулятор рассчитан на потребителей услуг по технологическому присоединению с заявляемой максимальной мощностью менее 8900 кВт и </w:t>
      </w:r>
      <w:r w:rsidR="00B07852" w:rsidRPr="001A2F66">
        <w:rPr>
          <w:sz w:val="26"/>
          <w:szCs w:val="26"/>
        </w:rPr>
        <w:t xml:space="preserve">на </w:t>
      </w:r>
      <w:r w:rsidRPr="001A2F66">
        <w:rPr>
          <w:sz w:val="26"/>
          <w:szCs w:val="26"/>
        </w:rPr>
        <w:t xml:space="preserve">уровне напряжения менее 35 </w:t>
      </w:r>
      <w:proofErr w:type="spellStart"/>
      <w:r w:rsidRPr="001A2F66">
        <w:rPr>
          <w:sz w:val="26"/>
          <w:szCs w:val="26"/>
        </w:rPr>
        <w:t>кВ</w:t>
      </w:r>
      <w:proofErr w:type="spellEnd"/>
      <w:r w:rsidRPr="001A2F66">
        <w:rPr>
          <w:sz w:val="26"/>
          <w:szCs w:val="26"/>
        </w:rPr>
        <w:t xml:space="preserve"> в соответствии с распорядительным документом уполномоченного органа в области государственного регулирования тарифов.</w:t>
      </w:r>
    </w:p>
    <w:p w:rsidR="00EE2E99" w:rsidRPr="001A2F66" w:rsidRDefault="00EE2E99" w:rsidP="00F476D9">
      <w:pPr>
        <w:pStyle w:val="affff2"/>
        <w:keepNext w:val="0"/>
        <w:keepLines w:val="0"/>
        <w:suppressAutoHyphens/>
        <w:spacing w:before="0" w:line="240" w:lineRule="auto"/>
        <w:contextualSpacing w:val="0"/>
        <w:rPr>
          <w:sz w:val="26"/>
          <w:szCs w:val="26"/>
        </w:rPr>
      </w:pPr>
      <w:r w:rsidRPr="001A2F66">
        <w:rPr>
          <w:sz w:val="26"/>
          <w:szCs w:val="26"/>
        </w:rPr>
        <w:t xml:space="preserve">Входными </w:t>
      </w:r>
      <w:r w:rsidR="00815930" w:rsidRPr="001A2F66">
        <w:rPr>
          <w:sz w:val="26"/>
          <w:szCs w:val="26"/>
        </w:rPr>
        <w:t>данными</w:t>
      </w:r>
      <w:r w:rsidR="00B07852" w:rsidRPr="001A2F66">
        <w:rPr>
          <w:sz w:val="26"/>
          <w:szCs w:val="26"/>
        </w:rPr>
        <w:t xml:space="preserve"> Калькулятора, </w:t>
      </w:r>
      <w:r w:rsidRPr="001A2F66">
        <w:rPr>
          <w:sz w:val="26"/>
          <w:szCs w:val="26"/>
        </w:rPr>
        <w:t>характери</w:t>
      </w:r>
      <w:r w:rsidR="00B07852" w:rsidRPr="001A2F66">
        <w:rPr>
          <w:sz w:val="26"/>
          <w:szCs w:val="26"/>
        </w:rPr>
        <w:t xml:space="preserve">зующими </w:t>
      </w:r>
      <w:r w:rsidRPr="001A2F66">
        <w:rPr>
          <w:sz w:val="26"/>
          <w:szCs w:val="26"/>
        </w:rPr>
        <w:t>объект присоединения</w:t>
      </w:r>
      <w:r w:rsidR="00B07852" w:rsidRPr="001A2F66">
        <w:rPr>
          <w:sz w:val="26"/>
          <w:szCs w:val="26"/>
        </w:rPr>
        <w:t>,</w:t>
      </w:r>
      <w:r w:rsidRPr="001A2F66">
        <w:rPr>
          <w:sz w:val="26"/>
          <w:szCs w:val="26"/>
        </w:rPr>
        <w:t xml:space="preserve"> для ввода </w:t>
      </w:r>
      <w:r w:rsidR="00815930" w:rsidRPr="001A2F66">
        <w:rPr>
          <w:sz w:val="26"/>
          <w:szCs w:val="26"/>
        </w:rPr>
        <w:t xml:space="preserve">потребителем </w:t>
      </w:r>
      <w:r w:rsidRPr="001A2F66">
        <w:rPr>
          <w:sz w:val="26"/>
          <w:szCs w:val="26"/>
        </w:rPr>
        <w:t>являются</w:t>
      </w:r>
      <w:r w:rsidR="00815930" w:rsidRPr="001A2F66">
        <w:rPr>
          <w:sz w:val="26"/>
          <w:szCs w:val="26"/>
        </w:rPr>
        <w:t>:</w:t>
      </w:r>
    </w:p>
    <w:p w:rsidR="00666AEC" w:rsidRPr="001A2F66" w:rsidRDefault="00666AEC" w:rsidP="00F476D9">
      <w:pPr>
        <w:pStyle w:val="affff2"/>
        <w:keepNext w:val="0"/>
        <w:keepLines w:val="0"/>
        <w:suppressAutoHyphens/>
        <w:spacing w:before="0" w:after="0" w:line="240" w:lineRule="auto"/>
        <w:rPr>
          <w:sz w:val="26"/>
          <w:szCs w:val="26"/>
        </w:rPr>
      </w:pPr>
      <w:r w:rsidRPr="001A2F66">
        <w:rPr>
          <w:sz w:val="26"/>
          <w:szCs w:val="26"/>
        </w:rPr>
        <w:t>субъект Российской Федерации;</w:t>
      </w:r>
    </w:p>
    <w:p w:rsidR="00666AEC" w:rsidRPr="001A2F66" w:rsidRDefault="00666AEC" w:rsidP="00F476D9">
      <w:pPr>
        <w:pStyle w:val="affff2"/>
        <w:keepNext w:val="0"/>
        <w:keepLines w:val="0"/>
        <w:suppressAutoHyphens/>
        <w:spacing w:before="0" w:after="0" w:line="240" w:lineRule="auto"/>
        <w:rPr>
          <w:sz w:val="26"/>
          <w:szCs w:val="26"/>
        </w:rPr>
      </w:pPr>
      <w:r w:rsidRPr="001A2F66">
        <w:rPr>
          <w:sz w:val="26"/>
          <w:szCs w:val="26"/>
        </w:rPr>
        <w:t xml:space="preserve">территориальное </w:t>
      </w:r>
      <w:r w:rsidR="00822551" w:rsidRPr="001A2F66">
        <w:rPr>
          <w:sz w:val="26"/>
          <w:szCs w:val="26"/>
        </w:rPr>
        <w:t>расположение объекта, (город/область);</w:t>
      </w:r>
    </w:p>
    <w:p w:rsidR="00822551" w:rsidRPr="001A2F66" w:rsidRDefault="00822551" w:rsidP="00F476D9">
      <w:pPr>
        <w:pStyle w:val="affff2"/>
        <w:keepNext w:val="0"/>
        <w:keepLines w:val="0"/>
        <w:suppressAutoHyphens/>
        <w:spacing w:before="0" w:after="0" w:line="240" w:lineRule="auto"/>
        <w:rPr>
          <w:sz w:val="26"/>
          <w:szCs w:val="26"/>
        </w:rPr>
      </w:pPr>
      <w:r w:rsidRPr="001A2F66">
        <w:rPr>
          <w:sz w:val="26"/>
          <w:szCs w:val="26"/>
        </w:rPr>
        <w:t>тип присоединения, (новое/существующее);</w:t>
      </w:r>
    </w:p>
    <w:p w:rsidR="00822551" w:rsidRPr="001A2F66" w:rsidRDefault="00822551" w:rsidP="00F476D9">
      <w:pPr>
        <w:pStyle w:val="affff2"/>
        <w:keepNext w:val="0"/>
        <w:keepLines w:val="0"/>
        <w:suppressAutoHyphens/>
        <w:spacing w:before="0" w:after="0" w:line="240" w:lineRule="auto"/>
        <w:rPr>
          <w:sz w:val="26"/>
          <w:szCs w:val="26"/>
        </w:rPr>
      </w:pPr>
      <w:r w:rsidRPr="001A2F66">
        <w:rPr>
          <w:sz w:val="26"/>
          <w:szCs w:val="26"/>
        </w:rPr>
        <w:t>максимальная присоединяемая мощность, кВт;</w:t>
      </w:r>
    </w:p>
    <w:p w:rsidR="00822551" w:rsidRPr="001A2F66" w:rsidRDefault="00822551" w:rsidP="00F476D9">
      <w:pPr>
        <w:pStyle w:val="affff2"/>
        <w:keepNext w:val="0"/>
        <w:keepLines w:val="0"/>
        <w:suppressAutoHyphens/>
        <w:spacing w:before="0" w:after="0" w:line="240" w:lineRule="auto"/>
        <w:rPr>
          <w:sz w:val="26"/>
          <w:szCs w:val="26"/>
        </w:rPr>
      </w:pPr>
      <w:r w:rsidRPr="001A2F66">
        <w:rPr>
          <w:sz w:val="26"/>
          <w:szCs w:val="26"/>
        </w:rPr>
        <w:t>категория надёжности, (2/3);</w:t>
      </w:r>
    </w:p>
    <w:p w:rsidR="00822551" w:rsidRPr="001A2F66" w:rsidRDefault="00822551" w:rsidP="00F476D9">
      <w:pPr>
        <w:pStyle w:val="affff2"/>
        <w:keepNext w:val="0"/>
        <w:keepLines w:val="0"/>
        <w:suppressAutoHyphens/>
        <w:spacing w:before="0" w:after="0" w:line="240" w:lineRule="auto"/>
        <w:rPr>
          <w:sz w:val="26"/>
          <w:szCs w:val="26"/>
        </w:rPr>
      </w:pPr>
      <w:r w:rsidRPr="001A2F66">
        <w:rPr>
          <w:sz w:val="26"/>
          <w:szCs w:val="26"/>
        </w:rPr>
        <w:t>уровень напряжения (0,4/6/10/15/20)</w:t>
      </w:r>
    </w:p>
    <w:p w:rsidR="00822551" w:rsidRPr="001A2F66" w:rsidRDefault="00822551" w:rsidP="00F476D9">
      <w:pPr>
        <w:pStyle w:val="affff2"/>
        <w:keepNext w:val="0"/>
        <w:keepLines w:val="0"/>
        <w:suppressAutoHyphens/>
        <w:spacing w:before="0" w:line="240" w:lineRule="auto"/>
        <w:contextualSpacing w:val="0"/>
        <w:rPr>
          <w:sz w:val="26"/>
          <w:szCs w:val="26"/>
        </w:rPr>
      </w:pPr>
      <w:r w:rsidRPr="001A2F66">
        <w:rPr>
          <w:sz w:val="26"/>
          <w:szCs w:val="26"/>
        </w:rPr>
        <w:t>расстояние (по прямой) до ближайших электросетевых объектов, м.</w:t>
      </w:r>
    </w:p>
    <w:p w:rsidR="00344720" w:rsidRPr="001A2F66" w:rsidRDefault="00B07852" w:rsidP="00F476D9">
      <w:pPr>
        <w:pStyle w:val="affff2"/>
        <w:keepNext w:val="0"/>
        <w:keepLines w:val="0"/>
        <w:suppressAutoHyphens/>
        <w:spacing w:before="0" w:line="240" w:lineRule="auto"/>
        <w:contextualSpacing w:val="0"/>
        <w:rPr>
          <w:sz w:val="26"/>
          <w:szCs w:val="26"/>
        </w:rPr>
      </w:pPr>
      <w:r w:rsidRPr="001A2F66">
        <w:rPr>
          <w:sz w:val="26"/>
          <w:szCs w:val="26"/>
        </w:rPr>
        <w:t>При реализации Калькулятора д</w:t>
      </w:r>
      <w:r w:rsidR="00344720" w:rsidRPr="001A2F66">
        <w:rPr>
          <w:sz w:val="26"/>
          <w:szCs w:val="26"/>
        </w:rPr>
        <w:t>олжна быть обеспечена техническая возможность расчета платы за технологическое присоединение в соответствии с действующим законодательством Российской Федерации по двум вариантам:</w:t>
      </w:r>
    </w:p>
    <w:p w:rsidR="00344720" w:rsidRPr="001A2F66" w:rsidRDefault="00344720" w:rsidP="00F476D9">
      <w:pPr>
        <w:pStyle w:val="affff2"/>
        <w:keepNext w:val="0"/>
        <w:keepLines w:val="0"/>
        <w:suppressAutoHyphens/>
        <w:spacing w:before="0" w:after="0" w:line="240" w:lineRule="auto"/>
        <w:rPr>
          <w:sz w:val="26"/>
          <w:szCs w:val="26"/>
        </w:rPr>
      </w:pPr>
      <w:r w:rsidRPr="001A2F66">
        <w:rPr>
          <w:sz w:val="26"/>
          <w:szCs w:val="26"/>
        </w:rPr>
        <w:t>размер платы по ставке за мощность;</w:t>
      </w:r>
    </w:p>
    <w:p w:rsidR="00344720" w:rsidRPr="001A2F66" w:rsidRDefault="00344720" w:rsidP="00F476D9">
      <w:pPr>
        <w:pStyle w:val="affff2"/>
        <w:keepNext w:val="0"/>
        <w:keepLines w:val="0"/>
        <w:suppressAutoHyphens/>
        <w:spacing w:before="0" w:line="240" w:lineRule="auto"/>
        <w:contextualSpacing w:val="0"/>
        <w:rPr>
          <w:sz w:val="26"/>
          <w:szCs w:val="26"/>
        </w:rPr>
      </w:pPr>
      <w:r w:rsidRPr="001A2F66">
        <w:rPr>
          <w:sz w:val="26"/>
          <w:szCs w:val="26"/>
        </w:rPr>
        <w:t>размер платы по стандартизированной ставке.</w:t>
      </w:r>
    </w:p>
    <w:p w:rsidR="00822551" w:rsidRPr="001A2F66" w:rsidRDefault="00344720" w:rsidP="00F476D9">
      <w:pPr>
        <w:pStyle w:val="affff2"/>
        <w:keepNext w:val="0"/>
        <w:keepLines w:val="0"/>
        <w:suppressAutoHyphens/>
        <w:spacing w:before="0" w:after="0" w:line="240" w:lineRule="auto"/>
        <w:contextualSpacing w:val="0"/>
        <w:rPr>
          <w:sz w:val="26"/>
          <w:szCs w:val="26"/>
        </w:rPr>
      </w:pPr>
      <w:r w:rsidRPr="001A2F66">
        <w:rPr>
          <w:sz w:val="26"/>
          <w:szCs w:val="26"/>
        </w:rPr>
        <w:t>Подходы к расчету должны быть идентичны реализации модели расчета на Портале по работе с клиентами (Портал-</w:t>
      </w:r>
      <w:proofErr w:type="spellStart"/>
      <w:r w:rsidRPr="001A2F66">
        <w:rPr>
          <w:sz w:val="26"/>
          <w:szCs w:val="26"/>
        </w:rPr>
        <w:t>ТП.рф</w:t>
      </w:r>
      <w:proofErr w:type="spellEnd"/>
      <w:r w:rsidRPr="001A2F66">
        <w:rPr>
          <w:sz w:val="26"/>
          <w:szCs w:val="26"/>
        </w:rPr>
        <w:t>).</w:t>
      </w:r>
    </w:p>
    <w:p w:rsidR="00B41E91" w:rsidRPr="001A2F66" w:rsidRDefault="00344720" w:rsidP="00F476D9">
      <w:pPr>
        <w:pStyle w:val="affff2"/>
        <w:keepNext w:val="0"/>
        <w:keepLines w:val="0"/>
        <w:suppressAutoHyphens/>
        <w:spacing w:before="0" w:after="0" w:line="240" w:lineRule="auto"/>
        <w:contextualSpacing w:val="0"/>
        <w:rPr>
          <w:sz w:val="26"/>
          <w:szCs w:val="26"/>
        </w:rPr>
      </w:pPr>
      <w:r w:rsidRPr="001A2F66">
        <w:rPr>
          <w:sz w:val="26"/>
          <w:szCs w:val="26"/>
        </w:rPr>
        <w:t xml:space="preserve">Дополнительно на сайте </w:t>
      </w:r>
      <w:r w:rsidR="003542D6" w:rsidRPr="001A2F66">
        <w:rPr>
          <w:sz w:val="26"/>
          <w:szCs w:val="26"/>
        </w:rPr>
        <w:t xml:space="preserve">Обществом для потребителей </w:t>
      </w:r>
      <w:r w:rsidRPr="001A2F66">
        <w:rPr>
          <w:sz w:val="26"/>
          <w:szCs w:val="26"/>
        </w:rPr>
        <w:t xml:space="preserve">может быть реализован сервис «Инженерный калькулятор стоимости технологического присоединения», который </w:t>
      </w:r>
      <w:r w:rsidR="003542D6" w:rsidRPr="001A2F66">
        <w:rPr>
          <w:sz w:val="26"/>
          <w:szCs w:val="26"/>
        </w:rPr>
        <w:t xml:space="preserve">обеспечивает техническую возможность </w:t>
      </w:r>
      <w:r w:rsidRPr="001A2F66">
        <w:rPr>
          <w:sz w:val="26"/>
          <w:szCs w:val="26"/>
        </w:rPr>
        <w:t>рас</w:t>
      </w:r>
      <w:r w:rsidR="003542D6" w:rsidRPr="001A2F66">
        <w:rPr>
          <w:sz w:val="26"/>
          <w:szCs w:val="26"/>
        </w:rPr>
        <w:t xml:space="preserve">чета </w:t>
      </w:r>
      <w:r w:rsidRPr="001A2F66">
        <w:rPr>
          <w:sz w:val="26"/>
          <w:szCs w:val="26"/>
        </w:rPr>
        <w:t>плат</w:t>
      </w:r>
      <w:r w:rsidR="003542D6" w:rsidRPr="001A2F66">
        <w:rPr>
          <w:sz w:val="26"/>
          <w:szCs w:val="26"/>
        </w:rPr>
        <w:t>ы</w:t>
      </w:r>
      <w:r w:rsidRPr="001A2F66">
        <w:rPr>
          <w:sz w:val="26"/>
          <w:szCs w:val="26"/>
        </w:rPr>
        <w:t xml:space="preserve"> за технологическое присоединение </w:t>
      </w:r>
      <w:r w:rsidR="003542D6" w:rsidRPr="001A2F66">
        <w:rPr>
          <w:sz w:val="26"/>
          <w:szCs w:val="26"/>
        </w:rPr>
        <w:t>на основании сведений о необходимых мероприятиях на объектах сетевой организации для присоединения объекта.</w:t>
      </w:r>
    </w:p>
    <w:p w:rsidR="00A46D82" w:rsidRPr="001A2F66" w:rsidRDefault="00A46D82" w:rsidP="00F476D9">
      <w:pPr>
        <w:pStyle w:val="affff2"/>
        <w:keepNext w:val="0"/>
        <w:keepLines w:val="0"/>
        <w:spacing w:before="0" w:after="0" w:line="240" w:lineRule="auto"/>
        <w:contextualSpacing w:val="0"/>
        <w:rPr>
          <w:sz w:val="26"/>
          <w:szCs w:val="26"/>
        </w:rPr>
      </w:pPr>
      <w:r w:rsidRPr="001A2F66">
        <w:rPr>
          <w:sz w:val="26"/>
          <w:szCs w:val="26"/>
        </w:rPr>
        <w:t xml:space="preserve">Подходы к расчету, заложенные в </w:t>
      </w:r>
      <w:r w:rsidR="00D04E7B" w:rsidRPr="001A2F66">
        <w:rPr>
          <w:sz w:val="26"/>
          <w:szCs w:val="26"/>
        </w:rPr>
        <w:t xml:space="preserve">моделях </w:t>
      </w:r>
      <w:r w:rsidRPr="001A2F66">
        <w:rPr>
          <w:sz w:val="26"/>
          <w:szCs w:val="26"/>
        </w:rPr>
        <w:t>Калькулятор</w:t>
      </w:r>
      <w:r w:rsidR="00D04E7B" w:rsidRPr="001A2F66">
        <w:rPr>
          <w:sz w:val="26"/>
          <w:szCs w:val="26"/>
        </w:rPr>
        <w:t>а</w:t>
      </w:r>
      <w:r w:rsidRPr="001A2F66">
        <w:rPr>
          <w:sz w:val="26"/>
          <w:szCs w:val="26"/>
        </w:rPr>
        <w:t xml:space="preserve"> и Инженерно</w:t>
      </w:r>
      <w:r w:rsidR="00D04E7B" w:rsidRPr="001A2F66">
        <w:rPr>
          <w:sz w:val="26"/>
          <w:szCs w:val="26"/>
        </w:rPr>
        <w:t>го</w:t>
      </w:r>
      <w:r w:rsidRPr="001A2F66">
        <w:rPr>
          <w:sz w:val="26"/>
          <w:szCs w:val="26"/>
        </w:rPr>
        <w:t xml:space="preserve"> калькулятор</w:t>
      </w:r>
      <w:r w:rsidR="00D04E7B" w:rsidRPr="001A2F66">
        <w:rPr>
          <w:sz w:val="26"/>
          <w:szCs w:val="26"/>
        </w:rPr>
        <w:t>а</w:t>
      </w:r>
      <w:r w:rsidRPr="001A2F66">
        <w:rPr>
          <w:sz w:val="26"/>
          <w:szCs w:val="26"/>
        </w:rPr>
        <w:t xml:space="preserve">, должны быть идентичны </w:t>
      </w:r>
      <w:r w:rsidR="00D04E7B" w:rsidRPr="001A2F66">
        <w:rPr>
          <w:sz w:val="26"/>
          <w:szCs w:val="26"/>
        </w:rPr>
        <w:t xml:space="preserve">подходам, </w:t>
      </w:r>
      <w:r w:rsidRPr="001A2F66">
        <w:rPr>
          <w:sz w:val="26"/>
          <w:szCs w:val="26"/>
        </w:rPr>
        <w:t>реализ</w:t>
      </w:r>
      <w:r w:rsidR="00D04E7B" w:rsidRPr="001A2F66">
        <w:rPr>
          <w:sz w:val="26"/>
          <w:szCs w:val="26"/>
        </w:rPr>
        <w:t xml:space="preserve">ованным </w:t>
      </w:r>
      <w:r w:rsidRPr="001A2F66">
        <w:rPr>
          <w:sz w:val="26"/>
          <w:szCs w:val="26"/>
        </w:rPr>
        <w:t>на Портале по р</w:t>
      </w:r>
      <w:r w:rsidRPr="001A2F66">
        <w:rPr>
          <w:sz w:val="26"/>
          <w:szCs w:val="26"/>
        </w:rPr>
        <w:t>а</w:t>
      </w:r>
      <w:r w:rsidRPr="001A2F66">
        <w:rPr>
          <w:sz w:val="26"/>
          <w:szCs w:val="26"/>
        </w:rPr>
        <w:t>боте с клиентами (Портал-</w:t>
      </w:r>
      <w:proofErr w:type="spellStart"/>
      <w:r w:rsidRPr="001A2F66">
        <w:rPr>
          <w:sz w:val="26"/>
          <w:szCs w:val="26"/>
        </w:rPr>
        <w:t>ТП.рф</w:t>
      </w:r>
      <w:proofErr w:type="spellEnd"/>
      <w:r w:rsidRPr="001A2F66">
        <w:rPr>
          <w:sz w:val="26"/>
          <w:szCs w:val="26"/>
        </w:rPr>
        <w:t>).</w:t>
      </w:r>
    </w:p>
    <w:p w:rsidR="00857228" w:rsidRPr="001A2F66" w:rsidRDefault="00857228" w:rsidP="00F476D9">
      <w:pPr>
        <w:pStyle w:val="41"/>
        <w:keepNext w:val="0"/>
        <w:rPr>
          <w:rFonts w:ascii="Times New Roman" w:hAnsi="Times New Roman"/>
        </w:rPr>
      </w:pPr>
      <w:bookmarkStart w:id="141" w:name="_Toc417316590"/>
      <w:r w:rsidRPr="001A2F66">
        <w:rPr>
          <w:rFonts w:ascii="Times New Roman" w:hAnsi="Times New Roman"/>
        </w:rPr>
        <w:t>Интерактивная карта центров питания</w:t>
      </w:r>
      <w:bookmarkEnd w:id="141"/>
    </w:p>
    <w:p w:rsidR="008E0BCC" w:rsidRPr="001A2F66" w:rsidRDefault="00767BC6" w:rsidP="00F476D9">
      <w:pPr>
        <w:pStyle w:val="affff2"/>
        <w:keepNext w:val="0"/>
        <w:keepLines w:val="0"/>
        <w:spacing w:before="0" w:after="0" w:line="240" w:lineRule="auto"/>
        <w:contextualSpacing w:val="0"/>
        <w:rPr>
          <w:sz w:val="26"/>
          <w:szCs w:val="26"/>
        </w:rPr>
      </w:pPr>
      <w:r w:rsidRPr="001A2F66">
        <w:rPr>
          <w:sz w:val="26"/>
          <w:szCs w:val="26"/>
        </w:rPr>
        <w:lastRenderedPageBreak/>
        <w:t>Общество обеспечивает размещение в подразделе «Технологическое прис</w:t>
      </w:r>
      <w:r w:rsidRPr="001A2F66">
        <w:rPr>
          <w:sz w:val="26"/>
          <w:szCs w:val="26"/>
        </w:rPr>
        <w:t>о</w:t>
      </w:r>
      <w:r w:rsidRPr="001A2F66">
        <w:rPr>
          <w:sz w:val="26"/>
          <w:szCs w:val="26"/>
        </w:rPr>
        <w:t xml:space="preserve">единение» раздела «Потребителям» </w:t>
      </w:r>
      <w:r w:rsidR="008B3B3D" w:rsidRPr="001A2F66">
        <w:rPr>
          <w:sz w:val="26"/>
          <w:szCs w:val="26"/>
        </w:rPr>
        <w:t xml:space="preserve">на сайте </w:t>
      </w:r>
      <w:r w:rsidRPr="001A2F66">
        <w:rPr>
          <w:sz w:val="26"/>
          <w:szCs w:val="26"/>
        </w:rPr>
        <w:t>интерактивн</w:t>
      </w:r>
      <w:r w:rsidR="008B3B3D" w:rsidRPr="001A2F66">
        <w:rPr>
          <w:sz w:val="26"/>
          <w:szCs w:val="26"/>
        </w:rPr>
        <w:t xml:space="preserve">ого </w:t>
      </w:r>
      <w:r w:rsidRPr="001A2F66">
        <w:rPr>
          <w:sz w:val="26"/>
          <w:szCs w:val="26"/>
        </w:rPr>
        <w:t>сервис</w:t>
      </w:r>
      <w:r w:rsidR="008B3B3D" w:rsidRPr="001A2F66">
        <w:rPr>
          <w:sz w:val="26"/>
          <w:szCs w:val="26"/>
        </w:rPr>
        <w:t>а</w:t>
      </w:r>
      <w:r w:rsidRPr="001A2F66">
        <w:rPr>
          <w:sz w:val="26"/>
          <w:szCs w:val="26"/>
        </w:rPr>
        <w:t xml:space="preserve"> «Карта це</w:t>
      </w:r>
      <w:r w:rsidRPr="001A2F66">
        <w:rPr>
          <w:sz w:val="26"/>
          <w:szCs w:val="26"/>
        </w:rPr>
        <w:t>н</w:t>
      </w:r>
      <w:r w:rsidRPr="001A2F66">
        <w:rPr>
          <w:sz w:val="26"/>
          <w:szCs w:val="26"/>
        </w:rPr>
        <w:t>тров питания»</w:t>
      </w:r>
      <w:r w:rsidR="008E0BCC" w:rsidRPr="001A2F66">
        <w:rPr>
          <w:sz w:val="26"/>
          <w:szCs w:val="26"/>
        </w:rPr>
        <w:t xml:space="preserve"> на основе ГИС-системы и ссылку-баннер на главной странице сайта.</w:t>
      </w:r>
    </w:p>
    <w:p w:rsidR="00767BC6" w:rsidRPr="001A2F66" w:rsidRDefault="008E0BCC" w:rsidP="00F476D9">
      <w:pPr>
        <w:pStyle w:val="affff2"/>
        <w:keepNext w:val="0"/>
        <w:keepLines w:val="0"/>
        <w:spacing w:before="0" w:after="0" w:line="240" w:lineRule="auto"/>
        <w:contextualSpacing w:val="0"/>
        <w:rPr>
          <w:sz w:val="26"/>
          <w:szCs w:val="26"/>
        </w:rPr>
      </w:pPr>
      <w:r w:rsidRPr="001A2F66">
        <w:rPr>
          <w:sz w:val="26"/>
          <w:szCs w:val="26"/>
        </w:rPr>
        <w:t>Сервис «Карта центров питания» должен обеспечивать техническую возмо</w:t>
      </w:r>
      <w:r w:rsidRPr="001A2F66">
        <w:rPr>
          <w:sz w:val="26"/>
          <w:szCs w:val="26"/>
        </w:rPr>
        <w:t>ж</w:t>
      </w:r>
      <w:r w:rsidRPr="001A2F66">
        <w:rPr>
          <w:sz w:val="26"/>
          <w:szCs w:val="26"/>
        </w:rPr>
        <w:t>ность:</w:t>
      </w:r>
    </w:p>
    <w:p w:rsidR="00767BC6" w:rsidRPr="001A2F66" w:rsidRDefault="00767BC6" w:rsidP="00F476D9">
      <w:pPr>
        <w:pStyle w:val="affff2"/>
        <w:keepNext w:val="0"/>
        <w:keepLines w:val="0"/>
        <w:spacing w:before="0" w:after="0" w:line="240" w:lineRule="auto"/>
        <w:contextualSpacing w:val="0"/>
        <w:rPr>
          <w:sz w:val="26"/>
          <w:szCs w:val="26"/>
        </w:rPr>
      </w:pPr>
      <w:r w:rsidRPr="001A2F66">
        <w:rPr>
          <w:sz w:val="26"/>
          <w:szCs w:val="26"/>
        </w:rPr>
        <w:t>масштабирования карты до 100 метров в 1 см;</w:t>
      </w:r>
    </w:p>
    <w:p w:rsidR="00767BC6" w:rsidRPr="001A2F66" w:rsidRDefault="00767BC6" w:rsidP="00F476D9">
      <w:pPr>
        <w:pStyle w:val="affff2"/>
        <w:keepNext w:val="0"/>
        <w:keepLines w:val="0"/>
        <w:spacing w:before="0" w:after="0" w:line="240" w:lineRule="auto"/>
        <w:contextualSpacing w:val="0"/>
        <w:rPr>
          <w:sz w:val="26"/>
          <w:szCs w:val="26"/>
        </w:rPr>
      </w:pPr>
      <w:r w:rsidRPr="001A2F66">
        <w:rPr>
          <w:sz w:val="26"/>
          <w:szCs w:val="26"/>
        </w:rPr>
        <w:t>управления слоями: добавление слоев, удаление слоев; включ</w:t>
      </w:r>
      <w:r w:rsidRPr="001A2F66">
        <w:rPr>
          <w:sz w:val="26"/>
          <w:szCs w:val="26"/>
        </w:rPr>
        <w:t>е</w:t>
      </w:r>
      <w:r w:rsidRPr="001A2F66">
        <w:rPr>
          <w:sz w:val="26"/>
          <w:szCs w:val="26"/>
        </w:rPr>
        <w:t>ние/отключение видимости слоев; настройку масштабного эффекта для каждого слоя;</w:t>
      </w:r>
    </w:p>
    <w:p w:rsidR="00767BC6" w:rsidRPr="001A2F66" w:rsidRDefault="00767BC6" w:rsidP="00F476D9">
      <w:pPr>
        <w:pStyle w:val="affff2"/>
        <w:keepNext w:val="0"/>
        <w:keepLines w:val="0"/>
        <w:spacing w:before="0" w:after="0" w:line="240" w:lineRule="auto"/>
        <w:contextualSpacing w:val="0"/>
        <w:rPr>
          <w:sz w:val="26"/>
          <w:szCs w:val="26"/>
        </w:rPr>
      </w:pPr>
      <w:r w:rsidRPr="001A2F66">
        <w:rPr>
          <w:sz w:val="26"/>
          <w:szCs w:val="26"/>
        </w:rPr>
        <w:t>поддерживать горизонтальную навигацию по цифровой карте;</w:t>
      </w:r>
    </w:p>
    <w:p w:rsidR="00767BC6" w:rsidRPr="001A2F66" w:rsidRDefault="00767BC6" w:rsidP="00F476D9">
      <w:pPr>
        <w:pStyle w:val="affff2"/>
        <w:keepNext w:val="0"/>
        <w:keepLines w:val="0"/>
        <w:spacing w:before="0" w:after="0" w:line="240" w:lineRule="auto"/>
        <w:contextualSpacing w:val="0"/>
        <w:rPr>
          <w:sz w:val="26"/>
          <w:szCs w:val="26"/>
        </w:rPr>
      </w:pPr>
      <w:r w:rsidRPr="001A2F66">
        <w:rPr>
          <w:sz w:val="26"/>
          <w:szCs w:val="26"/>
        </w:rPr>
        <w:t>поддерживать возможность отображения на мобильных устройствах (планш</w:t>
      </w:r>
      <w:r w:rsidRPr="001A2F66">
        <w:rPr>
          <w:sz w:val="26"/>
          <w:szCs w:val="26"/>
        </w:rPr>
        <w:t>е</w:t>
      </w:r>
      <w:r w:rsidRPr="001A2F66">
        <w:rPr>
          <w:sz w:val="26"/>
          <w:szCs w:val="26"/>
        </w:rPr>
        <w:t>ты, мобильные телефоны);</w:t>
      </w:r>
    </w:p>
    <w:p w:rsidR="00767BC6" w:rsidRPr="001A2F66" w:rsidRDefault="00767BC6" w:rsidP="00F476D9">
      <w:pPr>
        <w:pStyle w:val="affff2"/>
        <w:keepNext w:val="0"/>
        <w:keepLines w:val="0"/>
        <w:suppressAutoHyphens/>
        <w:spacing w:before="0" w:after="0" w:line="240" w:lineRule="auto"/>
        <w:contextualSpacing w:val="0"/>
        <w:rPr>
          <w:sz w:val="26"/>
          <w:szCs w:val="26"/>
        </w:rPr>
      </w:pPr>
      <w:r w:rsidRPr="001A2F66">
        <w:rPr>
          <w:sz w:val="26"/>
          <w:szCs w:val="26"/>
        </w:rPr>
        <w:t>поддерживать механизмы, позволяющие избегать информационной перегрузки экрана пользователя</w:t>
      </w:r>
      <w:r w:rsidR="008B3B3D" w:rsidRPr="001A2F66">
        <w:rPr>
          <w:sz w:val="26"/>
          <w:szCs w:val="26"/>
        </w:rPr>
        <w:t>;</w:t>
      </w:r>
    </w:p>
    <w:p w:rsidR="00767BC6" w:rsidRPr="001A2F66" w:rsidRDefault="000F691B" w:rsidP="00F476D9">
      <w:pPr>
        <w:pStyle w:val="affff2"/>
        <w:keepNext w:val="0"/>
        <w:keepLines w:val="0"/>
        <w:suppressAutoHyphens/>
        <w:spacing w:before="0" w:after="0" w:line="240" w:lineRule="auto"/>
        <w:contextualSpacing w:val="0"/>
        <w:rPr>
          <w:sz w:val="26"/>
          <w:szCs w:val="26"/>
        </w:rPr>
      </w:pPr>
      <w:r w:rsidRPr="001A2F66">
        <w:rPr>
          <w:sz w:val="26"/>
          <w:szCs w:val="26"/>
        </w:rPr>
        <w:t xml:space="preserve">а) </w:t>
      </w:r>
      <w:r w:rsidRPr="001A2F66">
        <w:rPr>
          <w:i/>
          <w:sz w:val="26"/>
          <w:szCs w:val="26"/>
        </w:rPr>
        <w:t>в части р</w:t>
      </w:r>
      <w:r w:rsidR="00767BC6" w:rsidRPr="001A2F66">
        <w:rPr>
          <w:i/>
          <w:sz w:val="26"/>
          <w:szCs w:val="26"/>
        </w:rPr>
        <w:t>абот</w:t>
      </w:r>
      <w:r w:rsidRPr="001A2F66">
        <w:rPr>
          <w:i/>
          <w:sz w:val="26"/>
          <w:szCs w:val="26"/>
        </w:rPr>
        <w:t>ы</w:t>
      </w:r>
      <w:r w:rsidR="00767BC6" w:rsidRPr="001A2F66">
        <w:rPr>
          <w:i/>
          <w:sz w:val="26"/>
          <w:szCs w:val="26"/>
        </w:rPr>
        <w:t xml:space="preserve"> с объектами</w:t>
      </w:r>
      <w:r w:rsidR="00767BC6" w:rsidRPr="001A2F66">
        <w:rPr>
          <w:sz w:val="26"/>
          <w:szCs w:val="26"/>
        </w:rPr>
        <w:t>:</w:t>
      </w:r>
    </w:p>
    <w:p w:rsidR="000F691B" w:rsidRPr="001A2F66" w:rsidRDefault="00767BC6" w:rsidP="00F476D9">
      <w:pPr>
        <w:pStyle w:val="affff2"/>
        <w:keepNext w:val="0"/>
        <w:keepLines w:val="0"/>
        <w:suppressAutoHyphens/>
        <w:spacing w:before="0" w:after="0" w:line="240" w:lineRule="auto"/>
        <w:contextualSpacing w:val="0"/>
        <w:rPr>
          <w:sz w:val="26"/>
          <w:szCs w:val="26"/>
        </w:rPr>
      </w:pPr>
      <w:r w:rsidRPr="001A2F66">
        <w:rPr>
          <w:sz w:val="26"/>
          <w:szCs w:val="26"/>
        </w:rPr>
        <w:t>отображени</w:t>
      </w:r>
      <w:r w:rsidR="00D14BCF" w:rsidRPr="001A2F66">
        <w:rPr>
          <w:sz w:val="26"/>
          <w:szCs w:val="26"/>
        </w:rPr>
        <w:t>я</w:t>
      </w:r>
      <w:r w:rsidRPr="001A2F66">
        <w:rPr>
          <w:sz w:val="26"/>
          <w:szCs w:val="26"/>
        </w:rPr>
        <w:t xml:space="preserve"> центров питания</w:t>
      </w:r>
      <w:r w:rsidR="000F691B" w:rsidRPr="001A2F66">
        <w:rPr>
          <w:sz w:val="26"/>
          <w:szCs w:val="26"/>
        </w:rPr>
        <w:t xml:space="preserve"> </w:t>
      </w:r>
      <w:r w:rsidR="00386A2F" w:rsidRPr="001A2F66">
        <w:rPr>
          <w:sz w:val="26"/>
          <w:szCs w:val="26"/>
        </w:rPr>
        <w:t xml:space="preserve">(маркеров центров питания) </w:t>
      </w:r>
      <w:r w:rsidR="000F691B" w:rsidRPr="001A2F66">
        <w:rPr>
          <w:sz w:val="26"/>
          <w:szCs w:val="26"/>
        </w:rPr>
        <w:t xml:space="preserve">Общества </w:t>
      </w:r>
      <w:r w:rsidRPr="001A2F66">
        <w:rPr>
          <w:sz w:val="26"/>
          <w:szCs w:val="26"/>
        </w:rPr>
        <w:t xml:space="preserve">в зависимости от их географического расположения, на основании пространственной системы координат, зоны обслуживания и их технических характеристик </w:t>
      </w:r>
      <w:r w:rsidR="000F691B" w:rsidRPr="001A2F66">
        <w:rPr>
          <w:sz w:val="26"/>
          <w:szCs w:val="26"/>
        </w:rPr>
        <w:t xml:space="preserve">согласно </w:t>
      </w:r>
      <w:r w:rsidRPr="001A2F66">
        <w:rPr>
          <w:sz w:val="26"/>
          <w:szCs w:val="26"/>
        </w:rPr>
        <w:t>приложени</w:t>
      </w:r>
      <w:r w:rsidR="000F691B" w:rsidRPr="001A2F66">
        <w:rPr>
          <w:sz w:val="26"/>
          <w:szCs w:val="26"/>
        </w:rPr>
        <w:t>ю</w:t>
      </w:r>
      <w:r w:rsidRPr="001A2F66">
        <w:rPr>
          <w:sz w:val="26"/>
          <w:szCs w:val="26"/>
        </w:rPr>
        <w:t xml:space="preserve"> </w:t>
      </w:r>
      <w:r w:rsidR="00386A2F" w:rsidRPr="001A2F66">
        <w:rPr>
          <w:sz w:val="26"/>
          <w:szCs w:val="26"/>
        </w:rPr>
        <w:t>4</w:t>
      </w:r>
      <w:r w:rsidRPr="001A2F66">
        <w:rPr>
          <w:sz w:val="26"/>
          <w:szCs w:val="26"/>
        </w:rPr>
        <w:t xml:space="preserve"> к настоящему </w:t>
      </w:r>
      <w:r w:rsidR="000F691B" w:rsidRPr="001A2F66">
        <w:rPr>
          <w:sz w:val="26"/>
          <w:szCs w:val="26"/>
        </w:rPr>
        <w:t>Стандарту;</w:t>
      </w:r>
    </w:p>
    <w:p w:rsidR="00767BC6" w:rsidRPr="001A2F66" w:rsidRDefault="00767BC6" w:rsidP="00F476D9">
      <w:pPr>
        <w:pStyle w:val="affff2"/>
        <w:keepNext w:val="0"/>
        <w:keepLines w:val="0"/>
        <w:suppressAutoHyphens/>
        <w:spacing w:before="0" w:after="0" w:line="240" w:lineRule="auto"/>
        <w:contextualSpacing w:val="0"/>
        <w:rPr>
          <w:sz w:val="26"/>
          <w:szCs w:val="26"/>
        </w:rPr>
      </w:pPr>
      <w:r w:rsidRPr="001A2F66">
        <w:rPr>
          <w:sz w:val="26"/>
          <w:szCs w:val="26"/>
        </w:rPr>
        <w:t>отображени</w:t>
      </w:r>
      <w:r w:rsidR="00D14BCF" w:rsidRPr="001A2F66">
        <w:rPr>
          <w:sz w:val="26"/>
          <w:szCs w:val="26"/>
        </w:rPr>
        <w:t>я</w:t>
      </w:r>
      <w:r w:rsidRPr="001A2F66">
        <w:rPr>
          <w:sz w:val="26"/>
          <w:szCs w:val="26"/>
        </w:rPr>
        <w:t xml:space="preserve"> центров питания </w:t>
      </w:r>
      <w:r w:rsidR="00386A2F" w:rsidRPr="001A2F66">
        <w:rPr>
          <w:sz w:val="26"/>
          <w:szCs w:val="26"/>
        </w:rPr>
        <w:t xml:space="preserve">(маркеров центров питания) </w:t>
      </w:r>
      <w:r w:rsidRPr="001A2F66">
        <w:rPr>
          <w:sz w:val="26"/>
          <w:szCs w:val="26"/>
        </w:rPr>
        <w:t>в виде точечных объектов и их групп для исключения информационной перегрузки экрана пользователя. Группировка объектов должна осуществляться в зависимости от плотности их размещения на карте, относительно выбранного масштаба, с указанием количества объектов в группе.</w:t>
      </w:r>
    </w:p>
    <w:p w:rsidR="00767BC6" w:rsidRPr="001A2F66" w:rsidRDefault="00767BC6" w:rsidP="00F476D9">
      <w:pPr>
        <w:pStyle w:val="affff2"/>
        <w:keepNext w:val="0"/>
        <w:keepLines w:val="0"/>
        <w:suppressAutoHyphens/>
        <w:spacing w:before="0" w:after="0" w:line="240" w:lineRule="auto"/>
        <w:contextualSpacing w:val="0"/>
        <w:rPr>
          <w:sz w:val="26"/>
          <w:szCs w:val="26"/>
        </w:rPr>
      </w:pPr>
      <w:r w:rsidRPr="001A2F66">
        <w:rPr>
          <w:sz w:val="26"/>
          <w:szCs w:val="26"/>
        </w:rPr>
        <w:t>отображени</w:t>
      </w:r>
      <w:r w:rsidR="00D14BCF" w:rsidRPr="001A2F66">
        <w:rPr>
          <w:sz w:val="26"/>
          <w:szCs w:val="26"/>
        </w:rPr>
        <w:t>я</w:t>
      </w:r>
      <w:r w:rsidRPr="001A2F66">
        <w:rPr>
          <w:sz w:val="26"/>
          <w:szCs w:val="26"/>
        </w:rPr>
        <w:t xml:space="preserve"> </w:t>
      </w:r>
      <w:r w:rsidR="000F691B" w:rsidRPr="001A2F66">
        <w:rPr>
          <w:sz w:val="26"/>
          <w:szCs w:val="26"/>
        </w:rPr>
        <w:t xml:space="preserve">офисов </w:t>
      </w:r>
      <w:r w:rsidRPr="001A2F66">
        <w:rPr>
          <w:sz w:val="26"/>
          <w:szCs w:val="26"/>
        </w:rPr>
        <w:t xml:space="preserve">обслуживания </w:t>
      </w:r>
      <w:r w:rsidR="000F691B" w:rsidRPr="001A2F66">
        <w:rPr>
          <w:sz w:val="26"/>
          <w:szCs w:val="26"/>
        </w:rPr>
        <w:t xml:space="preserve">потребителей и </w:t>
      </w:r>
      <w:r w:rsidRPr="001A2F66">
        <w:rPr>
          <w:sz w:val="26"/>
          <w:szCs w:val="26"/>
        </w:rPr>
        <w:t>их контактных данных;</w:t>
      </w:r>
    </w:p>
    <w:p w:rsidR="00767BC6" w:rsidRPr="001A2F66" w:rsidRDefault="000F691B" w:rsidP="00F476D9">
      <w:pPr>
        <w:pStyle w:val="affff2"/>
        <w:keepNext w:val="0"/>
        <w:keepLines w:val="0"/>
        <w:suppressAutoHyphens/>
        <w:spacing w:before="0" w:after="0" w:line="240" w:lineRule="auto"/>
        <w:contextualSpacing w:val="0"/>
        <w:rPr>
          <w:sz w:val="26"/>
          <w:szCs w:val="26"/>
        </w:rPr>
      </w:pPr>
      <w:r w:rsidRPr="001A2F66">
        <w:rPr>
          <w:sz w:val="26"/>
          <w:szCs w:val="26"/>
        </w:rPr>
        <w:t xml:space="preserve">б) </w:t>
      </w:r>
      <w:r w:rsidR="00D14BCF" w:rsidRPr="001A2F66">
        <w:rPr>
          <w:i/>
          <w:sz w:val="26"/>
          <w:szCs w:val="26"/>
        </w:rPr>
        <w:t>в части р</w:t>
      </w:r>
      <w:r w:rsidR="00767BC6" w:rsidRPr="001A2F66">
        <w:rPr>
          <w:i/>
          <w:sz w:val="26"/>
          <w:szCs w:val="26"/>
        </w:rPr>
        <w:t>абот</w:t>
      </w:r>
      <w:r w:rsidR="00D14BCF" w:rsidRPr="001A2F66">
        <w:rPr>
          <w:i/>
          <w:sz w:val="26"/>
          <w:szCs w:val="26"/>
        </w:rPr>
        <w:t>ы</w:t>
      </w:r>
      <w:r w:rsidR="00767BC6" w:rsidRPr="001A2F66">
        <w:rPr>
          <w:i/>
          <w:sz w:val="26"/>
          <w:szCs w:val="26"/>
        </w:rPr>
        <w:t xml:space="preserve"> со слоями:</w:t>
      </w:r>
    </w:p>
    <w:p w:rsidR="00767BC6" w:rsidRPr="001A2F66" w:rsidRDefault="00767BC6" w:rsidP="00F476D9">
      <w:pPr>
        <w:pStyle w:val="affff2"/>
        <w:keepNext w:val="0"/>
        <w:keepLines w:val="0"/>
        <w:suppressAutoHyphens/>
        <w:spacing w:before="0" w:after="0" w:line="240" w:lineRule="auto"/>
        <w:contextualSpacing w:val="0"/>
        <w:rPr>
          <w:sz w:val="26"/>
          <w:szCs w:val="26"/>
        </w:rPr>
      </w:pPr>
      <w:r w:rsidRPr="001A2F66">
        <w:rPr>
          <w:sz w:val="26"/>
          <w:szCs w:val="26"/>
        </w:rPr>
        <w:t xml:space="preserve">отображения следующих слоев для </w:t>
      </w:r>
      <w:r w:rsidR="00087BE9" w:rsidRPr="001A2F66">
        <w:rPr>
          <w:sz w:val="26"/>
          <w:szCs w:val="26"/>
        </w:rPr>
        <w:t>потребителей</w:t>
      </w:r>
      <w:r w:rsidRPr="001A2F66">
        <w:rPr>
          <w:sz w:val="26"/>
          <w:szCs w:val="26"/>
        </w:rPr>
        <w:t>:</w:t>
      </w:r>
    </w:p>
    <w:p w:rsidR="00767BC6" w:rsidRPr="001A2F66" w:rsidRDefault="00767BC6"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зон Федеральных округов Российской Федерации;</w:t>
      </w:r>
    </w:p>
    <w:p w:rsidR="00767BC6" w:rsidRPr="001A2F66" w:rsidRDefault="00767BC6"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зоны субъектов Российской Федерации;</w:t>
      </w:r>
    </w:p>
    <w:p w:rsidR="00767BC6" w:rsidRPr="001A2F66" w:rsidRDefault="00767BC6"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 xml:space="preserve">операционные зоны ОАО «СО ЕЭС»; </w:t>
      </w:r>
    </w:p>
    <w:p w:rsidR="00767BC6" w:rsidRPr="001A2F66" w:rsidRDefault="00767BC6"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 xml:space="preserve">зоны эксплуатационной ответственности РЭС, филиалов </w:t>
      </w:r>
      <w:r w:rsidR="00087BE9" w:rsidRPr="001A2F66">
        <w:rPr>
          <w:sz w:val="26"/>
          <w:szCs w:val="26"/>
        </w:rPr>
        <w:t>Общества</w:t>
      </w:r>
      <w:r w:rsidRPr="001A2F66">
        <w:rPr>
          <w:sz w:val="26"/>
          <w:szCs w:val="26"/>
        </w:rPr>
        <w:t>;</w:t>
      </w:r>
    </w:p>
    <w:p w:rsidR="00767BC6" w:rsidRPr="001A2F66" w:rsidRDefault="00767BC6"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зоны обслуживания центров питания О</w:t>
      </w:r>
      <w:r w:rsidR="00087BE9" w:rsidRPr="001A2F66">
        <w:rPr>
          <w:sz w:val="26"/>
          <w:szCs w:val="26"/>
        </w:rPr>
        <w:t>бщества</w:t>
      </w:r>
      <w:r w:rsidRPr="001A2F66">
        <w:rPr>
          <w:sz w:val="26"/>
          <w:szCs w:val="26"/>
        </w:rPr>
        <w:t>;</w:t>
      </w:r>
    </w:p>
    <w:p w:rsidR="00767BC6" w:rsidRPr="001A2F66" w:rsidRDefault="00767BC6"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тарифные зоны;</w:t>
      </w:r>
    </w:p>
    <w:p w:rsidR="00767BC6" w:rsidRPr="001A2F66" w:rsidRDefault="00767BC6"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слои группировки центров питания по мощности;</w:t>
      </w:r>
    </w:p>
    <w:p w:rsidR="009C7A05" w:rsidRPr="001A2F66" w:rsidRDefault="00767BC6"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слои группировки центров питания по высшему классу напряжения</w:t>
      </w:r>
      <w:r w:rsidR="009C7A05" w:rsidRPr="001A2F66">
        <w:rPr>
          <w:sz w:val="26"/>
          <w:szCs w:val="26"/>
        </w:rPr>
        <w:t>: 35, 110 (150), 220 и выше;</w:t>
      </w:r>
    </w:p>
    <w:p w:rsidR="00386A2F" w:rsidRPr="001A2F66" w:rsidRDefault="009C7A05" w:rsidP="00F476D9">
      <w:pPr>
        <w:pStyle w:val="affff2"/>
        <w:keepNext w:val="0"/>
        <w:keepLines w:val="0"/>
        <w:suppressAutoHyphens/>
        <w:spacing w:before="0" w:after="0" w:line="240" w:lineRule="auto"/>
        <w:ind w:firstLine="1134"/>
        <w:contextualSpacing w:val="0"/>
        <w:rPr>
          <w:sz w:val="26"/>
          <w:szCs w:val="26"/>
        </w:rPr>
      </w:pPr>
      <w:r w:rsidRPr="001A2F66">
        <w:rPr>
          <w:sz w:val="26"/>
          <w:szCs w:val="26"/>
        </w:rPr>
        <w:t>слои группировки центров питания, принадлежащих Обществу и независимым ТСО</w:t>
      </w:r>
      <w:r w:rsidR="00386A2F" w:rsidRPr="001A2F66">
        <w:rPr>
          <w:sz w:val="26"/>
          <w:szCs w:val="26"/>
        </w:rPr>
        <w:t>;</w:t>
      </w:r>
    </w:p>
    <w:p w:rsidR="00386A2F" w:rsidRPr="001A2F66" w:rsidRDefault="00386A2F" w:rsidP="00F476D9">
      <w:pPr>
        <w:pStyle w:val="affff2"/>
        <w:keepNext w:val="0"/>
        <w:keepLines w:val="0"/>
        <w:suppressAutoHyphens/>
        <w:spacing w:before="0" w:after="0" w:line="240" w:lineRule="auto"/>
        <w:contextualSpacing w:val="0"/>
        <w:rPr>
          <w:sz w:val="26"/>
          <w:szCs w:val="26"/>
        </w:rPr>
      </w:pPr>
      <w:r w:rsidRPr="001A2F66">
        <w:rPr>
          <w:sz w:val="26"/>
          <w:szCs w:val="26"/>
        </w:rPr>
        <w:t>при наведении на маркер центра питания всплыти</w:t>
      </w:r>
      <w:r w:rsidR="001E0373" w:rsidRPr="001A2F66">
        <w:rPr>
          <w:sz w:val="26"/>
          <w:szCs w:val="26"/>
        </w:rPr>
        <w:t>я</w:t>
      </w:r>
      <w:r w:rsidRPr="001A2F66">
        <w:rPr>
          <w:sz w:val="26"/>
          <w:szCs w:val="26"/>
        </w:rPr>
        <w:t xml:space="preserve"> </w:t>
      </w:r>
      <w:r w:rsidR="001E0373" w:rsidRPr="001A2F66">
        <w:rPr>
          <w:sz w:val="26"/>
          <w:szCs w:val="26"/>
        </w:rPr>
        <w:t xml:space="preserve">краткой </w:t>
      </w:r>
      <w:r w:rsidRPr="001A2F66">
        <w:rPr>
          <w:sz w:val="26"/>
          <w:szCs w:val="26"/>
        </w:rPr>
        <w:t xml:space="preserve">информации по объекту </w:t>
      </w:r>
      <w:r w:rsidR="001E0373" w:rsidRPr="001A2F66">
        <w:rPr>
          <w:sz w:val="26"/>
          <w:szCs w:val="26"/>
        </w:rPr>
        <w:t>согласно приложению 4 к настоящему Стандарту</w:t>
      </w:r>
      <w:r w:rsidRPr="001A2F66">
        <w:rPr>
          <w:sz w:val="26"/>
          <w:szCs w:val="26"/>
        </w:rPr>
        <w:t>.</w:t>
      </w:r>
    </w:p>
    <w:p w:rsidR="00767BC6" w:rsidRPr="001A2F66" w:rsidRDefault="00767BC6" w:rsidP="00F476D9">
      <w:pPr>
        <w:pStyle w:val="affff2"/>
        <w:keepNext w:val="0"/>
        <w:keepLines w:val="0"/>
        <w:suppressAutoHyphens/>
        <w:spacing w:before="0" w:after="0" w:line="240" w:lineRule="auto"/>
        <w:contextualSpacing w:val="0"/>
        <w:rPr>
          <w:sz w:val="26"/>
          <w:szCs w:val="26"/>
        </w:rPr>
      </w:pPr>
      <w:r w:rsidRPr="001A2F66">
        <w:rPr>
          <w:sz w:val="26"/>
          <w:szCs w:val="26"/>
        </w:rPr>
        <w:t>Слои содержащие сведения об операционных зонах ОАО «СО ЕЭС»</w:t>
      </w:r>
      <w:r w:rsidR="00087BE9" w:rsidRPr="001A2F66">
        <w:rPr>
          <w:sz w:val="26"/>
          <w:szCs w:val="26"/>
        </w:rPr>
        <w:t>,</w:t>
      </w:r>
      <w:r w:rsidRPr="001A2F66">
        <w:rPr>
          <w:sz w:val="26"/>
          <w:szCs w:val="26"/>
        </w:rPr>
        <w:t xml:space="preserve"> эксплуатационной ответственности РЭС, филиалов </w:t>
      </w:r>
      <w:r w:rsidR="00087BE9" w:rsidRPr="001A2F66">
        <w:rPr>
          <w:sz w:val="26"/>
          <w:szCs w:val="26"/>
        </w:rPr>
        <w:t>Общества,</w:t>
      </w:r>
      <w:r w:rsidRPr="001A2F66">
        <w:rPr>
          <w:sz w:val="26"/>
          <w:szCs w:val="26"/>
        </w:rPr>
        <w:t xml:space="preserve"> зонах обслуживания центров питания</w:t>
      </w:r>
      <w:r w:rsidR="00087BE9" w:rsidRPr="001A2F66">
        <w:rPr>
          <w:sz w:val="26"/>
          <w:szCs w:val="26"/>
        </w:rPr>
        <w:t xml:space="preserve">, </w:t>
      </w:r>
      <w:r w:rsidRPr="001A2F66">
        <w:rPr>
          <w:sz w:val="26"/>
          <w:szCs w:val="26"/>
        </w:rPr>
        <w:t xml:space="preserve">тарифных зонах (далее - предметные слои) должны быть привязаны к зонам Федеральных округов Российской Федерации и зонам субъектов Российской федерации. </w:t>
      </w:r>
      <w:r w:rsidR="00087BE9" w:rsidRPr="001A2F66">
        <w:rPr>
          <w:sz w:val="26"/>
          <w:szCs w:val="26"/>
        </w:rPr>
        <w:t>Д</w:t>
      </w:r>
      <w:r w:rsidRPr="001A2F66">
        <w:rPr>
          <w:sz w:val="26"/>
          <w:szCs w:val="26"/>
        </w:rPr>
        <w:t xml:space="preserve">ля </w:t>
      </w:r>
      <w:r w:rsidR="00087BE9" w:rsidRPr="001A2F66">
        <w:rPr>
          <w:sz w:val="26"/>
          <w:szCs w:val="26"/>
        </w:rPr>
        <w:t xml:space="preserve">потребителей сервис </w:t>
      </w:r>
      <w:r w:rsidRPr="001A2F66">
        <w:rPr>
          <w:sz w:val="26"/>
          <w:szCs w:val="26"/>
        </w:rPr>
        <w:t>дол</w:t>
      </w:r>
      <w:r w:rsidR="00087BE9" w:rsidRPr="001A2F66">
        <w:rPr>
          <w:sz w:val="26"/>
          <w:szCs w:val="26"/>
        </w:rPr>
        <w:t xml:space="preserve">жен </w:t>
      </w:r>
      <w:r w:rsidRPr="001A2F66">
        <w:rPr>
          <w:sz w:val="26"/>
          <w:szCs w:val="26"/>
        </w:rPr>
        <w:t xml:space="preserve">обеспечивать возможность включения/отключения видимости </w:t>
      </w:r>
      <w:r w:rsidR="00087BE9" w:rsidRPr="001A2F66">
        <w:rPr>
          <w:sz w:val="26"/>
          <w:szCs w:val="26"/>
        </w:rPr>
        <w:t xml:space="preserve">предметных </w:t>
      </w:r>
      <w:r w:rsidRPr="001A2F66">
        <w:rPr>
          <w:sz w:val="26"/>
          <w:szCs w:val="26"/>
        </w:rPr>
        <w:t>слоев.</w:t>
      </w:r>
    </w:p>
    <w:p w:rsidR="00087BE9" w:rsidRPr="001A2F66" w:rsidRDefault="00087BE9" w:rsidP="00F476D9">
      <w:pPr>
        <w:pStyle w:val="affff2"/>
        <w:keepNext w:val="0"/>
        <w:keepLines w:val="0"/>
        <w:suppressAutoHyphens/>
        <w:spacing w:before="0" w:after="0" w:line="240" w:lineRule="auto"/>
        <w:contextualSpacing w:val="0"/>
        <w:rPr>
          <w:sz w:val="26"/>
          <w:szCs w:val="26"/>
        </w:rPr>
      </w:pPr>
      <w:r w:rsidRPr="001A2F66">
        <w:rPr>
          <w:sz w:val="26"/>
          <w:szCs w:val="26"/>
        </w:rPr>
        <w:t>Сервис «Карта центров питания» должен обеспечивать:</w:t>
      </w:r>
    </w:p>
    <w:p w:rsidR="00767BC6" w:rsidRPr="001A2F66" w:rsidRDefault="00087BE9" w:rsidP="00F476D9">
      <w:pPr>
        <w:pStyle w:val="affff2"/>
        <w:keepNext w:val="0"/>
        <w:keepLines w:val="0"/>
        <w:suppressAutoHyphens/>
        <w:spacing w:before="0" w:after="0" w:line="240" w:lineRule="auto"/>
        <w:contextualSpacing w:val="0"/>
        <w:rPr>
          <w:sz w:val="26"/>
          <w:szCs w:val="26"/>
        </w:rPr>
      </w:pPr>
      <w:r w:rsidRPr="001A2F66">
        <w:rPr>
          <w:sz w:val="26"/>
          <w:szCs w:val="26"/>
        </w:rPr>
        <w:lastRenderedPageBreak/>
        <w:t xml:space="preserve">а) </w:t>
      </w:r>
      <w:r w:rsidRPr="001A2F66">
        <w:rPr>
          <w:i/>
          <w:sz w:val="26"/>
          <w:szCs w:val="26"/>
        </w:rPr>
        <w:t xml:space="preserve">функции </w:t>
      </w:r>
      <w:r w:rsidR="00767BC6" w:rsidRPr="001A2F66">
        <w:rPr>
          <w:i/>
          <w:sz w:val="26"/>
          <w:szCs w:val="26"/>
        </w:rPr>
        <w:t>поиска</w:t>
      </w:r>
      <w:r w:rsidR="00767BC6" w:rsidRPr="001A2F66">
        <w:rPr>
          <w:sz w:val="26"/>
          <w:szCs w:val="26"/>
        </w:rPr>
        <w:t>:</w:t>
      </w:r>
    </w:p>
    <w:p w:rsidR="00767BC6" w:rsidRPr="001A2F66" w:rsidRDefault="00767BC6" w:rsidP="00F476D9">
      <w:pPr>
        <w:pStyle w:val="affff2"/>
        <w:keepNext w:val="0"/>
        <w:keepLines w:val="0"/>
        <w:suppressAutoHyphens/>
        <w:spacing w:before="0" w:after="0" w:line="240" w:lineRule="auto"/>
        <w:contextualSpacing w:val="0"/>
        <w:rPr>
          <w:sz w:val="26"/>
          <w:szCs w:val="26"/>
        </w:rPr>
      </w:pPr>
      <w:r w:rsidRPr="001A2F66">
        <w:rPr>
          <w:sz w:val="26"/>
          <w:szCs w:val="26"/>
        </w:rPr>
        <w:t xml:space="preserve">поиск ближайших центров питания от точки, указанной </w:t>
      </w:r>
      <w:r w:rsidR="00087BE9" w:rsidRPr="001A2F66">
        <w:rPr>
          <w:sz w:val="26"/>
          <w:szCs w:val="26"/>
        </w:rPr>
        <w:t>потребителем</w:t>
      </w:r>
      <w:r w:rsidRPr="001A2F66">
        <w:rPr>
          <w:sz w:val="26"/>
          <w:szCs w:val="26"/>
        </w:rPr>
        <w:t>, на карте для технологического присоединения, с указанием расстояния;</w:t>
      </w:r>
    </w:p>
    <w:p w:rsidR="00767BC6" w:rsidRPr="001A2F66" w:rsidRDefault="00767BC6" w:rsidP="00F476D9">
      <w:pPr>
        <w:pStyle w:val="affff2"/>
        <w:keepNext w:val="0"/>
        <w:keepLines w:val="0"/>
        <w:suppressAutoHyphens/>
        <w:spacing w:before="0" w:after="0" w:line="240" w:lineRule="auto"/>
        <w:contextualSpacing w:val="0"/>
        <w:rPr>
          <w:sz w:val="26"/>
          <w:szCs w:val="26"/>
        </w:rPr>
      </w:pPr>
      <w:r w:rsidRPr="001A2F66">
        <w:rPr>
          <w:sz w:val="26"/>
          <w:szCs w:val="26"/>
        </w:rPr>
        <w:t>поиск объектов по критериям, отображение результатов поиска на карте и в виде списков;</w:t>
      </w:r>
    </w:p>
    <w:p w:rsidR="00767BC6" w:rsidRPr="001A2F66" w:rsidRDefault="00087BE9" w:rsidP="00F476D9">
      <w:pPr>
        <w:pStyle w:val="affff2"/>
        <w:keepNext w:val="0"/>
        <w:keepLines w:val="0"/>
        <w:suppressAutoHyphens/>
        <w:spacing w:before="0" w:after="0" w:line="240" w:lineRule="auto"/>
        <w:contextualSpacing w:val="0"/>
        <w:rPr>
          <w:sz w:val="26"/>
          <w:szCs w:val="26"/>
        </w:rPr>
      </w:pPr>
      <w:r w:rsidRPr="001A2F66">
        <w:rPr>
          <w:sz w:val="26"/>
          <w:szCs w:val="26"/>
        </w:rPr>
        <w:t xml:space="preserve">б) </w:t>
      </w:r>
      <w:r w:rsidR="00767BC6" w:rsidRPr="001A2F66">
        <w:rPr>
          <w:i/>
          <w:sz w:val="26"/>
          <w:szCs w:val="26"/>
        </w:rPr>
        <w:t>формы запросов</w:t>
      </w:r>
      <w:r w:rsidR="00767BC6" w:rsidRPr="001A2F66">
        <w:rPr>
          <w:sz w:val="26"/>
          <w:szCs w:val="26"/>
        </w:rPr>
        <w:t>:</w:t>
      </w:r>
    </w:p>
    <w:p w:rsidR="00767BC6" w:rsidRPr="001A2F66" w:rsidRDefault="00767BC6" w:rsidP="00F476D9">
      <w:pPr>
        <w:pStyle w:val="affff2"/>
        <w:keepNext w:val="0"/>
        <w:keepLines w:val="0"/>
        <w:spacing w:line="240" w:lineRule="auto"/>
        <w:rPr>
          <w:sz w:val="26"/>
          <w:szCs w:val="26"/>
        </w:rPr>
      </w:pPr>
      <w:r w:rsidRPr="001A2F66">
        <w:rPr>
          <w:sz w:val="26"/>
          <w:szCs w:val="26"/>
        </w:rPr>
        <w:t>поиск центра питания по адресу</w:t>
      </w:r>
      <w:r w:rsidR="009C7A05" w:rsidRPr="001A2F66">
        <w:rPr>
          <w:sz w:val="26"/>
          <w:szCs w:val="26"/>
        </w:rPr>
        <w:t xml:space="preserve"> (муниципальному образованию)</w:t>
      </w:r>
      <w:r w:rsidRPr="001A2F66">
        <w:rPr>
          <w:sz w:val="26"/>
          <w:szCs w:val="26"/>
        </w:rPr>
        <w:t>, диспетче</w:t>
      </w:r>
      <w:r w:rsidRPr="001A2F66">
        <w:rPr>
          <w:sz w:val="26"/>
          <w:szCs w:val="26"/>
        </w:rPr>
        <w:t>р</w:t>
      </w:r>
      <w:r w:rsidRPr="001A2F66">
        <w:rPr>
          <w:sz w:val="26"/>
          <w:szCs w:val="26"/>
        </w:rPr>
        <w:t>скому номеру, диспетчерскому наименованию, классу напряжения или значению балансовой принадлежности;</w:t>
      </w:r>
    </w:p>
    <w:p w:rsidR="00767BC6" w:rsidRPr="001A2F66" w:rsidRDefault="00767BC6" w:rsidP="00F476D9">
      <w:pPr>
        <w:pStyle w:val="affff2"/>
        <w:keepNext w:val="0"/>
        <w:keepLines w:val="0"/>
        <w:spacing w:line="240" w:lineRule="auto"/>
        <w:rPr>
          <w:sz w:val="26"/>
          <w:szCs w:val="26"/>
        </w:rPr>
      </w:pPr>
      <w:r w:rsidRPr="001A2F66">
        <w:rPr>
          <w:sz w:val="26"/>
          <w:szCs w:val="26"/>
        </w:rPr>
        <w:t xml:space="preserve">поиск </w:t>
      </w:r>
      <w:r w:rsidR="009C7A05" w:rsidRPr="001A2F66">
        <w:rPr>
          <w:sz w:val="26"/>
          <w:szCs w:val="26"/>
        </w:rPr>
        <w:t xml:space="preserve">офисов </w:t>
      </w:r>
      <w:r w:rsidRPr="001A2F66">
        <w:rPr>
          <w:sz w:val="26"/>
          <w:szCs w:val="26"/>
        </w:rPr>
        <w:t xml:space="preserve">обслуживания </w:t>
      </w:r>
      <w:r w:rsidR="009C7A05" w:rsidRPr="001A2F66">
        <w:rPr>
          <w:sz w:val="26"/>
          <w:szCs w:val="26"/>
        </w:rPr>
        <w:t>потребителей</w:t>
      </w:r>
      <w:r w:rsidRPr="001A2F66">
        <w:rPr>
          <w:sz w:val="26"/>
          <w:szCs w:val="26"/>
        </w:rPr>
        <w:t>;</w:t>
      </w:r>
    </w:p>
    <w:p w:rsidR="00767BC6" w:rsidRPr="001A2F66" w:rsidRDefault="00767BC6" w:rsidP="00F476D9">
      <w:pPr>
        <w:pStyle w:val="affff2"/>
        <w:keepNext w:val="0"/>
        <w:keepLines w:val="0"/>
        <w:spacing w:line="240" w:lineRule="auto"/>
        <w:rPr>
          <w:sz w:val="26"/>
          <w:szCs w:val="26"/>
        </w:rPr>
      </w:pPr>
      <w:r w:rsidRPr="001A2F66">
        <w:rPr>
          <w:sz w:val="26"/>
          <w:szCs w:val="26"/>
        </w:rPr>
        <w:t>поиск РЭС, филиалов</w:t>
      </w:r>
      <w:r w:rsidR="00222D6A" w:rsidRPr="001A2F66">
        <w:rPr>
          <w:sz w:val="26"/>
          <w:szCs w:val="26"/>
        </w:rPr>
        <w:t xml:space="preserve">, Общества </w:t>
      </w:r>
      <w:r w:rsidRPr="001A2F66">
        <w:rPr>
          <w:sz w:val="26"/>
          <w:szCs w:val="26"/>
        </w:rPr>
        <w:t>по наименованию.</w:t>
      </w:r>
    </w:p>
    <w:p w:rsidR="00C45475" w:rsidRPr="001A2F66" w:rsidRDefault="00C45475" w:rsidP="00C45475">
      <w:pPr>
        <w:pStyle w:val="affff2"/>
        <w:keepNext w:val="0"/>
        <w:keepLines w:val="0"/>
        <w:suppressAutoHyphens/>
        <w:spacing w:before="0" w:after="0" w:line="240" w:lineRule="auto"/>
        <w:contextualSpacing w:val="0"/>
        <w:rPr>
          <w:sz w:val="26"/>
          <w:szCs w:val="26"/>
        </w:rPr>
      </w:pPr>
      <w:r w:rsidRPr="001A2F66">
        <w:rPr>
          <w:sz w:val="26"/>
          <w:szCs w:val="26"/>
        </w:rPr>
        <w:t>Сервис должен поддерживать сценарии направления заявок на оказание услуг (перераспределение мощности, технологическое присоединение, передача электрической энергии, коммерческий учет) при выборе Центра питания на интерактивной карте. Для чего должен поддерживаться сценарий перехода (связи) между объектами карты и Личным кабинетом.</w:t>
      </w:r>
    </w:p>
    <w:p w:rsidR="00396C5F" w:rsidRPr="001A2F66" w:rsidRDefault="00396C5F" w:rsidP="002D31A7">
      <w:pPr>
        <w:pStyle w:val="3"/>
        <w:numPr>
          <w:ilvl w:val="0"/>
          <w:numId w:val="17"/>
        </w:numPr>
        <w:ind w:left="0" w:firstLine="0"/>
        <w:rPr>
          <w:rFonts w:ascii="Times New Roman" w:hAnsi="Times New Roman" w:cs="Times New Roman"/>
        </w:rPr>
      </w:pPr>
      <w:bookmarkStart w:id="142" w:name="_Toc417316591"/>
      <w:r w:rsidRPr="001A2F66">
        <w:rPr>
          <w:rFonts w:ascii="Times New Roman" w:hAnsi="Times New Roman" w:cs="Times New Roman"/>
        </w:rPr>
        <w:t>Требования к структуре и содержанию раздела «Раскрытие информации»</w:t>
      </w:r>
      <w:bookmarkEnd w:id="142"/>
    </w:p>
    <w:p w:rsidR="00396C5F" w:rsidRPr="001A2F66" w:rsidRDefault="00805370" w:rsidP="00396C5F">
      <w:pPr>
        <w:pStyle w:val="a6"/>
        <w:rPr>
          <w:rFonts w:ascii="Times New Roman" w:hAnsi="Times New Roman"/>
        </w:rPr>
      </w:pPr>
      <w:r w:rsidRPr="001A2F66">
        <w:rPr>
          <w:rFonts w:ascii="Times New Roman" w:hAnsi="Times New Roman"/>
        </w:rPr>
        <w:t xml:space="preserve">Раскрытие информации </w:t>
      </w:r>
      <w:r w:rsidR="00891BEE" w:rsidRPr="001A2F66">
        <w:rPr>
          <w:rFonts w:ascii="Times New Roman" w:hAnsi="Times New Roman"/>
        </w:rPr>
        <w:t xml:space="preserve">Общества </w:t>
      </w:r>
      <w:r w:rsidR="009A713B" w:rsidRPr="001A2F66">
        <w:rPr>
          <w:rFonts w:ascii="Times New Roman" w:hAnsi="Times New Roman"/>
        </w:rPr>
        <w:t xml:space="preserve">в форме открытых данных </w:t>
      </w:r>
      <w:r w:rsidRPr="001A2F66">
        <w:rPr>
          <w:rFonts w:ascii="Times New Roman" w:hAnsi="Times New Roman"/>
        </w:rPr>
        <w:t>в</w:t>
      </w:r>
      <w:r w:rsidR="00396C5F" w:rsidRPr="001A2F66">
        <w:rPr>
          <w:rFonts w:ascii="Times New Roman" w:hAnsi="Times New Roman"/>
        </w:rPr>
        <w:t xml:space="preserve"> целях обеспечения оперативного доступа </w:t>
      </w:r>
      <w:r w:rsidR="007A24E2" w:rsidRPr="001A2F66">
        <w:rPr>
          <w:rFonts w:ascii="Times New Roman" w:hAnsi="Times New Roman"/>
        </w:rPr>
        <w:t xml:space="preserve">для </w:t>
      </w:r>
      <w:r w:rsidRPr="001A2F66">
        <w:rPr>
          <w:rFonts w:ascii="Times New Roman" w:hAnsi="Times New Roman"/>
        </w:rPr>
        <w:t>все</w:t>
      </w:r>
      <w:r w:rsidR="007A24E2" w:rsidRPr="001A2F66">
        <w:rPr>
          <w:rFonts w:ascii="Times New Roman" w:hAnsi="Times New Roman"/>
        </w:rPr>
        <w:t>х</w:t>
      </w:r>
      <w:r w:rsidRPr="001A2F66">
        <w:rPr>
          <w:rFonts w:ascii="Times New Roman" w:hAnsi="Times New Roman"/>
        </w:rPr>
        <w:t xml:space="preserve"> заинтересованны</w:t>
      </w:r>
      <w:r w:rsidR="007A24E2" w:rsidRPr="001A2F66">
        <w:rPr>
          <w:rFonts w:ascii="Times New Roman" w:hAnsi="Times New Roman"/>
        </w:rPr>
        <w:t>х</w:t>
      </w:r>
      <w:r w:rsidRPr="001A2F66">
        <w:rPr>
          <w:rFonts w:ascii="Times New Roman" w:hAnsi="Times New Roman"/>
        </w:rPr>
        <w:t xml:space="preserve"> лиц осуществляется в разделе «Раскрытие информации» </w:t>
      </w:r>
      <w:r w:rsidR="00396C5F" w:rsidRPr="001A2F66">
        <w:rPr>
          <w:rFonts w:ascii="Times New Roman" w:hAnsi="Times New Roman"/>
        </w:rPr>
        <w:t>в главном меню официального сайта.</w:t>
      </w:r>
    </w:p>
    <w:p w:rsidR="006146BE" w:rsidRPr="001A2F66" w:rsidRDefault="00396C5F" w:rsidP="00F476D9">
      <w:pPr>
        <w:pStyle w:val="a6"/>
        <w:contextualSpacing w:val="0"/>
        <w:rPr>
          <w:rFonts w:ascii="Times New Roman" w:hAnsi="Times New Roman"/>
        </w:rPr>
      </w:pPr>
      <w:r w:rsidRPr="001A2F66">
        <w:rPr>
          <w:rFonts w:ascii="Times New Roman" w:hAnsi="Times New Roman"/>
        </w:rPr>
        <w:t xml:space="preserve">В указанном разделе размещается </w:t>
      </w:r>
      <w:r w:rsidR="007A24E2" w:rsidRPr="001A2F66">
        <w:rPr>
          <w:rFonts w:ascii="Times New Roman" w:hAnsi="Times New Roman"/>
        </w:rPr>
        <w:t xml:space="preserve">структурированная </w:t>
      </w:r>
      <w:r w:rsidRPr="001A2F66">
        <w:rPr>
          <w:rFonts w:ascii="Times New Roman" w:hAnsi="Times New Roman"/>
        </w:rPr>
        <w:t>информация в соответствии с</w:t>
      </w:r>
      <w:r w:rsidR="006146BE" w:rsidRPr="001A2F66">
        <w:rPr>
          <w:rFonts w:ascii="Times New Roman" w:hAnsi="Times New Roman"/>
        </w:rPr>
        <w:t>:</w:t>
      </w:r>
    </w:p>
    <w:p w:rsidR="006146BE" w:rsidRPr="001A2F66" w:rsidRDefault="006146BE" w:rsidP="00396C5F">
      <w:pPr>
        <w:pStyle w:val="a6"/>
        <w:rPr>
          <w:rFonts w:ascii="Times New Roman" w:hAnsi="Times New Roman"/>
        </w:rPr>
      </w:pPr>
      <w:r w:rsidRPr="001A2F66">
        <w:rPr>
          <w:rFonts w:ascii="Times New Roman" w:hAnsi="Times New Roman"/>
        </w:rPr>
        <w:t>Федеральным законом от 26</w:t>
      </w:r>
      <w:r w:rsidR="00884334" w:rsidRPr="001A2F66">
        <w:rPr>
          <w:rFonts w:ascii="Times New Roman" w:hAnsi="Times New Roman"/>
        </w:rPr>
        <w:t xml:space="preserve"> декабря </w:t>
      </w:r>
      <w:r w:rsidRPr="001A2F66">
        <w:rPr>
          <w:rFonts w:ascii="Times New Roman" w:hAnsi="Times New Roman"/>
        </w:rPr>
        <w:t xml:space="preserve">1995 </w:t>
      </w:r>
      <w:r w:rsidR="00884334" w:rsidRPr="001A2F66">
        <w:rPr>
          <w:rFonts w:ascii="Times New Roman" w:hAnsi="Times New Roman"/>
        </w:rPr>
        <w:t xml:space="preserve">г. </w:t>
      </w:r>
      <w:r w:rsidR="00321544" w:rsidRPr="001A2F66">
        <w:rPr>
          <w:rFonts w:ascii="Times New Roman" w:hAnsi="Times New Roman"/>
        </w:rPr>
        <w:t xml:space="preserve">№ 208-ФЗ </w:t>
      </w:r>
      <w:r w:rsidRPr="001A2F66">
        <w:rPr>
          <w:rFonts w:ascii="Times New Roman" w:hAnsi="Times New Roman"/>
        </w:rPr>
        <w:t>«Об акционерных обществах» и Положением о раскрытии информации эмитентами эмиссионных ценных бумаг, утвержденным Приказом ФСФР России от 4</w:t>
      </w:r>
      <w:r w:rsidR="00884334" w:rsidRPr="001A2F66">
        <w:rPr>
          <w:rFonts w:ascii="Times New Roman" w:hAnsi="Times New Roman"/>
        </w:rPr>
        <w:t xml:space="preserve"> октября </w:t>
      </w:r>
      <w:r w:rsidRPr="001A2F66">
        <w:rPr>
          <w:rFonts w:ascii="Times New Roman" w:hAnsi="Times New Roman"/>
        </w:rPr>
        <w:t xml:space="preserve">2011 </w:t>
      </w:r>
      <w:r w:rsidR="00884334" w:rsidRPr="001A2F66">
        <w:rPr>
          <w:rFonts w:ascii="Times New Roman" w:hAnsi="Times New Roman"/>
        </w:rPr>
        <w:t xml:space="preserve">г. </w:t>
      </w:r>
      <w:r w:rsidRPr="001A2F66">
        <w:rPr>
          <w:rFonts w:ascii="Times New Roman" w:hAnsi="Times New Roman"/>
        </w:rPr>
        <w:t>№ 11-46/</w:t>
      </w:r>
      <w:proofErr w:type="spellStart"/>
      <w:r w:rsidRPr="001A2F66">
        <w:rPr>
          <w:rFonts w:ascii="Times New Roman" w:hAnsi="Times New Roman"/>
        </w:rPr>
        <w:t>пз</w:t>
      </w:r>
      <w:proofErr w:type="spellEnd"/>
      <w:r w:rsidRPr="001A2F66">
        <w:rPr>
          <w:rFonts w:ascii="Times New Roman" w:hAnsi="Times New Roman"/>
        </w:rPr>
        <w:t>-н;</w:t>
      </w:r>
    </w:p>
    <w:p w:rsidR="007A24E2" w:rsidRPr="001A2F66" w:rsidRDefault="00396C5F" w:rsidP="00F476D9">
      <w:pPr>
        <w:pStyle w:val="a6"/>
        <w:contextualSpacing w:val="0"/>
        <w:rPr>
          <w:rFonts w:ascii="Times New Roman" w:hAnsi="Times New Roman"/>
        </w:rPr>
      </w:pPr>
      <w:r w:rsidRPr="001A2F66">
        <w:rPr>
          <w:rFonts w:ascii="Times New Roman" w:hAnsi="Times New Roman"/>
        </w:rPr>
        <w:t>Стандартами раскрытия информации субъектами оптового и розничных рынков электрической энергии</w:t>
      </w:r>
      <w:r w:rsidR="006146BE" w:rsidRPr="001A2F66">
        <w:rPr>
          <w:rFonts w:ascii="Times New Roman" w:hAnsi="Times New Roman"/>
        </w:rPr>
        <w:t>, утвержденных постановлением Правительства Российской Федерации</w:t>
      </w:r>
      <w:r w:rsidR="00884334" w:rsidRPr="001A2F66">
        <w:rPr>
          <w:rFonts w:ascii="Times New Roman" w:hAnsi="Times New Roman"/>
        </w:rPr>
        <w:t xml:space="preserve"> </w:t>
      </w:r>
      <w:r w:rsidR="00884334" w:rsidRPr="001A2F66">
        <w:rPr>
          <w:rFonts w:ascii="Times New Roman" w:hAnsi="Times New Roman"/>
          <w:bCs/>
        </w:rPr>
        <w:t>от 21 января 2004 г. № 24</w:t>
      </w:r>
      <w:r w:rsidR="007A24E2" w:rsidRPr="001A2F66">
        <w:rPr>
          <w:rFonts w:ascii="Times New Roman" w:hAnsi="Times New Roman"/>
        </w:rPr>
        <w:t>.</w:t>
      </w:r>
    </w:p>
    <w:p w:rsidR="000F48D9" w:rsidRPr="001A2F66" w:rsidRDefault="00805370" w:rsidP="00F476D9">
      <w:pPr>
        <w:pStyle w:val="a6"/>
        <w:contextualSpacing w:val="0"/>
        <w:rPr>
          <w:rFonts w:ascii="Times New Roman" w:hAnsi="Times New Roman"/>
        </w:rPr>
      </w:pPr>
      <w:r w:rsidRPr="001A2F66">
        <w:rPr>
          <w:rFonts w:ascii="Times New Roman" w:hAnsi="Times New Roman"/>
        </w:rPr>
        <w:t xml:space="preserve">Раздел «Раскрытие информации» должен включать </w:t>
      </w:r>
      <w:r w:rsidR="000F48D9" w:rsidRPr="001A2F66">
        <w:rPr>
          <w:rFonts w:ascii="Times New Roman" w:hAnsi="Times New Roman"/>
        </w:rPr>
        <w:t xml:space="preserve">следующие </w:t>
      </w:r>
      <w:r w:rsidR="00E27370" w:rsidRPr="001A2F66">
        <w:rPr>
          <w:rFonts w:ascii="Times New Roman" w:hAnsi="Times New Roman"/>
        </w:rPr>
        <w:t>подразделы</w:t>
      </w:r>
      <w:r w:rsidR="000F48D9" w:rsidRPr="001A2F66">
        <w:rPr>
          <w:rFonts w:ascii="Times New Roman" w:hAnsi="Times New Roman"/>
        </w:rPr>
        <w:t>:</w:t>
      </w:r>
    </w:p>
    <w:p w:rsidR="000F48D9" w:rsidRPr="001A2F66" w:rsidRDefault="000F48D9" w:rsidP="00805370">
      <w:pPr>
        <w:pStyle w:val="a6"/>
        <w:rPr>
          <w:rFonts w:ascii="Times New Roman" w:hAnsi="Times New Roman"/>
        </w:rPr>
      </w:pPr>
      <w:r w:rsidRPr="001A2F66">
        <w:rPr>
          <w:rFonts w:ascii="Times New Roman" w:eastAsia="Calibri" w:hAnsi="Times New Roman"/>
        </w:rPr>
        <w:t>Раскрытие информации эмитентами эмиссионных ценных бумаг;</w:t>
      </w:r>
    </w:p>
    <w:p w:rsidR="00805370" w:rsidRPr="001A2F66" w:rsidRDefault="00805370" w:rsidP="00805370">
      <w:pPr>
        <w:pStyle w:val="a6"/>
        <w:rPr>
          <w:rFonts w:ascii="Times New Roman" w:hAnsi="Times New Roman"/>
        </w:rPr>
      </w:pPr>
      <w:r w:rsidRPr="001A2F66">
        <w:rPr>
          <w:rFonts w:ascii="Times New Roman" w:hAnsi="Times New Roman"/>
        </w:rPr>
        <w:t>Раскрытие информации субъектами оптового и розничных рынков электрической энергии</w:t>
      </w:r>
      <w:r w:rsidR="00D82E95" w:rsidRPr="001A2F66">
        <w:rPr>
          <w:rFonts w:ascii="Times New Roman" w:hAnsi="Times New Roman"/>
        </w:rPr>
        <w:t xml:space="preserve"> - сетевой организацией</w:t>
      </w:r>
      <w:r w:rsidR="00241D30" w:rsidRPr="001A2F66">
        <w:rPr>
          <w:rFonts w:ascii="Times New Roman" w:hAnsi="Times New Roman"/>
        </w:rPr>
        <w:t>.</w:t>
      </w:r>
    </w:p>
    <w:p w:rsidR="00451AFA" w:rsidRPr="001A2F66" w:rsidRDefault="00241D30">
      <w:pPr>
        <w:pStyle w:val="a6"/>
        <w:rPr>
          <w:rFonts w:ascii="Times New Roman" w:hAnsi="Times New Roman"/>
        </w:rPr>
      </w:pPr>
      <w:r w:rsidRPr="001A2F66">
        <w:rPr>
          <w:rFonts w:ascii="Times New Roman" w:hAnsi="Times New Roman"/>
        </w:rPr>
        <w:t xml:space="preserve">Структура </w:t>
      </w:r>
      <w:r w:rsidR="00873A44" w:rsidRPr="001A2F66">
        <w:rPr>
          <w:rFonts w:ascii="Times New Roman" w:hAnsi="Times New Roman"/>
        </w:rPr>
        <w:t>подраздела «Раскрытие информации субъектами оптового и розничных рынков электрической энергии</w:t>
      </w:r>
      <w:r w:rsidR="00D82E95" w:rsidRPr="001A2F66">
        <w:rPr>
          <w:rFonts w:ascii="Times New Roman" w:hAnsi="Times New Roman"/>
        </w:rPr>
        <w:t xml:space="preserve"> - сетевой организацией</w:t>
      </w:r>
      <w:r w:rsidR="00873A44" w:rsidRPr="001A2F66">
        <w:rPr>
          <w:rFonts w:ascii="Times New Roman" w:hAnsi="Times New Roman"/>
        </w:rPr>
        <w:t xml:space="preserve">» </w:t>
      </w:r>
      <w:r w:rsidR="00E27370" w:rsidRPr="001A2F66">
        <w:rPr>
          <w:rFonts w:ascii="Times New Roman" w:hAnsi="Times New Roman"/>
        </w:rPr>
        <w:t xml:space="preserve">раздела «Раскрытие информации» </w:t>
      </w:r>
      <w:r w:rsidRPr="001A2F66">
        <w:rPr>
          <w:rFonts w:ascii="Times New Roman" w:hAnsi="Times New Roman"/>
        </w:rPr>
        <w:t xml:space="preserve">должна соответствовать приложению </w:t>
      </w:r>
      <w:r w:rsidR="00666897" w:rsidRPr="001A2F66">
        <w:rPr>
          <w:rFonts w:ascii="Times New Roman" w:hAnsi="Times New Roman"/>
        </w:rPr>
        <w:t>№ 5</w:t>
      </w:r>
      <w:r w:rsidRPr="001A2F66">
        <w:rPr>
          <w:rFonts w:ascii="Times New Roman" w:hAnsi="Times New Roman"/>
        </w:rPr>
        <w:t xml:space="preserve"> к настоящему Стандарту.</w:t>
      </w:r>
    </w:p>
    <w:p w:rsidR="00D82E95" w:rsidRPr="001A2F66" w:rsidRDefault="00D82E95">
      <w:pPr>
        <w:pStyle w:val="a6"/>
        <w:rPr>
          <w:rFonts w:ascii="Times New Roman" w:hAnsi="Times New Roman"/>
        </w:rPr>
      </w:pPr>
      <w:r w:rsidRPr="001A2F66">
        <w:rPr>
          <w:rFonts w:ascii="Times New Roman" w:hAnsi="Times New Roman"/>
        </w:rPr>
        <w:t>При выполнении Обществом функций гарантирующего поставщика раздел «Раскрытие информации» должен включать дополнительный подраздел «Раскрытие информации субъектами оптового и розничных рынков электрической энергии - гарантирующим поставщиком».</w:t>
      </w:r>
    </w:p>
    <w:p w:rsidR="00272E9A" w:rsidRPr="001A2F66" w:rsidRDefault="00BC584B">
      <w:pPr>
        <w:pStyle w:val="a6"/>
        <w:rPr>
          <w:rFonts w:ascii="Times New Roman" w:hAnsi="Times New Roman"/>
        </w:rPr>
      </w:pPr>
      <w:r w:rsidRPr="001A2F66">
        <w:rPr>
          <w:rFonts w:ascii="Times New Roman" w:hAnsi="Times New Roman"/>
        </w:rPr>
        <w:t xml:space="preserve">В целях обеспечения </w:t>
      </w:r>
      <w:r w:rsidR="009A713B" w:rsidRPr="001A2F66">
        <w:rPr>
          <w:rFonts w:ascii="Times New Roman" w:hAnsi="Times New Roman"/>
        </w:rPr>
        <w:t xml:space="preserve">идентичности сведений, </w:t>
      </w:r>
      <w:r w:rsidR="00272E9A" w:rsidRPr="001A2F66">
        <w:rPr>
          <w:rFonts w:ascii="Times New Roman" w:hAnsi="Times New Roman"/>
        </w:rPr>
        <w:t xml:space="preserve">публикуемых на сайтах Общества, группы компаний «Россети», а так же органов власти раскрываемая </w:t>
      </w:r>
      <w:r w:rsidRPr="001A2F66">
        <w:rPr>
          <w:rFonts w:ascii="Times New Roman" w:hAnsi="Times New Roman"/>
        </w:rPr>
        <w:t>информаци</w:t>
      </w:r>
      <w:r w:rsidR="00272E9A" w:rsidRPr="001A2F66">
        <w:rPr>
          <w:rFonts w:ascii="Times New Roman" w:hAnsi="Times New Roman"/>
        </w:rPr>
        <w:t xml:space="preserve">я должна быть </w:t>
      </w:r>
      <w:r w:rsidR="008A1E30" w:rsidRPr="001A2F66">
        <w:rPr>
          <w:rFonts w:ascii="Times New Roman" w:hAnsi="Times New Roman"/>
        </w:rPr>
        <w:t xml:space="preserve">представлена </w:t>
      </w:r>
      <w:r w:rsidR="005C67F7" w:rsidRPr="001A2F66">
        <w:rPr>
          <w:rFonts w:ascii="Times New Roman" w:hAnsi="Times New Roman"/>
        </w:rPr>
        <w:t xml:space="preserve">в виде гиперссылок на </w:t>
      </w:r>
      <w:r w:rsidR="00272E9A" w:rsidRPr="001A2F66">
        <w:rPr>
          <w:rFonts w:ascii="Times New Roman" w:hAnsi="Times New Roman"/>
        </w:rPr>
        <w:t>файлов</w:t>
      </w:r>
      <w:r w:rsidR="005C67F7" w:rsidRPr="001A2F66">
        <w:rPr>
          <w:rFonts w:ascii="Times New Roman" w:hAnsi="Times New Roman"/>
        </w:rPr>
        <w:t xml:space="preserve">ые </w:t>
      </w:r>
      <w:r w:rsidR="00272E9A" w:rsidRPr="001A2F66">
        <w:rPr>
          <w:rFonts w:ascii="Times New Roman" w:hAnsi="Times New Roman"/>
        </w:rPr>
        <w:t>представлени</w:t>
      </w:r>
      <w:r w:rsidR="005C67F7" w:rsidRPr="001A2F66">
        <w:rPr>
          <w:rFonts w:ascii="Times New Roman" w:hAnsi="Times New Roman"/>
        </w:rPr>
        <w:t>я</w:t>
      </w:r>
      <w:r w:rsidR="00A6182C" w:rsidRPr="001A2F66">
        <w:rPr>
          <w:rFonts w:ascii="Times New Roman" w:hAnsi="Times New Roman"/>
        </w:rPr>
        <w:t xml:space="preserve">, не допускается дублирование файловых представлений </w:t>
      </w:r>
      <w:r w:rsidR="005644F4" w:rsidRPr="001A2F66">
        <w:rPr>
          <w:rFonts w:ascii="Times New Roman" w:hAnsi="Times New Roman"/>
        </w:rPr>
        <w:t xml:space="preserve">с одной и </w:t>
      </w:r>
      <w:r w:rsidR="005644F4" w:rsidRPr="001A2F66">
        <w:rPr>
          <w:rFonts w:ascii="Times New Roman" w:hAnsi="Times New Roman"/>
        </w:rPr>
        <w:lastRenderedPageBreak/>
        <w:t>той же информацией</w:t>
      </w:r>
      <w:r w:rsidR="005C67F7" w:rsidRPr="001A2F66">
        <w:rPr>
          <w:rFonts w:ascii="Times New Roman" w:hAnsi="Times New Roman"/>
        </w:rPr>
        <w:t>.</w:t>
      </w:r>
      <w:r w:rsidR="005644F4" w:rsidRPr="001A2F66">
        <w:rPr>
          <w:rFonts w:ascii="Times New Roman" w:hAnsi="Times New Roman"/>
        </w:rPr>
        <w:t xml:space="preserve"> </w:t>
      </w:r>
      <w:r w:rsidR="005C67F7" w:rsidRPr="001A2F66">
        <w:rPr>
          <w:rFonts w:ascii="Times New Roman" w:hAnsi="Times New Roman"/>
        </w:rPr>
        <w:t>Файловые представления публикуемых сведений должны соответствовать формату и расширениям согласно приложени</w:t>
      </w:r>
      <w:r w:rsidR="00655864" w:rsidRPr="001A2F66">
        <w:rPr>
          <w:rFonts w:ascii="Times New Roman" w:hAnsi="Times New Roman"/>
        </w:rPr>
        <w:t>ю</w:t>
      </w:r>
      <w:r w:rsidR="005C67F7" w:rsidRPr="001A2F66">
        <w:rPr>
          <w:rFonts w:ascii="Times New Roman" w:hAnsi="Times New Roman"/>
        </w:rPr>
        <w:t xml:space="preserve"> </w:t>
      </w:r>
      <w:r w:rsidR="00655864" w:rsidRPr="001A2F66">
        <w:rPr>
          <w:rFonts w:ascii="Times New Roman" w:hAnsi="Times New Roman"/>
        </w:rPr>
        <w:t>№5 настоящих Стандартов</w:t>
      </w:r>
      <w:r w:rsidR="005C67F7" w:rsidRPr="001A2F66">
        <w:rPr>
          <w:rFonts w:ascii="Times New Roman" w:hAnsi="Times New Roman"/>
        </w:rPr>
        <w:t>.</w:t>
      </w:r>
    </w:p>
    <w:p w:rsidR="00805370" w:rsidRPr="001A2F66" w:rsidRDefault="00805370" w:rsidP="00805370">
      <w:pPr>
        <w:pStyle w:val="a6"/>
        <w:rPr>
          <w:rFonts w:ascii="Times New Roman" w:hAnsi="Times New Roman"/>
        </w:rPr>
      </w:pPr>
      <w:r w:rsidRPr="001A2F66">
        <w:rPr>
          <w:rFonts w:ascii="Times New Roman" w:hAnsi="Times New Roman"/>
        </w:rPr>
        <w:t xml:space="preserve">По умолчанию в подразделах, которые содержатся в </w:t>
      </w:r>
      <w:r w:rsidR="00873A44" w:rsidRPr="001A2F66">
        <w:rPr>
          <w:rFonts w:ascii="Times New Roman" w:hAnsi="Times New Roman"/>
        </w:rPr>
        <w:t>формах приложения №5 к настоящим Стандартам</w:t>
      </w:r>
      <w:r w:rsidR="00B10C06" w:rsidRPr="001A2F66">
        <w:rPr>
          <w:rFonts w:ascii="Times New Roman" w:hAnsi="Times New Roman"/>
        </w:rPr>
        <w:t>,</w:t>
      </w:r>
      <w:r w:rsidR="00873A44" w:rsidRPr="001A2F66">
        <w:rPr>
          <w:rFonts w:ascii="Times New Roman" w:hAnsi="Times New Roman"/>
        </w:rPr>
        <w:t xml:space="preserve"> </w:t>
      </w:r>
      <w:r w:rsidRPr="001A2F66">
        <w:rPr>
          <w:rFonts w:ascii="Times New Roman" w:hAnsi="Times New Roman"/>
        </w:rPr>
        <w:t xml:space="preserve">отображается информация актуального периода. При этом элементы навигации должны позволять осуществлять переход к информации предыдущих периодов – архивам раскрываемой информации. </w:t>
      </w:r>
    </w:p>
    <w:p w:rsidR="00805370" w:rsidRPr="001A2F66" w:rsidRDefault="00805370" w:rsidP="00805370">
      <w:pPr>
        <w:pStyle w:val="a6"/>
        <w:rPr>
          <w:rFonts w:ascii="Times New Roman" w:hAnsi="Times New Roman"/>
        </w:rPr>
      </w:pPr>
      <w:r w:rsidRPr="001A2F66">
        <w:rPr>
          <w:rFonts w:ascii="Times New Roman" w:hAnsi="Times New Roman"/>
        </w:rPr>
        <w:t>В зависимости от требуемой периодичности раскрытия информации структуру архивов необходимо выстраивать в соответствии с приложени</w:t>
      </w:r>
      <w:r w:rsidR="00655864" w:rsidRPr="001A2F66">
        <w:rPr>
          <w:rFonts w:ascii="Times New Roman" w:hAnsi="Times New Roman"/>
        </w:rPr>
        <w:t>ем №5 настоящих Стандартов</w:t>
      </w:r>
      <w:r w:rsidRPr="001A2F66">
        <w:rPr>
          <w:rFonts w:ascii="Times New Roman" w:hAnsi="Times New Roman"/>
        </w:rPr>
        <w:t>:</w:t>
      </w:r>
    </w:p>
    <w:p w:rsidR="00805370" w:rsidRPr="001A2F66" w:rsidRDefault="00805370" w:rsidP="002D31A7">
      <w:pPr>
        <w:pStyle w:val="a6"/>
        <w:numPr>
          <w:ilvl w:val="0"/>
          <w:numId w:val="19"/>
        </w:numPr>
        <w:rPr>
          <w:rFonts w:ascii="Times New Roman" w:hAnsi="Times New Roman"/>
        </w:rPr>
      </w:pPr>
      <w:r w:rsidRPr="001A2F66">
        <w:rPr>
          <w:rFonts w:ascii="Times New Roman" w:hAnsi="Times New Roman"/>
        </w:rPr>
        <w:t>только по годам,</w:t>
      </w:r>
    </w:p>
    <w:p w:rsidR="00805370" w:rsidRPr="001A2F66" w:rsidRDefault="00805370" w:rsidP="002D31A7">
      <w:pPr>
        <w:pStyle w:val="a6"/>
        <w:numPr>
          <w:ilvl w:val="0"/>
          <w:numId w:val="19"/>
        </w:numPr>
        <w:rPr>
          <w:rFonts w:ascii="Times New Roman" w:hAnsi="Times New Roman"/>
        </w:rPr>
      </w:pPr>
      <w:r w:rsidRPr="001A2F66">
        <w:rPr>
          <w:rFonts w:ascii="Times New Roman" w:hAnsi="Times New Roman"/>
        </w:rPr>
        <w:t>по годам и соответствующим им кварталам,</w:t>
      </w:r>
    </w:p>
    <w:p w:rsidR="00805370" w:rsidRPr="001A2F66" w:rsidRDefault="00805370" w:rsidP="002D31A7">
      <w:pPr>
        <w:pStyle w:val="a6"/>
        <w:numPr>
          <w:ilvl w:val="0"/>
          <w:numId w:val="19"/>
        </w:numPr>
        <w:rPr>
          <w:rFonts w:ascii="Times New Roman" w:hAnsi="Times New Roman"/>
        </w:rPr>
      </w:pPr>
      <w:r w:rsidRPr="001A2F66">
        <w:rPr>
          <w:rFonts w:ascii="Times New Roman" w:hAnsi="Times New Roman"/>
        </w:rPr>
        <w:t>по годам и соответствующим им месяцам.</w:t>
      </w:r>
    </w:p>
    <w:p w:rsidR="00805370" w:rsidRPr="001A2F66" w:rsidRDefault="00805370" w:rsidP="00805370">
      <w:pPr>
        <w:pStyle w:val="a6"/>
        <w:rPr>
          <w:rFonts w:ascii="Times New Roman" w:hAnsi="Times New Roman"/>
        </w:rPr>
      </w:pPr>
      <w:r w:rsidRPr="001A2F66">
        <w:rPr>
          <w:rFonts w:ascii="Times New Roman" w:hAnsi="Times New Roman"/>
        </w:rPr>
        <w:t>Период размещения архивов раскрываемой информации в разделе «</w:t>
      </w:r>
      <w:r w:rsidR="005C67F7" w:rsidRPr="001A2F66">
        <w:rPr>
          <w:rFonts w:ascii="Times New Roman" w:hAnsi="Times New Roman"/>
        </w:rPr>
        <w:t>Р</w:t>
      </w:r>
      <w:r w:rsidRPr="001A2F66">
        <w:rPr>
          <w:rFonts w:ascii="Times New Roman" w:hAnsi="Times New Roman"/>
        </w:rPr>
        <w:t>аскрытие информации» сайта Общества должен составлять не менее трех лет с даты раскрытия информации.</w:t>
      </w:r>
    </w:p>
    <w:p w:rsidR="00770834" w:rsidRPr="001A2F66" w:rsidRDefault="00405180" w:rsidP="002D31A7">
      <w:pPr>
        <w:pStyle w:val="3"/>
        <w:numPr>
          <w:ilvl w:val="0"/>
          <w:numId w:val="17"/>
        </w:numPr>
        <w:ind w:left="0" w:firstLine="0"/>
        <w:rPr>
          <w:rFonts w:ascii="Times New Roman" w:hAnsi="Times New Roman" w:cs="Times New Roman"/>
        </w:rPr>
      </w:pPr>
      <w:r w:rsidRPr="001A2F66">
        <w:rPr>
          <w:rFonts w:ascii="Times New Roman" w:hAnsi="Times New Roman" w:cs="Times New Roman"/>
        </w:rPr>
        <w:t xml:space="preserve"> </w:t>
      </w:r>
      <w:bookmarkStart w:id="143" w:name="_Toc417316592"/>
      <w:r w:rsidR="00770834" w:rsidRPr="001A2F66">
        <w:rPr>
          <w:rFonts w:ascii="Times New Roman" w:hAnsi="Times New Roman" w:cs="Times New Roman"/>
        </w:rPr>
        <w:t>Задачи и функции заочного обслуживания посредством сети Интернет</w:t>
      </w:r>
      <w:bookmarkEnd w:id="143"/>
    </w:p>
    <w:p w:rsidR="00770834" w:rsidRPr="001A2F66" w:rsidRDefault="0093075F" w:rsidP="00F476D9">
      <w:pPr>
        <w:pStyle w:val="a6"/>
        <w:spacing w:before="0" w:after="0"/>
        <w:contextualSpacing w:val="0"/>
        <w:rPr>
          <w:rFonts w:ascii="Times New Roman" w:hAnsi="Times New Roman"/>
        </w:rPr>
      </w:pPr>
      <w:r w:rsidRPr="001A2F66">
        <w:rPr>
          <w:rFonts w:ascii="Times New Roman" w:hAnsi="Times New Roman"/>
        </w:rPr>
        <w:t>Основные з</w:t>
      </w:r>
      <w:r w:rsidR="00770834" w:rsidRPr="001A2F66">
        <w:rPr>
          <w:rFonts w:ascii="Times New Roman" w:hAnsi="Times New Roman"/>
        </w:rPr>
        <w:t>адач</w:t>
      </w:r>
      <w:r w:rsidRPr="001A2F66">
        <w:rPr>
          <w:rFonts w:ascii="Times New Roman" w:hAnsi="Times New Roman"/>
        </w:rPr>
        <w:t>и</w:t>
      </w:r>
      <w:r w:rsidR="00770834" w:rsidRPr="001A2F66">
        <w:rPr>
          <w:rFonts w:ascii="Times New Roman" w:hAnsi="Times New Roman"/>
        </w:rPr>
        <w:t xml:space="preserve"> заочного сервиса через Интернет Общества:</w:t>
      </w:r>
    </w:p>
    <w:p w:rsidR="00C731AB" w:rsidRPr="001A2F66" w:rsidRDefault="00C731AB" w:rsidP="00F476D9">
      <w:pPr>
        <w:pStyle w:val="a6"/>
        <w:spacing w:before="0" w:after="0"/>
        <w:contextualSpacing w:val="0"/>
        <w:rPr>
          <w:rFonts w:ascii="Times New Roman" w:hAnsi="Times New Roman"/>
        </w:rPr>
      </w:pPr>
      <w:r w:rsidRPr="001A2F66">
        <w:rPr>
          <w:rFonts w:ascii="Times New Roman" w:hAnsi="Times New Roman"/>
        </w:rPr>
        <w:t>своевременное предоставление для всеобщего доступа полной достоверной информации о деятельности Общества в соответствии с действующим законодательством Российской Федерации;</w:t>
      </w:r>
    </w:p>
    <w:p w:rsidR="00DF5314" w:rsidRPr="001A2F66" w:rsidRDefault="00DF5314" w:rsidP="00DF5314">
      <w:pPr>
        <w:pStyle w:val="a6"/>
        <w:spacing w:before="0" w:after="0"/>
        <w:contextualSpacing w:val="0"/>
        <w:rPr>
          <w:rFonts w:ascii="Times New Roman" w:hAnsi="Times New Roman"/>
        </w:rPr>
      </w:pPr>
      <w:r w:rsidRPr="001A2F66">
        <w:rPr>
          <w:rFonts w:ascii="Times New Roman" w:hAnsi="Times New Roman"/>
        </w:rPr>
        <w:t>оперативное предоставление для потребителей услуг адресных сведений о ходе исполнения мероприятий по обращениям, в том числе заявках на оказание услуг;</w:t>
      </w:r>
    </w:p>
    <w:p w:rsidR="00C731AB" w:rsidRPr="001A2F66" w:rsidRDefault="00DF5314" w:rsidP="00F476D9">
      <w:pPr>
        <w:pStyle w:val="a6"/>
        <w:spacing w:before="0" w:after="0"/>
        <w:contextualSpacing w:val="0"/>
        <w:rPr>
          <w:rFonts w:ascii="Times New Roman" w:hAnsi="Times New Roman"/>
        </w:rPr>
      </w:pPr>
      <w:r w:rsidRPr="001A2F66">
        <w:rPr>
          <w:rFonts w:ascii="Times New Roman" w:hAnsi="Times New Roman"/>
        </w:rPr>
        <w:t xml:space="preserve">доступное и удобное </w:t>
      </w:r>
      <w:r w:rsidR="00C731AB" w:rsidRPr="001A2F66">
        <w:rPr>
          <w:rFonts w:ascii="Times New Roman" w:hAnsi="Times New Roman"/>
        </w:rPr>
        <w:t>электронное обслуживание потребителей услуг через интерактивные сервисы на сайте</w:t>
      </w:r>
      <w:r w:rsidRPr="001A2F66">
        <w:rPr>
          <w:rFonts w:ascii="Times New Roman" w:hAnsi="Times New Roman"/>
        </w:rPr>
        <w:t xml:space="preserve"> Общества</w:t>
      </w:r>
      <w:r w:rsidR="00C731AB" w:rsidRPr="001A2F66">
        <w:rPr>
          <w:rFonts w:ascii="Times New Roman" w:hAnsi="Times New Roman"/>
        </w:rPr>
        <w:t>;</w:t>
      </w:r>
    </w:p>
    <w:p w:rsidR="00C731AB" w:rsidRPr="001A2F66" w:rsidRDefault="00294E24" w:rsidP="00F476D9">
      <w:pPr>
        <w:pStyle w:val="a6"/>
        <w:spacing w:before="0" w:after="0"/>
        <w:contextualSpacing w:val="0"/>
        <w:rPr>
          <w:rFonts w:ascii="Times New Roman" w:hAnsi="Times New Roman"/>
        </w:rPr>
      </w:pPr>
      <w:r w:rsidRPr="001A2F66">
        <w:rPr>
          <w:rFonts w:ascii="Times New Roman" w:hAnsi="Times New Roman"/>
        </w:rPr>
        <w:t>обеспечение высокого уровня обратной связи с потребителями услуг.</w:t>
      </w:r>
    </w:p>
    <w:p w:rsidR="00770834" w:rsidRPr="001A2F66" w:rsidRDefault="00770834" w:rsidP="00F476D9">
      <w:pPr>
        <w:pStyle w:val="a6"/>
        <w:contextualSpacing w:val="0"/>
        <w:rPr>
          <w:rFonts w:ascii="Times New Roman" w:hAnsi="Times New Roman"/>
        </w:rPr>
      </w:pPr>
      <w:r w:rsidRPr="001A2F66">
        <w:rPr>
          <w:rFonts w:ascii="Times New Roman" w:hAnsi="Times New Roman"/>
        </w:rPr>
        <w:t xml:space="preserve">Общество при осуществлении </w:t>
      </w:r>
      <w:r w:rsidR="00294E24" w:rsidRPr="001A2F66">
        <w:rPr>
          <w:rFonts w:ascii="Times New Roman" w:hAnsi="Times New Roman"/>
        </w:rPr>
        <w:t>зао</w:t>
      </w:r>
      <w:r w:rsidRPr="001A2F66">
        <w:rPr>
          <w:rFonts w:ascii="Times New Roman" w:hAnsi="Times New Roman"/>
        </w:rPr>
        <w:t xml:space="preserve">чного обслуживания потребителей в </w:t>
      </w:r>
      <w:r w:rsidR="00294E24" w:rsidRPr="001A2F66">
        <w:rPr>
          <w:rFonts w:ascii="Times New Roman" w:hAnsi="Times New Roman"/>
        </w:rPr>
        <w:t>сети Интернет для</w:t>
      </w:r>
      <w:r w:rsidRPr="001A2F66">
        <w:rPr>
          <w:rFonts w:ascii="Times New Roman" w:hAnsi="Times New Roman"/>
        </w:rPr>
        <w:t xml:space="preserve"> потребителей оказывает услуги (процессы), представленные в следующей таблице.</w:t>
      </w:r>
    </w:p>
    <w:p w:rsidR="00770834" w:rsidRPr="001A2F66" w:rsidRDefault="00770834" w:rsidP="00770834">
      <w:pPr>
        <w:pStyle w:val="aff"/>
      </w:pPr>
      <w:r w:rsidRPr="001A2F66">
        <w:t xml:space="preserve">Таблица </w:t>
      </w:r>
      <w:r w:rsidR="0093075F" w:rsidRPr="001A2F66">
        <w:t>5</w:t>
      </w:r>
      <w:r w:rsidRPr="001A2F66">
        <w:t xml:space="preserve">. Перечень услуг (процессов) </w:t>
      </w:r>
      <w:r w:rsidR="00294E24" w:rsidRPr="001A2F66">
        <w:t>за</w:t>
      </w:r>
      <w:r w:rsidRPr="001A2F66">
        <w:t>очного обслуживания</w:t>
      </w:r>
      <w:r w:rsidR="00294E24" w:rsidRPr="001A2F66">
        <w:t xml:space="preserve"> посредством Инте</w:t>
      </w:r>
      <w:r w:rsidR="00294E24" w:rsidRPr="001A2F66">
        <w:t>р</w:t>
      </w:r>
      <w:r w:rsidR="00294E24" w:rsidRPr="001A2F66">
        <w:t>нета</w:t>
      </w:r>
    </w:p>
    <w:tbl>
      <w:tblPr>
        <w:tblW w:w="9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5383"/>
        <w:gridCol w:w="1858"/>
        <w:gridCol w:w="1842"/>
      </w:tblGrid>
      <w:tr w:rsidR="00294E24" w:rsidRPr="001A2F66" w:rsidTr="00873A44">
        <w:trPr>
          <w:trHeight w:val="455"/>
        </w:trPr>
        <w:tc>
          <w:tcPr>
            <w:tcW w:w="571" w:type="dxa"/>
            <w:tcBorders>
              <w:bottom w:val="double" w:sz="4" w:space="0" w:color="auto"/>
            </w:tcBorders>
          </w:tcPr>
          <w:p w:rsidR="00294E24" w:rsidRPr="001A2F66" w:rsidRDefault="00294E24" w:rsidP="00B1008D">
            <w:pPr>
              <w:pStyle w:val="afa"/>
              <w:keepNext w:val="0"/>
              <w:contextualSpacing/>
              <w:jc w:val="center"/>
              <w:rPr>
                <w:b/>
                <w:sz w:val="22"/>
                <w:szCs w:val="22"/>
              </w:rPr>
            </w:pPr>
            <w:r w:rsidRPr="001A2F66">
              <w:rPr>
                <w:b/>
                <w:sz w:val="22"/>
                <w:szCs w:val="22"/>
              </w:rPr>
              <w:t>№</w:t>
            </w:r>
          </w:p>
        </w:tc>
        <w:tc>
          <w:tcPr>
            <w:tcW w:w="5383" w:type="dxa"/>
            <w:tcBorders>
              <w:bottom w:val="double" w:sz="4" w:space="0" w:color="auto"/>
            </w:tcBorders>
            <w:shd w:val="clear" w:color="auto" w:fill="auto"/>
            <w:noWrap/>
            <w:hideMark/>
          </w:tcPr>
          <w:p w:rsidR="00294E24" w:rsidRPr="001A2F66" w:rsidRDefault="00294E24" w:rsidP="00B1008D">
            <w:pPr>
              <w:pStyle w:val="afa"/>
              <w:keepNext w:val="0"/>
              <w:contextualSpacing/>
              <w:jc w:val="center"/>
              <w:rPr>
                <w:b/>
                <w:sz w:val="22"/>
                <w:szCs w:val="22"/>
              </w:rPr>
            </w:pPr>
            <w:r w:rsidRPr="001A2F66">
              <w:rPr>
                <w:b/>
                <w:sz w:val="22"/>
                <w:szCs w:val="22"/>
              </w:rPr>
              <w:t>Услуга (процесс) заочного обслуживания в сети Интернет</w:t>
            </w:r>
          </w:p>
        </w:tc>
        <w:tc>
          <w:tcPr>
            <w:tcW w:w="1635" w:type="dxa"/>
            <w:tcBorders>
              <w:bottom w:val="double" w:sz="4" w:space="0" w:color="auto"/>
            </w:tcBorders>
            <w:shd w:val="clear" w:color="auto" w:fill="auto"/>
            <w:noWrap/>
            <w:hideMark/>
          </w:tcPr>
          <w:p w:rsidR="00294E24" w:rsidRPr="001A2F66" w:rsidRDefault="00294E24" w:rsidP="00B1008D">
            <w:pPr>
              <w:pStyle w:val="afa"/>
              <w:keepNext w:val="0"/>
              <w:contextualSpacing/>
              <w:jc w:val="center"/>
              <w:rPr>
                <w:b/>
                <w:sz w:val="22"/>
                <w:szCs w:val="22"/>
              </w:rPr>
            </w:pPr>
            <w:r w:rsidRPr="001A2F66">
              <w:rPr>
                <w:b/>
                <w:sz w:val="22"/>
                <w:szCs w:val="22"/>
              </w:rPr>
              <w:t>Интерактивный сервис</w:t>
            </w:r>
          </w:p>
        </w:tc>
        <w:tc>
          <w:tcPr>
            <w:tcW w:w="1941" w:type="dxa"/>
            <w:tcBorders>
              <w:bottom w:val="double" w:sz="4" w:space="0" w:color="auto"/>
            </w:tcBorders>
          </w:tcPr>
          <w:p w:rsidR="00294E24" w:rsidRPr="001A2F66" w:rsidRDefault="00294E24" w:rsidP="00B1008D">
            <w:pPr>
              <w:pStyle w:val="afa"/>
              <w:keepNext w:val="0"/>
              <w:contextualSpacing/>
              <w:jc w:val="center"/>
              <w:rPr>
                <w:b/>
                <w:sz w:val="22"/>
                <w:szCs w:val="22"/>
              </w:rPr>
            </w:pPr>
            <w:r w:rsidRPr="001A2F66">
              <w:rPr>
                <w:b/>
                <w:sz w:val="22"/>
                <w:szCs w:val="22"/>
              </w:rPr>
              <w:t>Срок исполн</w:t>
            </w:r>
            <w:r w:rsidRPr="001A2F66">
              <w:rPr>
                <w:b/>
                <w:sz w:val="22"/>
                <w:szCs w:val="22"/>
              </w:rPr>
              <w:t>е</w:t>
            </w:r>
            <w:r w:rsidRPr="001A2F66">
              <w:rPr>
                <w:b/>
                <w:sz w:val="22"/>
                <w:szCs w:val="22"/>
              </w:rPr>
              <w:t>ния</w:t>
            </w:r>
          </w:p>
        </w:tc>
      </w:tr>
      <w:tr w:rsidR="00294E24" w:rsidRPr="001A2F66" w:rsidTr="00873A44">
        <w:trPr>
          <w:trHeight w:val="358"/>
        </w:trPr>
        <w:tc>
          <w:tcPr>
            <w:tcW w:w="571" w:type="dxa"/>
          </w:tcPr>
          <w:p w:rsidR="00451AFA" w:rsidRPr="001A2F66" w:rsidRDefault="00294E24">
            <w:pPr>
              <w:pStyle w:val="afa"/>
              <w:keepNext w:val="0"/>
              <w:ind w:right="-140"/>
              <w:contextualSpacing/>
              <w:rPr>
                <w:sz w:val="22"/>
                <w:szCs w:val="22"/>
              </w:rPr>
            </w:pPr>
            <w:r w:rsidRPr="001A2F66">
              <w:rPr>
                <w:sz w:val="22"/>
                <w:szCs w:val="22"/>
              </w:rPr>
              <w:t>1</w:t>
            </w:r>
          </w:p>
        </w:tc>
        <w:tc>
          <w:tcPr>
            <w:tcW w:w="5383" w:type="dxa"/>
            <w:shd w:val="clear" w:color="auto" w:fill="auto"/>
            <w:noWrap/>
            <w:vAlign w:val="center"/>
            <w:hideMark/>
          </w:tcPr>
          <w:p w:rsidR="00294E24" w:rsidRPr="001A2F66" w:rsidRDefault="00294E24" w:rsidP="00B1008D">
            <w:pPr>
              <w:pStyle w:val="afa"/>
              <w:keepNext w:val="0"/>
              <w:contextualSpacing/>
              <w:rPr>
                <w:sz w:val="22"/>
                <w:szCs w:val="22"/>
              </w:rPr>
            </w:pPr>
            <w:r w:rsidRPr="001A2F66">
              <w:rPr>
                <w:sz w:val="22"/>
                <w:szCs w:val="22"/>
              </w:rPr>
              <w:t>Прием обращений потребителей с запросом справо</w:t>
            </w:r>
            <w:r w:rsidRPr="001A2F66">
              <w:rPr>
                <w:sz w:val="22"/>
                <w:szCs w:val="22"/>
              </w:rPr>
              <w:t>ч</w:t>
            </w:r>
            <w:r w:rsidRPr="001A2F66">
              <w:rPr>
                <w:sz w:val="22"/>
                <w:szCs w:val="22"/>
              </w:rPr>
              <w:t>ной информации через интерактивные электронные формы и предоставление ответа потребителю по в</w:t>
            </w:r>
            <w:r w:rsidRPr="001A2F66">
              <w:rPr>
                <w:sz w:val="22"/>
                <w:szCs w:val="22"/>
              </w:rPr>
              <w:t>о</w:t>
            </w:r>
            <w:r w:rsidRPr="001A2F66">
              <w:rPr>
                <w:sz w:val="22"/>
                <w:szCs w:val="22"/>
              </w:rPr>
              <w:t>просам</w:t>
            </w:r>
          </w:p>
        </w:tc>
        <w:tc>
          <w:tcPr>
            <w:tcW w:w="1635" w:type="dxa"/>
            <w:vMerge w:val="restart"/>
            <w:shd w:val="clear" w:color="auto" w:fill="auto"/>
            <w:noWrap/>
          </w:tcPr>
          <w:p w:rsidR="00294E24" w:rsidRPr="001A2F66" w:rsidRDefault="00294E24" w:rsidP="00B1008D">
            <w:pPr>
              <w:pStyle w:val="afa"/>
              <w:keepNext w:val="0"/>
              <w:contextualSpacing/>
              <w:jc w:val="left"/>
              <w:rPr>
                <w:sz w:val="22"/>
                <w:szCs w:val="22"/>
              </w:rPr>
            </w:pPr>
            <w:r w:rsidRPr="001A2F66">
              <w:rPr>
                <w:sz w:val="22"/>
                <w:szCs w:val="22"/>
              </w:rPr>
              <w:t>Интернет пр</w:t>
            </w:r>
            <w:r w:rsidRPr="001A2F66">
              <w:rPr>
                <w:sz w:val="22"/>
                <w:szCs w:val="22"/>
              </w:rPr>
              <w:t>и</w:t>
            </w:r>
            <w:r w:rsidRPr="001A2F66">
              <w:rPr>
                <w:sz w:val="22"/>
                <w:szCs w:val="22"/>
              </w:rPr>
              <w:t xml:space="preserve">емная, </w:t>
            </w:r>
            <w:r w:rsidR="0030557F" w:rsidRPr="001A2F66">
              <w:rPr>
                <w:sz w:val="22"/>
                <w:szCs w:val="22"/>
              </w:rPr>
              <w:br/>
            </w:r>
            <w:r w:rsidRPr="001A2F66">
              <w:rPr>
                <w:sz w:val="22"/>
                <w:szCs w:val="22"/>
              </w:rPr>
              <w:t>Личный кабинет потребителя</w:t>
            </w:r>
          </w:p>
        </w:tc>
        <w:tc>
          <w:tcPr>
            <w:tcW w:w="1941" w:type="dxa"/>
            <w:vMerge w:val="restart"/>
          </w:tcPr>
          <w:p w:rsidR="00294E24" w:rsidRPr="001A2F66" w:rsidRDefault="00294E24" w:rsidP="00B1008D">
            <w:pPr>
              <w:pStyle w:val="afa"/>
              <w:keepNext w:val="0"/>
              <w:contextualSpacing/>
              <w:rPr>
                <w:sz w:val="22"/>
                <w:szCs w:val="22"/>
              </w:rPr>
            </w:pPr>
            <w:r w:rsidRPr="001A2F66">
              <w:rPr>
                <w:sz w:val="22"/>
                <w:szCs w:val="22"/>
              </w:rPr>
              <w:t>В течение 15 дней со дня о</w:t>
            </w:r>
            <w:r w:rsidRPr="001A2F66">
              <w:rPr>
                <w:sz w:val="22"/>
                <w:szCs w:val="22"/>
              </w:rPr>
              <w:t>т</w:t>
            </w:r>
            <w:r w:rsidRPr="001A2F66">
              <w:rPr>
                <w:sz w:val="22"/>
                <w:szCs w:val="22"/>
              </w:rPr>
              <w:t>правления о</w:t>
            </w:r>
            <w:r w:rsidRPr="001A2F66">
              <w:rPr>
                <w:sz w:val="22"/>
                <w:szCs w:val="22"/>
              </w:rPr>
              <w:t>б</w:t>
            </w:r>
            <w:r w:rsidRPr="001A2F66">
              <w:rPr>
                <w:sz w:val="22"/>
                <w:szCs w:val="22"/>
              </w:rPr>
              <w:t>ращения</w:t>
            </w:r>
          </w:p>
        </w:tc>
      </w:tr>
      <w:tr w:rsidR="00294E24" w:rsidRPr="001A2F66" w:rsidTr="00873A44">
        <w:trPr>
          <w:trHeight w:val="119"/>
        </w:trPr>
        <w:tc>
          <w:tcPr>
            <w:tcW w:w="571" w:type="dxa"/>
          </w:tcPr>
          <w:p w:rsidR="00294E24" w:rsidRPr="001A2F66" w:rsidRDefault="00294E24" w:rsidP="00B1008D">
            <w:pPr>
              <w:pStyle w:val="afa"/>
              <w:keepNext w:val="0"/>
              <w:contextualSpacing/>
              <w:rPr>
                <w:sz w:val="22"/>
                <w:szCs w:val="22"/>
              </w:rPr>
            </w:pPr>
            <w:r w:rsidRPr="001A2F66">
              <w:rPr>
                <w:sz w:val="22"/>
                <w:szCs w:val="22"/>
              </w:rPr>
              <w:t>1.1</w:t>
            </w:r>
          </w:p>
        </w:tc>
        <w:tc>
          <w:tcPr>
            <w:tcW w:w="5383" w:type="dxa"/>
            <w:shd w:val="clear" w:color="auto" w:fill="auto"/>
            <w:noWrap/>
            <w:vAlign w:val="center"/>
          </w:tcPr>
          <w:p w:rsidR="00294E24" w:rsidRPr="001A2F66" w:rsidRDefault="00294E24" w:rsidP="00B1008D">
            <w:pPr>
              <w:pStyle w:val="afa"/>
              <w:keepNext w:val="0"/>
              <w:ind w:firstLine="284"/>
              <w:contextualSpacing/>
              <w:rPr>
                <w:sz w:val="22"/>
                <w:szCs w:val="22"/>
              </w:rPr>
            </w:pPr>
            <w:r w:rsidRPr="001A2F66">
              <w:rPr>
                <w:sz w:val="22"/>
                <w:szCs w:val="22"/>
              </w:rPr>
              <w:t>- осуществления технологического присоединения</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293"/>
        </w:trPr>
        <w:tc>
          <w:tcPr>
            <w:tcW w:w="571" w:type="dxa"/>
          </w:tcPr>
          <w:p w:rsidR="00294E24" w:rsidRPr="001A2F66" w:rsidRDefault="00294E24" w:rsidP="00B1008D">
            <w:pPr>
              <w:pStyle w:val="afa"/>
              <w:keepNext w:val="0"/>
              <w:contextualSpacing/>
              <w:rPr>
                <w:sz w:val="22"/>
                <w:szCs w:val="22"/>
              </w:rPr>
            </w:pPr>
            <w:r w:rsidRPr="001A2F66">
              <w:rPr>
                <w:sz w:val="22"/>
                <w:szCs w:val="22"/>
              </w:rPr>
              <w:t>1.2</w:t>
            </w:r>
          </w:p>
        </w:tc>
        <w:tc>
          <w:tcPr>
            <w:tcW w:w="5383" w:type="dxa"/>
            <w:shd w:val="clear" w:color="auto" w:fill="auto"/>
            <w:noWrap/>
            <w:vAlign w:val="center"/>
          </w:tcPr>
          <w:p w:rsidR="00294E24" w:rsidRPr="001A2F66" w:rsidRDefault="00294E24" w:rsidP="00B1008D">
            <w:pPr>
              <w:pStyle w:val="afa"/>
              <w:keepNext w:val="0"/>
              <w:ind w:firstLine="284"/>
              <w:contextualSpacing/>
              <w:rPr>
                <w:sz w:val="22"/>
                <w:szCs w:val="22"/>
              </w:rPr>
            </w:pPr>
            <w:r w:rsidRPr="001A2F66">
              <w:rPr>
                <w:sz w:val="22"/>
                <w:szCs w:val="22"/>
              </w:rPr>
              <w:t>- оказания услуг по передаче электрической эне</w:t>
            </w:r>
            <w:r w:rsidRPr="001A2F66">
              <w:rPr>
                <w:sz w:val="22"/>
                <w:szCs w:val="22"/>
              </w:rPr>
              <w:t>р</w:t>
            </w:r>
            <w:r w:rsidRPr="001A2F66">
              <w:rPr>
                <w:sz w:val="22"/>
                <w:szCs w:val="22"/>
              </w:rPr>
              <w:t>гии</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268"/>
        </w:trPr>
        <w:tc>
          <w:tcPr>
            <w:tcW w:w="571" w:type="dxa"/>
          </w:tcPr>
          <w:p w:rsidR="00294E24" w:rsidRPr="001A2F66" w:rsidRDefault="00294E24" w:rsidP="00B1008D">
            <w:pPr>
              <w:pStyle w:val="afa"/>
              <w:keepNext w:val="0"/>
              <w:contextualSpacing/>
              <w:rPr>
                <w:sz w:val="22"/>
                <w:szCs w:val="22"/>
              </w:rPr>
            </w:pPr>
            <w:r w:rsidRPr="001A2F66">
              <w:rPr>
                <w:sz w:val="22"/>
                <w:szCs w:val="22"/>
              </w:rPr>
              <w:t>1.3</w:t>
            </w:r>
          </w:p>
        </w:tc>
        <w:tc>
          <w:tcPr>
            <w:tcW w:w="5383" w:type="dxa"/>
            <w:shd w:val="clear" w:color="auto" w:fill="auto"/>
            <w:noWrap/>
            <w:vAlign w:val="center"/>
          </w:tcPr>
          <w:p w:rsidR="00294E24" w:rsidRPr="001A2F66" w:rsidRDefault="00294E24" w:rsidP="00B1008D">
            <w:pPr>
              <w:pStyle w:val="afa"/>
              <w:keepNext w:val="0"/>
              <w:ind w:firstLine="284"/>
              <w:contextualSpacing/>
              <w:rPr>
                <w:sz w:val="22"/>
                <w:szCs w:val="22"/>
              </w:rPr>
            </w:pPr>
            <w:r w:rsidRPr="001A2F66">
              <w:rPr>
                <w:sz w:val="22"/>
                <w:szCs w:val="22"/>
              </w:rPr>
              <w:t>- организации учета электрической энергии</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286"/>
        </w:trPr>
        <w:tc>
          <w:tcPr>
            <w:tcW w:w="571" w:type="dxa"/>
          </w:tcPr>
          <w:p w:rsidR="00294E24" w:rsidRPr="001A2F66" w:rsidRDefault="00294E24" w:rsidP="00B1008D">
            <w:pPr>
              <w:pStyle w:val="afa"/>
              <w:keepNext w:val="0"/>
              <w:contextualSpacing/>
              <w:rPr>
                <w:sz w:val="22"/>
                <w:szCs w:val="22"/>
              </w:rPr>
            </w:pPr>
            <w:r w:rsidRPr="001A2F66">
              <w:rPr>
                <w:sz w:val="22"/>
                <w:szCs w:val="22"/>
              </w:rPr>
              <w:t>1.4</w:t>
            </w:r>
          </w:p>
        </w:tc>
        <w:tc>
          <w:tcPr>
            <w:tcW w:w="5383" w:type="dxa"/>
            <w:shd w:val="clear" w:color="auto" w:fill="auto"/>
            <w:noWrap/>
            <w:vAlign w:val="center"/>
          </w:tcPr>
          <w:p w:rsidR="00294E24" w:rsidRPr="001A2F66" w:rsidRDefault="00294E24" w:rsidP="00B1008D">
            <w:pPr>
              <w:pStyle w:val="afa"/>
              <w:keepNext w:val="0"/>
              <w:ind w:firstLine="284"/>
              <w:contextualSpacing/>
              <w:rPr>
                <w:sz w:val="22"/>
                <w:szCs w:val="22"/>
              </w:rPr>
            </w:pPr>
            <w:r w:rsidRPr="001A2F66">
              <w:rPr>
                <w:sz w:val="22"/>
                <w:szCs w:val="22"/>
              </w:rPr>
              <w:t>- обслуживания потребителей</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358"/>
        </w:trPr>
        <w:tc>
          <w:tcPr>
            <w:tcW w:w="571" w:type="dxa"/>
          </w:tcPr>
          <w:p w:rsidR="00294E24" w:rsidRPr="001A2F66" w:rsidRDefault="00294E24" w:rsidP="00B1008D">
            <w:pPr>
              <w:pStyle w:val="afa"/>
              <w:keepNext w:val="0"/>
              <w:contextualSpacing/>
              <w:rPr>
                <w:sz w:val="22"/>
                <w:szCs w:val="22"/>
              </w:rPr>
            </w:pPr>
            <w:r w:rsidRPr="001A2F66">
              <w:rPr>
                <w:sz w:val="22"/>
                <w:szCs w:val="22"/>
              </w:rPr>
              <w:t>1.5</w:t>
            </w:r>
          </w:p>
        </w:tc>
        <w:tc>
          <w:tcPr>
            <w:tcW w:w="5383" w:type="dxa"/>
            <w:shd w:val="clear" w:color="auto" w:fill="auto"/>
            <w:noWrap/>
            <w:vAlign w:val="center"/>
          </w:tcPr>
          <w:p w:rsidR="00294E24" w:rsidRPr="001A2F66" w:rsidRDefault="00294E24" w:rsidP="00B1008D">
            <w:pPr>
              <w:pStyle w:val="afa"/>
              <w:keepNext w:val="0"/>
              <w:ind w:firstLine="284"/>
              <w:contextualSpacing/>
              <w:rPr>
                <w:sz w:val="22"/>
                <w:szCs w:val="22"/>
              </w:rPr>
            </w:pPr>
            <w:r w:rsidRPr="001A2F66">
              <w:rPr>
                <w:sz w:val="22"/>
                <w:szCs w:val="22"/>
              </w:rPr>
              <w:t>- контактная информация сетевой организации и организаций, работающих в сфере энергетики</w:t>
            </w:r>
          </w:p>
        </w:tc>
        <w:tc>
          <w:tcPr>
            <w:tcW w:w="1635" w:type="dxa"/>
            <w:vMerge/>
            <w:tcBorders>
              <w:bottom w:val="single" w:sz="4" w:space="0" w:color="auto"/>
            </w:tcBorders>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Borders>
              <w:bottom w:val="single" w:sz="4" w:space="0" w:color="auto"/>
            </w:tcBorders>
          </w:tcPr>
          <w:p w:rsidR="00294E24" w:rsidRPr="001A2F66" w:rsidRDefault="00294E24" w:rsidP="00B1008D">
            <w:pPr>
              <w:pStyle w:val="afa"/>
              <w:keepNext w:val="0"/>
              <w:contextualSpacing/>
              <w:rPr>
                <w:sz w:val="22"/>
                <w:szCs w:val="22"/>
              </w:rPr>
            </w:pPr>
          </w:p>
        </w:tc>
      </w:tr>
      <w:tr w:rsidR="00294E24" w:rsidRPr="001A2F66" w:rsidTr="00873A44">
        <w:trPr>
          <w:trHeight w:val="358"/>
        </w:trPr>
        <w:tc>
          <w:tcPr>
            <w:tcW w:w="571" w:type="dxa"/>
          </w:tcPr>
          <w:p w:rsidR="00294E24" w:rsidRPr="001A2F66" w:rsidRDefault="00294E24" w:rsidP="00B1008D">
            <w:pPr>
              <w:pStyle w:val="afa"/>
              <w:keepNext w:val="0"/>
              <w:contextualSpacing/>
              <w:rPr>
                <w:sz w:val="22"/>
                <w:szCs w:val="22"/>
              </w:rPr>
            </w:pPr>
            <w:r w:rsidRPr="001A2F66">
              <w:rPr>
                <w:sz w:val="22"/>
                <w:szCs w:val="22"/>
              </w:rPr>
              <w:t>2</w:t>
            </w:r>
          </w:p>
        </w:tc>
        <w:tc>
          <w:tcPr>
            <w:tcW w:w="5383" w:type="dxa"/>
            <w:tcBorders>
              <w:right w:val="single" w:sz="4" w:space="0" w:color="auto"/>
            </w:tcBorders>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Прием обращений потребителей с запросом консул</w:t>
            </w:r>
            <w:r w:rsidRPr="001A2F66">
              <w:rPr>
                <w:sz w:val="22"/>
                <w:szCs w:val="22"/>
              </w:rPr>
              <w:t>ь</w:t>
            </w:r>
            <w:r w:rsidRPr="001A2F66">
              <w:rPr>
                <w:sz w:val="22"/>
                <w:szCs w:val="22"/>
              </w:rPr>
              <w:t xml:space="preserve">тации через интерактивные электронные формы и </w:t>
            </w:r>
            <w:r w:rsidRPr="001A2F66">
              <w:rPr>
                <w:sz w:val="22"/>
                <w:szCs w:val="22"/>
              </w:rPr>
              <w:lastRenderedPageBreak/>
              <w:t>предоставление ответа потребителю</w:t>
            </w:r>
          </w:p>
        </w:tc>
        <w:tc>
          <w:tcPr>
            <w:tcW w:w="16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lastRenderedPageBreak/>
              <w:t>Интернет пр</w:t>
            </w:r>
            <w:r w:rsidRPr="001A2F66">
              <w:rPr>
                <w:sz w:val="22"/>
                <w:szCs w:val="22"/>
              </w:rPr>
              <w:t>и</w:t>
            </w:r>
            <w:r w:rsidRPr="001A2F66">
              <w:rPr>
                <w:sz w:val="22"/>
                <w:szCs w:val="22"/>
              </w:rPr>
              <w:t xml:space="preserve">емная, </w:t>
            </w:r>
            <w:r w:rsidR="0030557F" w:rsidRPr="001A2F66">
              <w:rPr>
                <w:sz w:val="22"/>
                <w:szCs w:val="22"/>
              </w:rPr>
              <w:br/>
            </w:r>
            <w:r w:rsidRPr="001A2F66">
              <w:rPr>
                <w:sz w:val="22"/>
                <w:szCs w:val="22"/>
              </w:rPr>
              <w:lastRenderedPageBreak/>
              <w:t>Личный кабинет потребителя</w:t>
            </w:r>
          </w:p>
        </w:tc>
        <w:tc>
          <w:tcPr>
            <w:tcW w:w="1941" w:type="dxa"/>
            <w:tcBorders>
              <w:top w:val="single" w:sz="4" w:space="0" w:color="auto"/>
              <w:left w:val="single" w:sz="4" w:space="0" w:color="auto"/>
              <w:bottom w:val="single" w:sz="4" w:space="0" w:color="auto"/>
              <w:right w:val="single" w:sz="4" w:space="0" w:color="auto"/>
            </w:tcBorders>
          </w:tcPr>
          <w:p w:rsidR="00294E24" w:rsidRPr="001A2F66" w:rsidRDefault="00294E24" w:rsidP="00B1008D">
            <w:pPr>
              <w:pStyle w:val="afa"/>
              <w:keepNext w:val="0"/>
              <w:contextualSpacing/>
              <w:rPr>
                <w:sz w:val="22"/>
                <w:szCs w:val="22"/>
              </w:rPr>
            </w:pPr>
            <w:r w:rsidRPr="001A2F66">
              <w:rPr>
                <w:sz w:val="22"/>
                <w:szCs w:val="22"/>
              </w:rPr>
              <w:lastRenderedPageBreak/>
              <w:t>В течение 15 дней со дня о</w:t>
            </w:r>
            <w:r w:rsidRPr="001A2F66">
              <w:rPr>
                <w:sz w:val="22"/>
                <w:szCs w:val="22"/>
              </w:rPr>
              <w:t>т</w:t>
            </w:r>
            <w:r w:rsidRPr="001A2F66">
              <w:rPr>
                <w:sz w:val="22"/>
                <w:szCs w:val="22"/>
              </w:rPr>
              <w:lastRenderedPageBreak/>
              <w:t>правления о</w:t>
            </w:r>
            <w:r w:rsidRPr="001A2F66">
              <w:rPr>
                <w:sz w:val="22"/>
                <w:szCs w:val="22"/>
              </w:rPr>
              <w:t>б</w:t>
            </w:r>
            <w:r w:rsidRPr="001A2F66">
              <w:rPr>
                <w:sz w:val="22"/>
                <w:szCs w:val="22"/>
              </w:rPr>
              <w:t>ращения</w:t>
            </w:r>
          </w:p>
        </w:tc>
      </w:tr>
      <w:tr w:rsidR="00294E24" w:rsidRPr="001A2F66" w:rsidTr="00873A44">
        <w:trPr>
          <w:trHeight w:val="358"/>
        </w:trPr>
        <w:tc>
          <w:tcPr>
            <w:tcW w:w="571" w:type="dxa"/>
          </w:tcPr>
          <w:p w:rsidR="00294E24" w:rsidRPr="001A2F66" w:rsidRDefault="00294E24" w:rsidP="00B1008D">
            <w:pPr>
              <w:pStyle w:val="afa"/>
              <w:keepNext w:val="0"/>
              <w:contextualSpacing/>
              <w:rPr>
                <w:sz w:val="22"/>
                <w:szCs w:val="22"/>
              </w:rPr>
            </w:pPr>
            <w:r w:rsidRPr="001A2F66">
              <w:rPr>
                <w:sz w:val="22"/>
                <w:szCs w:val="22"/>
              </w:rPr>
              <w:lastRenderedPageBreak/>
              <w:t>3</w:t>
            </w:r>
          </w:p>
        </w:tc>
        <w:tc>
          <w:tcPr>
            <w:tcW w:w="5383" w:type="dxa"/>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Прием жалоб потребителей через интерактивные электронные формы и предоставление ответа потр</w:t>
            </w:r>
            <w:r w:rsidRPr="001A2F66">
              <w:rPr>
                <w:sz w:val="22"/>
                <w:szCs w:val="22"/>
              </w:rPr>
              <w:t>е</w:t>
            </w:r>
            <w:r w:rsidRPr="001A2F66">
              <w:rPr>
                <w:sz w:val="22"/>
                <w:szCs w:val="22"/>
              </w:rPr>
              <w:t>бителю</w:t>
            </w:r>
          </w:p>
        </w:tc>
        <w:tc>
          <w:tcPr>
            <w:tcW w:w="1635" w:type="dxa"/>
            <w:tcBorders>
              <w:top w:val="single" w:sz="4" w:space="0" w:color="auto"/>
            </w:tcBorders>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Интернет пр</w:t>
            </w:r>
            <w:r w:rsidRPr="001A2F66">
              <w:rPr>
                <w:sz w:val="22"/>
                <w:szCs w:val="22"/>
              </w:rPr>
              <w:t>и</w:t>
            </w:r>
            <w:r w:rsidRPr="001A2F66">
              <w:rPr>
                <w:sz w:val="22"/>
                <w:szCs w:val="22"/>
              </w:rPr>
              <w:t xml:space="preserve">емная, </w:t>
            </w:r>
            <w:r w:rsidR="0030557F" w:rsidRPr="001A2F66">
              <w:rPr>
                <w:sz w:val="22"/>
                <w:szCs w:val="22"/>
              </w:rPr>
              <w:br/>
            </w:r>
            <w:r w:rsidRPr="001A2F66">
              <w:rPr>
                <w:sz w:val="22"/>
                <w:szCs w:val="22"/>
              </w:rPr>
              <w:t>Личный кабинет потребителя</w:t>
            </w:r>
          </w:p>
        </w:tc>
        <w:tc>
          <w:tcPr>
            <w:tcW w:w="1941" w:type="dxa"/>
            <w:tcBorders>
              <w:top w:val="single" w:sz="4" w:space="0" w:color="auto"/>
            </w:tcBorders>
          </w:tcPr>
          <w:p w:rsidR="00294E24" w:rsidRPr="001A2F66" w:rsidRDefault="00294E24" w:rsidP="00B1008D">
            <w:pPr>
              <w:pStyle w:val="afa"/>
              <w:keepNext w:val="0"/>
              <w:contextualSpacing/>
              <w:rPr>
                <w:sz w:val="22"/>
                <w:szCs w:val="22"/>
              </w:rPr>
            </w:pPr>
            <w:r w:rsidRPr="001A2F66">
              <w:rPr>
                <w:sz w:val="22"/>
                <w:szCs w:val="22"/>
              </w:rPr>
              <w:t>В течение 30 дней со дня о</w:t>
            </w:r>
            <w:r w:rsidRPr="001A2F66">
              <w:rPr>
                <w:sz w:val="22"/>
                <w:szCs w:val="22"/>
              </w:rPr>
              <w:t>т</w:t>
            </w:r>
            <w:r w:rsidRPr="001A2F66">
              <w:rPr>
                <w:sz w:val="22"/>
                <w:szCs w:val="22"/>
              </w:rPr>
              <w:t>правления о</w:t>
            </w:r>
            <w:r w:rsidRPr="001A2F66">
              <w:rPr>
                <w:sz w:val="22"/>
                <w:szCs w:val="22"/>
              </w:rPr>
              <w:t>б</w:t>
            </w:r>
            <w:r w:rsidRPr="001A2F66">
              <w:rPr>
                <w:sz w:val="22"/>
                <w:szCs w:val="22"/>
              </w:rPr>
              <w:t xml:space="preserve">ращения </w:t>
            </w:r>
          </w:p>
        </w:tc>
      </w:tr>
      <w:tr w:rsidR="00294E24" w:rsidRPr="001A2F66" w:rsidTr="00873A44">
        <w:trPr>
          <w:trHeight w:val="358"/>
        </w:trPr>
        <w:tc>
          <w:tcPr>
            <w:tcW w:w="571" w:type="dxa"/>
          </w:tcPr>
          <w:p w:rsidR="00294E24" w:rsidRPr="001A2F66" w:rsidRDefault="00294E24" w:rsidP="00B1008D">
            <w:pPr>
              <w:pStyle w:val="afa"/>
              <w:keepNext w:val="0"/>
              <w:contextualSpacing/>
              <w:rPr>
                <w:sz w:val="22"/>
                <w:szCs w:val="22"/>
              </w:rPr>
            </w:pPr>
            <w:r w:rsidRPr="001A2F66">
              <w:rPr>
                <w:sz w:val="22"/>
                <w:szCs w:val="22"/>
              </w:rPr>
              <w:t>4</w:t>
            </w:r>
          </w:p>
        </w:tc>
        <w:tc>
          <w:tcPr>
            <w:tcW w:w="5383" w:type="dxa"/>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Прием заявки/заявления на оказание услуг через и</w:t>
            </w:r>
            <w:r w:rsidRPr="001A2F66">
              <w:rPr>
                <w:sz w:val="22"/>
                <w:szCs w:val="22"/>
              </w:rPr>
              <w:t>н</w:t>
            </w:r>
            <w:r w:rsidRPr="001A2F66">
              <w:rPr>
                <w:sz w:val="22"/>
                <w:szCs w:val="22"/>
              </w:rPr>
              <w:t xml:space="preserve">терактивные электронные формы, в </w:t>
            </w:r>
            <w:proofErr w:type="spellStart"/>
            <w:r w:rsidRPr="001A2F66">
              <w:rPr>
                <w:sz w:val="22"/>
                <w:szCs w:val="22"/>
              </w:rPr>
              <w:t>т.ч</w:t>
            </w:r>
            <w:proofErr w:type="spellEnd"/>
            <w:r w:rsidRPr="001A2F66">
              <w:rPr>
                <w:sz w:val="22"/>
                <w:szCs w:val="22"/>
              </w:rPr>
              <w:t>.:</w:t>
            </w:r>
          </w:p>
        </w:tc>
        <w:tc>
          <w:tcPr>
            <w:tcW w:w="1635" w:type="dxa"/>
            <w:vMerge w:val="restart"/>
            <w:shd w:val="clear" w:color="auto" w:fill="auto"/>
            <w:noWrap/>
          </w:tcPr>
          <w:p w:rsidR="00294E24" w:rsidRPr="001A2F66" w:rsidRDefault="00294E24" w:rsidP="00B1008D">
            <w:pPr>
              <w:pStyle w:val="afa"/>
              <w:keepNext w:val="0"/>
              <w:contextualSpacing/>
              <w:jc w:val="left"/>
              <w:rPr>
                <w:sz w:val="22"/>
                <w:szCs w:val="22"/>
              </w:rPr>
            </w:pPr>
            <w:r w:rsidRPr="001A2F66">
              <w:rPr>
                <w:sz w:val="22"/>
                <w:szCs w:val="22"/>
              </w:rPr>
              <w:t>Личный кабинет потребителя</w:t>
            </w:r>
          </w:p>
        </w:tc>
        <w:tc>
          <w:tcPr>
            <w:tcW w:w="1941" w:type="dxa"/>
            <w:vMerge w:val="restart"/>
          </w:tcPr>
          <w:p w:rsidR="00294E24" w:rsidRPr="001A2F66" w:rsidRDefault="00294E24" w:rsidP="00B1008D">
            <w:pPr>
              <w:pStyle w:val="afa"/>
              <w:keepNext w:val="0"/>
              <w:contextualSpacing/>
              <w:rPr>
                <w:sz w:val="22"/>
                <w:szCs w:val="22"/>
              </w:rPr>
            </w:pPr>
            <w:r w:rsidRPr="001A2F66">
              <w:rPr>
                <w:sz w:val="22"/>
                <w:szCs w:val="22"/>
              </w:rPr>
              <w:t>В течение 1 дня со дня отправл</w:t>
            </w:r>
            <w:r w:rsidRPr="001A2F66">
              <w:rPr>
                <w:sz w:val="22"/>
                <w:szCs w:val="22"/>
              </w:rPr>
              <w:t>е</w:t>
            </w:r>
            <w:r w:rsidRPr="001A2F66">
              <w:rPr>
                <w:sz w:val="22"/>
                <w:szCs w:val="22"/>
              </w:rPr>
              <w:t>ния обращения, в случае ко</w:t>
            </w:r>
            <w:r w:rsidRPr="001A2F66">
              <w:rPr>
                <w:sz w:val="22"/>
                <w:szCs w:val="22"/>
              </w:rPr>
              <w:t>м</w:t>
            </w:r>
            <w:r w:rsidRPr="001A2F66">
              <w:rPr>
                <w:sz w:val="22"/>
                <w:szCs w:val="22"/>
              </w:rPr>
              <w:t>плектности д</w:t>
            </w:r>
            <w:r w:rsidRPr="001A2F66">
              <w:rPr>
                <w:sz w:val="22"/>
                <w:szCs w:val="22"/>
              </w:rPr>
              <w:t>о</w:t>
            </w:r>
            <w:r w:rsidRPr="001A2F66">
              <w:rPr>
                <w:sz w:val="22"/>
                <w:szCs w:val="22"/>
              </w:rPr>
              <w:t>кументов и по</w:t>
            </w:r>
            <w:r w:rsidRPr="001A2F66">
              <w:rPr>
                <w:sz w:val="22"/>
                <w:szCs w:val="22"/>
              </w:rPr>
              <w:t>л</w:t>
            </w:r>
            <w:r w:rsidRPr="001A2F66">
              <w:rPr>
                <w:sz w:val="22"/>
                <w:szCs w:val="22"/>
              </w:rPr>
              <w:t>ноты сведений в заявке/заявлении</w:t>
            </w:r>
          </w:p>
        </w:tc>
      </w:tr>
      <w:tr w:rsidR="00294E24" w:rsidRPr="001A2F66" w:rsidTr="00873A44">
        <w:trPr>
          <w:trHeight w:val="358"/>
        </w:trPr>
        <w:tc>
          <w:tcPr>
            <w:tcW w:w="571" w:type="dxa"/>
          </w:tcPr>
          <w:p w:rsidR="00294E24" w:rsidRPr="001A2F66" w:rsidRDefault="00294E24" w:rsidP="00B1008D">
            <w:pPr>
              <w:pStyle w:val="afa"/>
              <w:keepNext w:val="0"/>
              <w:contextualSpacing/>
              <w:rPr>
                <w:sz w:val="22"/>
                <w:szCs w:val="22"/>
              </w:rPr>
            </w:pPr>
            <w:r w:rsidRPr="001A2F66">
              <w:rPr>
                <w:sz w:val="22"/>
                <w:szCs w:val="22"/>
              </w:rPr>
              <w:t>4.1</w:t>
            </w:r>
          </w:p>
        </w:tc>
        <w:tc>
          <w:tcPr>
            <w:tcW w:w="5383" w:type="dxa"/>
            <w:shd w:val="clear" w:color="auto" w:fill="auto"/>
            <w:noWrap/>
            <w:vAlign w:val="center"/>
          </w:tcPr>
          <w:p w:rsidR="00294E24" w:rsidRPr="001A2F66" w:rsidRDefault="00294E24" w:rsidP="00B1008D">
            <w:pPr>
              <w:autoSpaceDE w:val="0"/>
              <w:autoSpaceDN w:val="0"/>
              <w:adjustRightInd w:val="0"/>
              <w:spacing w:line="240" w:lineRule="auto"/>
              <w:ind w:firstLine="236"/>
              <w:contextualSpacing/>
              <w:rPr>
                <w:sz w:val="22"/>
                <w:szCs w:val="22"/>
              </w:rPr>
            </w:pPr>
            <w:r w:rsidRPr="001A2F66">
              <w:rPr>
                <w:sz w:val="22"/>
                <w:szCs w:val="22"/>
              </w:rPr>
              <w:t>заявки на технологическое присоединение к эле</w:t>
            </w:r>
            <w:r w:rsidRPr="001A2F66">
              <w:rPr>
                <w:sz w:val="22"/>
                <w:szCs w:val="22"/>
              </w:rPr>
              <w:t>к</w:t>
            </w:r>
            <w:r w:rsidRPr="001A2F66">
              <w:rPr>
                <w:sz w:val="22"/>
                <w:szCs w:val="22"/>
              </w:rPr>
              <w:t xml:space="preserve">трическим сетям классом напряжения до 10 </w:t>
            </w:r>
            <w:proofErr w:type="spellStart"/>
            <w:r w:rsidRPr="001A2F66">
              <w:rPr>
                <w:sz w:val="22"/>
                <w:szCs w:val="22"/>
              </w:rPr>
              <w:t>кВ</w:t>
            </w:r>
            <w:proofErr w:type="spellEnd"/>
            <w:r w:rsidRPr="001A2F66">
              <w:rPr>
                <w:sz w:val="22"/>
                <w:szCs w:val="22"/>
              </w:rPr>
              <w:t xml:space="preserve"> вкл</w:t>
            </w:r>
            <w:r w:rsidRPr="001A2F66">
              <w:rPr>
                <w:sz w:val="22"/>
                <w:szCs w:val="22"/>
              </w:rPr>
              <w:t>ю</w:t>
            </w:r>
            <w:r w:rsidRPr="001A2F66">
              <w:rPr>
                <w:sz w:val="22"/>
                <w:szCs w:val="22"/>
              </w:rPr>
              <w:t>чительно для присоединения энергопринимающих устройств, максимальной мощностью до 15 кВт включительно (с учетом ранее присоединенных в данной точке присоединения энергопринимающих устройств)</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358"/>
        </w:trPr>
        <w:tc>
          <w:tcPr>
            <w:tcW w:w="571" w:type="dxa"/>
          </w:tcPr>
          <w:p w:rsidR="00294E24" w:rsidRPr="001A2F66" w:rsidRDefault="00294E24" w:rsidP="00B1008D">
            <w:pPr>
              <w:pStyle w:val="afa"/>
              <w:keepNext w:val="0"/>
              <w:contextualSpacing/>
              <w:rPr>
                <w:sz w:val="22"/>
                <w:szCs w:val="22"/>
              </w:rPr>
            </w:pPr>
            <w:r w:rsidRPr="001A2F66">
              <w:rPr>
                <w:sz w:val="22"/>
                <w:szCs w:val="22"/>
              </w:rPr>
              <w:t>4.2</w:t>
            </w:r>
          </w:p>
        </w:tc>
        <w:tc>
          <w:tcPr>
            <w:tcW w:w="5383" w:type="dxa"/>
            <w:shd w:val="clear" w:color="auto" w:fill="auto"/>
            <w:noWrap/>
            <w:vAlign w:val="center"/>
          </w:tcPr>
          <w:p w:rsidR="00294E24" w:rsidRPr="001A2F66" w:rsidRDefault="00294E24" w:rsidP="00B1008D">
            <w:pPr>
              <w:autoSpaceDE w:val="0"/>
              <w:autoSpaceDN w:val="0"/>
              <w:adjustRightInd w:val="0"/>
              <w:spacing w:line="240" w:lineRule="auto"/>
              <w:ind w:firstLine="236"/>
              <w:contextualSpacing/>
              <w:rPr>
                <w:sz w:val="22"/>
                <w:szCs w:val="22"/>
              </w:rPr>
            </w:pPr>
            <w:r w:rsidRPr="001A2F66">
              <w:rPr>
                <w:sz w:val="22"/>
                <w:szCs w:val="22"/>
              </w:rPr>
              <w:t>заявки о необходимости снятия показаний сущ</w:t>
            </w:r>
            <w:r w:rsidRPr="001A2F66">
              <w:rPr>
                <w:sz w:val="22"/>
                <w:szCs w:val="22"/>
              </w:rPr>
              <w:t>е</w:t>
            </w:r>
            <w:r w:rsidRPr="001A2F66">
              <w:rPr>
                <w:sz w:val="22"/>
                <w:szCs w:val="22"/>
              </w:rPr>
              <w:t>ствующего прибора учета</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129"/>
        </w:trPr>
        <w:tc>
          <w:tcPr>
            <w:tcW w:w="571" w:type="dxa"/>
          </w:tcPr>
          <w:p w:rsidR="00294E24" w:rsidRPr="001A2F66" w:rsidRDefault="00294E24" w:rsidP="00B1008D">
            <w:pPr>
              <w:pStyle w:val="afa"/>
              <w:keepNext w:val="0"/>
              <w:contextualSpacing/>
              <w:rPr>
                <w:sz w:val="22"/>
                <w:szCs w:val="22"/>
              </w:rPr>
            </w:pPr>
            <w:r w:rsidRPr="001A2F66">
              <w:rPr>
                <w:sz w:val="22"/>
                <w:szCs w:val="22"/>
              </w:rPr>
              <w:t>4.3</w:t>
            </w:r>
          </w:p>
        </w:tc>
        <w:tc>
          <w:tcPr>
            <w:tcW w:w="5383" w:type="dxa"/>
            <w:shd w:val="clear" w:color="auto" w:fill="auto"/>
            <w:noWrap/>
            <w:vAlign w:val="center"/>
          </w:tcPr>
          <w:p w:rsidR="00294E24" w:rsidRPr="001A2F66" w:rsidRDefault="00294E24" w:rsidP="00B1008D">
            <w:pPr>
              <w:autoSpaceDE w:val="0"/>
              <w:autoSpaceDN w:val="0"/>
              <w:adjustRightInd w:val="0"/>
              <w:spacing w:line="240" w:lineRule="auto"/>
              <w:ind w:firstLine="236"/>
              <w:contextualSpacing/>
              <w:rPr>
                <w:sz w:val="22"/>
                <w:szCs w:val="22"/>
              </w:rPr>
            </w:pPr>
            <w:r w:rsidRPr="001A2F66">
              <w:rPr>
                <w:sz w:val="22"/>
                <w:szCs w:val="22"/>
              </w:rPr>
              <w:t>заявки на осуществление допуска в эксплуатацию прибора учета</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129"/>
        </w:trPr>
        <w:tc>
          <w:tcPr>
            <w:tcW w:w="571" w:type="dxa"/>
          </w:tcPr>
          <w:p w:rsidR="00294E24" w:rsidRPr="001A2F66" w:rsidRDefault="00294E24" w:rsidP="00B1008D">
            <w:pPr>
              <w:pStyle w:val="afa"/>
              <w:keepNext w:val="0"/>
              <w:contextualSpacing/>
              <w:rPr>
                <w:sz w:val="22"/>
                <w:szCs w:val="22"/>
              </w:rPr>
            </w:pPr>
            <w:r w:rsidRPr="001A2F66">
              <w:rPr>
                <w:sz w:val="22"/>
                <w:szCs w:val="22"/>
              </w:rPr>
              <w:t>4.4</w:t>
            </w:r>
          </w:p>
        </w:tc>
        <w:tc>
          <w:tcPr>
            <w:tcW w:w="5383" w:type="dxa"/>
            <w:shd w:val="clear" w:color="auto" w:fill="auto"/>
            <w:noWrap/>
            <w:vAlign w:val="center"/>
          </w:tcPr>
          <w:p w:rsidR="00294E24" w:rsidRPr="001A2F66" w:rsidRDefault="00294E24" w:rsidP="00B1008D">
            <w:pPr>
              <w:autoSpaceDE w:val="0"/>
              <w:autoSpaceDN w:val="0"/>
              <w:adjustRightInd w:val="0"/>
              <w:spacing w:line="240" w:lineRule="auto"/>
              <w:ind w:firstLine="236"/>
              <w:contextualSpacing/>
              <w:rPr>
                <w:sz w:val="22"/>
                <w:szCs w:val="22"/>
              </w:rPr>
            </w:pPr>
            <w:r w:rsidRPr="001A2F66">
              <w:rPr>
                <w:sz w:val="22"/>
                <w:szCs w:val="22"/>
              </w:rPr>
              <w:t>заявления на оборудование точки поставки приб</w:t>
            </w:r>
            <w:r w:rsidRPr="001A2F66">
              <w:rPr>
                <w:sz w:val="22"/>
                <w:szCs w:val="22"/>
              </w:rPr>
              <w:t>о</w:t>
            </w:r>
            <w:r w:rsidRPr="001A2F66">
              <w:rPr>
                <w:sz w:val="22"/>
                <w:szCs w:val="22"/>
              </w:rPr>
              <w:t>рами учета</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129"/>
        </w:trPr>
        <w:tc>
          <w:tcPr>
            <w:tcW w:w="571" w:type="dxa"/>
          </w:tcPr>
          <w:p w:rsidR="00294E24" w:rsidRPr="001A2F66" w:rsidRDefault="00294E24" w:rsidP="00B1008D">
            <w:pPr>
              <w:pStyle w:val="afa"/>
              <w:keepNext w:val="0"/>
              <w:contextualSpacing/>
              <w:rPr>
                <w:sz w:val="22"/>
                <w:szCs w:val="22"/>
              </w:rPr>
            </w:pPr>
            <w:r w:rsidRPr="001A2F66">
              <w:rPr>
                <w:sz w:val="22"/>
                <w:szCs w:val="22"/>
              </w:rPr>
              <w:t>4.5</w:t>
            </w:r>
          </w:p>
        </w:tc>
        <w:tc>
          <w:tcPr>
            <w:tcW w:w="5383" w:type="dxa"/>
            <w:shd w:val="clear" w:color="auto" w:fill="auto"/>
            <w:noWrap/>
            <w:vAlign w:val="center"/>
          </w:tcPr>
          <w:p w:rsidR="00294E24" w:rsidRPr="001A2F66" w:rsidRDefault="00294E24" w:rsidP="00B1008D">
            <w:pPr>
              <w:autoSpaceDE w:val="0"/>
              <w:autoSpaceDN w:val="0"/>
              <w:adjustRightInd w:val="0"/>
              <w:spacing w:line="240" w:lineRule="auto"/>
              <w:ind w:firstLine="236"/>
              <w:contextualSpacing/>
              <w:rPr>
                <w:sz w:val="22"/>
                <w:szCs w:val="22"/>
              </w:rPr>
            </w:pPr>
            <w:r w:rsidRPr="001A2F66">
              <w:rPr>
                <w:sz w:val="22"/>
                <w:szCs w:val="22"/>
              </w:rPr>
              <w:t>заявки на установку, замену и (или) эксплуатацию приборов учета</w:t>
            </w:r>
          </w:p>
        </w:tc>
        <w:tc>
          <w:tcPr>
            <w:tcW w:w="1635" w:type="dxa"/>
            <w:vMerge/>
            <w:shd w:val="clear" w:color="auto" w:fill="auto"/>
            <w:noWrap/>
            <w:vAlign w:val="center"/>
          </w:tcPr>
          <w:p w:rsidR="00294E24" w:rsidRPr="001A2F66" w:rsidRDefault="00294E24" w:rsidP="00B1008D">
            <w:pPr>
              <w:pStyle w:val="afa"/>
              <w:keepNext w:val="0"/>
              <w:contextualSpacing/>
              <w:rPr>
                <w:sz w:val="22"/>
                <w:szCs w:val="22"/>
              </w:rPr>
            </w:pPr>
          </w:p>
        </w:tc>
        <w:tc>
          <w:tcPr>
            <w:tcW w:w="1941" w:type="dxa"/>
            <w:vMerge/>
          </w:tcPr>
          <w:p w:rsidR="00294E24" w:rsidRPr="001A2F66" w:rsidRDefault="00294E24" w:rsidP="00B1008D">
            <w:pPr>
              <w:pStyle w:val="afa"/>
              <w:keepNext w:val="0"/>
              <w:contextualSpacing/>
              <w:rPr>
                <w:sz w:val="22"/>
                <w:szCs w:val="22"/>
              </w:rPr>
            </w:pPr>
          </w:p>
        </w:tc>
      </w:tr>
      <w:tr w:rsidR="00294E24" w:rsidRPr="001A2F66" w:rsidTr="00873A44">
        <w:trPr>
          <w:trHeight w:val="129"/>
        </w:trPr>
        <w:tc>
          <w:tcPr>
            <w:tcW w:w="571" w:type="dxa"/>
          </w:tcPr>
          <w:p w:rsidR="00294E24" w:rsidRPr="001A2F66" w:rsidRDefault="00294E24" w:rsidP="00B1008D">
            <w:pPr>
              <w:pStyle w:val="afa"/>
              <w:keepNext w:val="0"/>
              <w:contextualSpacing/>
              <w:rPr>
                <w:sz w:val="22"/>
                <w:szCs w:val="22"/>
              </w:rPr>
            </w:pPr>
            <w:r w:rsidRPr="001A2F66">
              <w:rPr>
                <w:sz w:val="22"/>
                <w:szCs w:val="22"/>
              </w:rPr>
              <w:t>5</w:t>
            </w:r>
          </w:p>
        </w:tc>
        <w:tc>
          <w:tcPr>
            <w:tcW w:w="5383" w:type="dxa"/>
            <w:shd w:val="clear" w:color="auto" w:fill="auto"/>
            <w:noWrap/>
            <w:vAlign w:val="center"/>
          </w:tcPr>
          <w:p w:rsidR="00294E24" w:rsidRPr="001A2F66" w:rsidRDefault="00294E24" w:rsidP="00B1008D">
            <w:pPr>
              <w:autoSpaceDE w:val="0"/>
              <w:autoSpaceDN w:val="0"/>
              <w:adjustRightInd w:val="0"/>
              <w:spacing w:line="240" w:lineRule="auto"/>
              <w:ind w:firstLine="0"/>
              <w:contextualSpacing/>
              <w:rPr>
                <w:sz w:val="22"/>
                <w:szCs w:val="22"/>
              </w:rPr>
            </w:pPr>
            <w:r w:rsidRPr="001A2F66">
              <w:rPr>
                <w:sz w:val="22"/>
                <w:szCs w:val="22"/>
              </w:rPr>
              <w:t>Прием сообщений о бездоговорном/</w:t>
            </w:r>
            <w:proofErr w:type="spellStart"/>
            <w:r w:rsidRPr="001A2F66">
              <w:rPr>
                <w:sz w:val="22"/>
                <w:szCs w:val="22"/>
              </w:rPr>
              <w:t>безучетном</w:t>
            </w:r>
            <w:proofErr w:type="spellEnd"/>
            <w:r w:rsidRPr="001A2F66">
              <w:rPr>
                <w:sz w:val="22"/>
                <w:szCs w:val="22"/>
              </w:rPr>
              <w:t xml:space="preserve"> п</w:t>
            </w:r>
            <w:r w:rsidRPr="001A2F66">
              <w:rPr>
                <w:sz w:val="22"/>
                <w:szCs w:val="22"/>
              </w:rPr>
              <w:t>о</w:t>
            </w:r>
            <w:r w:rsidRPr="001A2F66">
              <w:rPr>
                <w:sz w:val="22"/>
                <w:szCs w:val="22"/>
              </w:rPr>
              <w:t>треблении электрической энергии, о хищении объе</w:t>
            </w:r>
            <w:r w:rsidRPr="001A2F66">
              <w:rPr>
                <w:sz w:val="22"/>
                <w:szCs w:val="22"/>
              </w:rPr>
              <w:t>к</w:t>
            </w:r>
            <w:r w:rsidRPr="001A2F66">
              <w:rPr>
                <w:sz w:val="22"/>
                <w:szCs w:val="22"/>
              </w:rPr>
              <w:t>тов электросетевого хозяйства через интерактивные электронные формы</w:t>
            </w:r>
          </w:p>
        </w:tc>
        <w:tc>
          <w:tcPr>
            <w:tcW w:w="1635" w:type="dxa"/>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Интернет пр</w:t>
            </w:r>
            <w:r w:rsidRPr="001A2F66">
              <w:rPr>
                <w:sz w:val="22"/>
                <w:szCs w:val="22"/>
              </w:rPr>
              <w:t>и</w:t>
            </w:r>
            <w:r w:rsidRPr="001A2F66">
              <w:rPr>
                <w:sz w:val="22"/>
                <w:szCs w:val="22"/>
              </w:rPr>
              <w:t xml:space="preserve">емная, </w:t>
            </w:r>
            <w:r w:rsidR="0030557F" w:rsidRPr="001A2F66">
              <w:rPr>
                <w:sz w:val="22"/>
                <w:szCs w:val="22"/>
              </w:rPr>
              <w:br/>
            </w:r>
            <w:r w:rsidRPr="001A2F66">
              <w:rPr>
                <w:sz w:val="22"/>
                <w:szCs w:val="22"/>
              </w:rPr>
              <w:t>Личный кабинет потребителя</w:t>
            </w:r>
          </w:p>
        </w:tc>
        <w:tc>
          <w:tcPr>
            <w:tcW w:w="1941" w:type="dxa"/>
          </w:tcPr>
          <w:p w:rsidR="00294E24" w:rsidRPr="001A2F66" w:rsidRDefault="00294E24" w:rsidP="00B1008D">
            <w:pPr>
              <w:pStyle w:val="afa"/>
              <w:keepNext w:val="0"/>
              <w:contextualSpacing/>
              <w:rPr>
                <w:sz w:val="22"/>
                <w:szCs w:val="22"/>
              </w:rPr>
            </w:pPr>
            <w:r w:rsidRPr="001A2F66">
              <w:rPr>
                <w:sz w:val="22"/>
                <w:szCs w:val="22"/>
              </w:rPr>
              <w:t>В течение 1 дня со дня отправл</w:t>
            </w:r>
            <w:r w:rsidRPr="001A2F66">
              <w:rPr>
                <w:sz w:val="22"/>
                <w:szCs w:val="22"/>
              </w:rPr>
              <w:t>е</w:t>
            </w:r>
            <w:r w:rsidRPr="001A2F66">
              <w:rPr>
                <w:sz w:val="22"/>
                <w:szCs w:val="22"/>
              </w:rPr>
              <w:t>ния обращения</w:t>
            </w:r>
          </w:p>
        </w:tc>
      </w:tr>
      <w:tr w:rsidR="00294E24" w:rsidRPr="001A2F66" w:rsidTr="00873A44">
        <w:trPr>
          <w:trHeight w:val="129"/>
        </w:trPr>
        <w:tc>
          <w:tcPr>
            <w:tcW w:w="571" w:type="dxa"/>
          </w:tcPr>
          <w:p w:rsidR="00294E24" w:rsidRPr="001A2F66" w:rsidRDefault="00294E24" w:rsidP="00B1008D">
            <w:pPr>
              <w:pStyle w:val="afa"/>
              <w:keepNext w:val="0"/>
              <w:contextualSpacing/>
              <w:rPr>
                <w:sz w:val="22"/>
                <w:szCs w:val="22"/>
              </w:rPr>
            </w:pPr>
            <w:r w:rsidRPr="001A2F66">
              <w:rPr>
                <w:sz w:val="22"/>
                <w:szCs w:val="22"/>
              </w:rPr>
              <w:t>6</w:t>
            </w:r>
          </w:p>
        </w:tc>
        <w:tc>
          <w:tcPr>
            <w:tcW w:w="5383" w:type="dxa"/>
            <w:shd w:val="clear" w:color="auto" w:fill="auto"/>
            <w:noWrap/>
          </w:tcPr>
          <w:p w:rsidR="00294E24" w:rsidRPr="001A2F66" w:rsidRDefault="00294E24" w:rsidP="00B1008D">
            <w:pPr>
              <w:autoSpaceDE w:val="0"/>
              <w:autoSpaceDN w:val="0"/>
              <w:adjustRightInd w:val="0"/>
              <w:spacing w:line="240" w:lineRule="auto"/>
              <w:ind w:firstLine="0"/>
              <w:contextualSpacing/>
              <w:jc w:val="left"/>
              <w:rPr>
                <w:sz w:val="22"/>
                <w:szCs w:val="22"/>
              </w:rPr>
            </w:pPr>
            <w:r w:rsidRPr="001A2F66">
              <w:rPr>
                <w:sz w:val="22"/>
                <w:szCs w:val="22"/>
              </w:rPr>
              <w:t>Прием показаний приборов учета электрической эне</w:t>
            </w:r>
            <w:r w:rsidRPr="001A2F66">
              <w:rPr>
                <w:sz w:val="22"/>
                <w:szCs w:val="22"/>
              </w:rPr>
              <w:t>р</w:t>
            </w:r>
            <w:r w:rsidRPr="001A2F66">
              <w:rPr>
                <w:sz w:val="22"/>
                <w:szCs w:val="22"/>
              </w:rPr>
              <w:t xml:space="preserve">гии </w:t>
            </w:r>
          </w:p>
        </w:tc>
        <w:tc>
          <w:tcPr>
            <w:tcW w:w="1635" w:type="dxa"/>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Личный кабинет потребителя</w:t>
            </w:r>
          </w:p>
        </w:tc>
        <w:tc>
          <w:tcPr>
            <w:tcW w:w="1941" w:type="dxa"/>
          </w:tcPr>
          <w:p w:rsidR="00294E24" w:rsidRPr="001A2F66" w:rsidRDefault="00294E24" w:rsidP="00B1008D">
            <w:pPr>
              <w:pStyle w:val="afa"/>
              <w:keepNext w:val="0"/>
              <w:contextualSpacing/>
              <w:rPr>
                <w:sz w:val="22"/>
                <w:szCs w:val="22"/>
              </w:rPr>
            </w:pPr>
            <w:r w:rsidRPr="001A2F66">
              <w:rPr>
                <w:sz w:val="22"/>
                <w:szCs w:val="22"/>
              </w:rPr>
              <w:t>В течение 1 дня со дня отправл</w:t>
            </w:r>
            <w:r w:rsidRPr="001A2F66">
              <w:rPr>
                <w:sz w:val="22"/>
                <w:szCs w:val="22"/>
              </w:rPr>
              <w:t>е</w:t>
            </w:r>
            <w:r w:rsidRPr="001A2F66">
              <w:rPr>
                <w:sz w:val="22"/>
                <w:szCs w:val="22"/>
              </w:rPr>
              <w:t>ния обращения</w:t>
            </w:r>
          </w:p>
        </w:tc>
      </w:tr>
      <w:tr w:rsidR="00294E24" w:rsidRPr="001A2F66" w:rsidTr="00873A44">
        <w:trPr>
          <w:trHeight w:val="202"/>
        </w:trPr>
        <w:tc>
          <w:tcPr>
            <w:tcW w:w="571" w:type="dxa"/>
          </w:tcPr>
          <w:p w:rsidR="00294E24" w:rsidRPr="001A2F66" w:rsidRDefault="00294E24" w:rsidP="00B1008D">
            <w:pPr>
              <w:pStyle w:val="afa"/>
              <w:keepNext w:val="0"/>
              <w:contextualSpacing/>
              <w:rPr>
                <w:sz w:val="22"/>
                <w:szCs w:val="22"/>
              </w:rPr>
            </w:pPr>
            <w:r w:rsidRPr="001A2F66">
              <w:rPr>
                <w:sz w:val="22"/>
                <w:szCs w:val="22"/>
              </w:rPr>
              <w:t>7</w:t>
            </w:r>
          </w:p>
        </w:tc>
        <w:tc>
          <w:tcPr>
            <w:tcW w:w="5383" w:type="dxa"/>
            <w:tcBorders>
              <w:bottom w:val="single" w:sz="4" w:space="0" w:color="auto"/>
            </w:tcBorders>
            <w:shd w:val="clear" w:color="auto" w:fill="auto"/>
            <w:noWrap/>
          </w:tcPr>
          <w:p w:rsidR="00294E24" w:rsidRPr="001A2F66" w:rsidRDefault="00294E24" w:rsidP="00B1008D">
            <w:pPr>
              <w:pStyle w:val="afa"/>
              <w:keepNext w:val="0"/>
              <w:contextualSpacing/>
              <w:jc w:val="left"/>
              <w:rPr>
                <w:sz w:val="22"/>
                <w:szCs w:val="22"/>
              </w:rPr>
            </w:pPr>
            <w:r w:rsidRPr="001A2F66">
              <w:rPr>
                <w:sz w:val="22"/>
                <w:szCs w:val="22"/>
              </w:rPr>
              <w:t>Предоставление информации о статусе исполнения заявки на оказание услуг (процесса), договора оказ</w:t>
            </w:r>
            <w:r w:rsidRPr="001A2F66">
              <w:rPr>
                <w:sz w:val="22"/>
                <w:szCs w:val="22"/>
              </w:rPr>
              <w:t>а</w:t>
            </w:r>
            <w:r w:rsidRPr="001A2F66">
              <w:rPr>
                <w:sz w:val="22"/>
                <w:szCs w:val="22"/>
              </w:rPr>
              <w:t>ния услуг</w:t>
            </w:r>
          </w:p>
        </w:tc>
        <w:tc>
          <w:tcPr>
            <w:tcW w:w="1635" w:type="dxa"/>
            <w:tcBorders>
              <w:bottom w:val="single" w:sz="4" w:space="0" w:color="auto"/>
            </w:tcBorders>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Личный кабинет потребителя</w:t>
            </w:r>
          </w:p>
        </w:tc>
        <w:tc>
          <w:tcPr>
            <w:tcW w:w="1941" w:type="dxa"/>
            <w:tcBorders>
              <w:bottom w:val="single" w:sz="4" w:space="0" w:color="auto"/>
            </w:tcBorders>
          </w:tcPr>
          <w:p w:rsidR="00294E24" w:rsidRPr="001A2F66" w:rsidRDefault="00294E24" w:rsidP="00B1008D">
            <w:pPr>
              <w:pStyle w:val="afa"/>
              <w:keepNext w:val="0"/>
              <w:contextualSpacing/>
              <w:rPr>
                <w:sz w:val="22"/>
                <w:szCs w:val="22"/>
              </w:rPr>
            </w:pPr>
            <w:r w:rsidRPr="001A2F66">
              <w:rPr>
                <w:sz w:val="22"/>
                <w:szCs w:val="22"/>
              </w:rPr>
              <w:t>В течение 1 дня со дня отправл</w:t>
            </w:r>
            <w:r w:rsidRPr="001A2F66">
              <w:rPr>
                <w:sz w:val="22"/>
                <w:szCs w:val="22"/>
              </w:rPr>
              <w:t>е</w:t>
            </w:r>
            <w:r w:rsidRPr="001A2F66">
              <w:rPr>
                <w:sz w:val="22"/>
                <w:szCs w:val="22"/>
              </w:rPr>
              <w:t>ния обращения</w:t>
            </w:r>
          </w:p>
        </w:tc>
      </w:tr>
      <w:tr w:rsidR="00294E24" w:rsidRPr="001A2F66" w:rsidTr="00873A44">
        <w:trPr>
          <w:trHeight w:val="202"/>
        </w:trPr>
        <w:tc>
          <w:tcPr>
            <w:tcW w:w="571" w:type="dxa"/>
          </w:tcPr>
          <w:p w:rsidR="00294E24" w:rsidRPr="001A2F66" w:rsidRDefault="00294E24" w:rsidP="00B1008D">
            <w:pPr>
              <w:pStyle w:val="afa"/>
              <w:keepNext w:val="0"/>
              <w:contextualSpacing/>
              <w:rPr>
                <w:sz w:val="22"/>
                <w:szCs w:val="22"/>
              </w:rPr>
            </w:pPr>
            <w:r w:rsidRPr="001A2F66">
              <w:rPr>
                <w:sz w:val="22"/>
                <w:szCs w:val="22"/>
              </w:rPr>
              <w:t>8</w:t>
            </w:r>
          </w:p>
        </w:tc>
        <w:tc>
          <w:tcPr>
            <w:tcW w:w="5383" w:type="dxa"/>
            <w:tcBorders>
              <w:bottom w:val="single" w:sz="4" w:space="0" w:color="auto"/>
            </w:tcBorders>
            <w:shd w:val="clear" w:color="auto" w:fill="auto"/>
            <w:noWrap/>
          </w:tcPr>
          <w:p w:rsidR="00294E24" w:rsidRPr="001A2F66" w:rsidRDefault="00294E24" w:rsidP="00B1008D">
            <w:pPr>
              <w:pStyle w:val="afa"/>
              <w:keepNext w:val="0"/>
              <w:contextualSpacing/>
              <w:jc w:val="left"/>
              <w:rPr>
                <w:sz w:val="22"/>
                <w:szCs w:val="22"/>
              </w:rPr>
            </w:pPr>
            <w:r w:rsidRPr="001A2F66">
              <w:rPr>
                <w:sz w:val="22"/>
                <w:szCs w:val="22"/>
              </w:rPr>
              <w:t>Предоставление информации о статусе рассмотрения обращения, содержащего жалобу</w:t>
            </w:r>
          </w:p>
        </w:tc>
        <w:tc>
          <w:tcPr>
            <w:tcW w:w="1635" w:type="dxa"/>
            <w:tcBorders>
              <w:bottom w:val="single" w:sz="4" w:space="0" w:color="auto"/>
            </w:tcBorders>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Личный кабинет потребителя</w:t>
            </w:r>
          </w:p>
        </w:tc>
        <w:tc>
          <w:tcPr>
            <w:tcW w:w="1941" w:type="dxa"/>
            <w:tcBorders>
              <w:bottom w:val="single" w:sz="4" w:space="0" w:color="auto"/>
            </w:tcBorders>
          </w:tcPr>
          <w:p w:rsidR="00294E24" w:rsidRPr="001A2F66" w:rsidRDefault="00294E24" w:rsidP="00B1008D">
            <w:pPr>
              <w:pStyle w:val="afa"/>
              <w:keepNext w:val="0"/>
              <w:contextualSpacing/>
              <w:rPr>
                <w:sz w:val="22"/>
                <w:szCs w:val="22"/>
              </w:rPr>
            </w:pPr>
            <w:r w:rsidRPr="001A2F66">
              <w:rPr>
                <w:sz w:val="22"/>
                <w:szCs w:val="22"/>
              </w:rPr>
              <w:t>В течение 1 дня со дня отправл</w:t>
            </w:r>
            <w:r w:rsidRPr="001A2F66">
              <w:rPr>
                <w:sz w:val="22"/>
                <w:szCs w:val="22"/>
              </w:rPr>
              <w:t>е</w:t>
            </w:r>
            <w:r w:rsidRPr="001A2F66">
              <w:rPr>
                <w:sz w:val="22"/>
                <w:szCs w:val="22"/>
              </w:rPr>
              <w:t>ния обращения</w:t>
            </w:r>
          </w:p>
        </w:tc>
      </w:tr>
      <w:tr w:rsidR="00294E24" w:rsidRPr="001A2F66" w:rsidTr="00873A44">
        <w:trPr>
          <w:trHeight w:val="202"/>
        </w:trPr>
        <w:tc>
          <w:tcPr>
            <w:tcW w:w="571" w:type="dxa"/>
          </w:tcPr>
          <w:p w:rsidR="00294E24" w:rsidRPr="001A2F66" w:rsidRDefault="00294E24" w:rsidP="00B1008D">
            <w:pPr>
              <w:pStyle w:val="afa"/>
              <w:keepNext w:val="0"/>
              <w:contextualSpacing/>
              <w:rPr>
                <w:sz w:val="22"/>
                <w:szCs w:val="22"/>
              </w:rPr>
            </w:pPr>
            <w:r w:rsidRPr="001A2F66">
              <w:rPr>
                <w:sz w:val="22"/>
                <w:szCs w:val="22"/>
              </w:rPr>
              <w:t>9</w:t>
            </w:r>
          </w:p>
        </w:tc>
        <w:tc>
          <w:tcPr>
            <w:tcW w:w="5383" w:type="dxa"/>
            <w:tcBorders>
              <w:bottom w:val="single" w:sz="4" w:space="0" w:color="auto"/>
            </w:tcBorders>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Предоставление электронных копий документов п</w:t>
            </w:r>
            <w:r w:rsidRPr="001A2F66">
              <w:rPr>
                <w:sz w:val="22"/>
                <w:szCs w:val="22"/>
              </w:rPr>
              <w:t>о</w:t>
            </w:r>
            <w:r w:rsidRPr="001A2F66">
              <w:rPr>
                <w:sz w:val="22"/>
                <w:szCs w:val="22"/>
              </w:rPr>
              <w:t xml:space="preserve">требителям по результатам оказания услуг (актов), актов </w:t>
            </w:r>
            <w:proofErr w:type="spellStart"/>
            <w:r w:rsidRPr="001A2F66">
              <w:rPr>
                <w:sz w:val="22"/>
                <w:szCs w:val="22"/>
              </w:rPr>
              <w:t>безучетного</w:t>
            </w:r>
            <w:proofErr w:type="spellEnd"/>
            <w:r w:rsidRPr="001A2F66">
              <w:rPr>
                <w:sz w:val="22"/>
                <w:szCs w:val="22"/>
              </w:rPr>
              <w:t>/бездоговорного потребления эле</w:t>
            </w:r>
            <w:r w:rsidRPr="001A2F66">
              <w:rPr>
                <w:sz w:val="22"/>
                <w:szCs w:val="22"/>
              </w:rPr>
              <w:t>к</w:t>
            </w:r>
            <w:r w:rsidRPr="001A2F66">
              <w:rPr>
                <w:sz w:val="22"/>
                <w:szCs w:val="22"/>
              </w:rPr>
              <w:t>трической энергии</w:t>
            </w:r>
          </w:p>
        </w:tc>
        <w:tc>
          <w:tcPr>
            <w:tcW w:w="1635" w:type="dxa"/>
            <w:tcBorders>
              <w:bottom w:val="single" w:sz="4" w:space="0" w:color="auto"/>
            </w:tcBorders>
            <w:shd w:val="clear" w:color="auto" w:fill="auto"/>
            <w:noWrap/>
            <w:vAlign w:val="center"/>
          </w:tcPr>
          <w:p w:rsidR="00294E24" w:rsidRPr="001A2F66" w:rsidRDefault="00294E24" w:rsidP="00B1008D">
            <w:pPr>
              <w:pStyle w:val="afa"/>
              <w:keepNext w:val="0"/>
              <w:contextualSpacing/>
              <w:rPr>
                <w:sz w:val="22"/>
                <w:szCs w:val="22"/>
              </w:rPr>
            </w:pPr>
            <w:r w:rsidRPr="001A2F66">
              <w:rPr>
                <w:sz w:val="22"/>
                <w:szCs w:val="22"/>
              </w:rPr>
              <w:t>Личный кабинет потребителя</w:t>
            </w:r>
          </w:p>
        </w:tc>
        <w:tc>
          <w:tcPr>
            <w:tcW w:w="1941" w:type="dxa"/>
            <w:tcBorders>
              <w:bottom w:val="single" w:sz="4" w:space="0" w:color="auto"/>
            </w:tcBorders>
          </w:tcPr>
          <w:p w:rsidR="00294E24" w:rsidRPr="001A2F66" w:rsidRDefault="00294E24" w:rsidP="00B1008D">
            <w:pPr>
              <w:pStyle w:val="afa"/>
              <w:keepNext w:val="0"/>
              <w:contextualSpacing/>
              <w:rPr>
                <w:sz w:val="22"/>
                <w:szCs w:val="22"/>
              </w:rPr>
            </w:pPr>
            <w:r w:rsidRPr="001A2F66">
              <w:rPr>
                <w:sz w:val="22"/>
                <w:szCs w:val="22"/>
              </w:rPr>
              <w:t>В течение 15 дней со дня о</w:t>
            </w:r>
            <w:r w:rsidRPr="001A2F66">
              <w:rPr>
                <w:sz w:val="22"/>
                <w:szCs w:val="22"/>
              </w:rPr>
              <w:t>т</w:t>
            </w:r>
            <w:r w:rsidRPr="001A2F66">
              <w:rPr>
                <w:sz w:val="22"/>
                <w:szCs w:val="22"/>
              </w:rPr>
              <w:t>правления о</w:t>
            </w:r>
            <w:r w:rsidRPr="001A2F66">
              <w:rPr>
                <w:sz w:val="22"/>
                <w:szCs w:val="22"/>
              </w:rPr>
              <w:t>б</w:t>
            </w:r>
            <w:r w:rsidRPr="001A2F66">
              <w:rPr>
                <w:sz w:val="22"/>
                <w:szCs w:val="22"/>
              </w:rPr>
              <w:t>ращения</w:t>
            </w:r>
          </w:p>
        </w:tc>
      </w:tr>
      <w:tr w:rsidR="00294E24" w:rsidRPr="001A2F66" w:rsidTr="00873A44">
        <w:trPr>
          <w:trHeight w:val="202"/>
        </w:trPr>
        <w:tc>
          <w:tcPr>
            <w:tcW w:w="571" w:type="dxa"/>
          </w:tcPr>
          <w:p w:rsidR="00294E24" w:rsidRPr="001A2F66" w:rsidRDefault="00294E24" w:rsidP="00B1008D">
            <w:pPr>
              <w:pStyle w:val="afa"/>
              <w:keepNext w:val="0"/>
              <w:contextualSpacing/>
              <w:rPr>
                <w:sz w:val="22"/>
                <w:szCs w:val="22"/>
              </w:rPr>
            </w:pPr>
            <w:r w:rsidRPr="001A2F66">
              <w:rPr>
                <w:sz w:val="22"/>
                <w:szCs w:val="22"/>
              </w:rPr>
              <w:t>10</w:t>
            </w:r>
          </w:p>
        </w:tc>
        <w:tc>
          <w:tcPr>
            <w:tcW w:w="5383" w:type="dxa"/>
            <w:tcBorders>
              <w:bottom w:val="single" w:sz="4" w:space="0" w:color="auto"/>
            </w:tcBorders>
            <w:shd w:val="clear" w:color="auto" w:fill="auto"/>
            <w:noWrap/>
            <w:vAlign w:val="center"/>
          </w:tcPr>
          <w:p w:rsidR="00294E24" w:rsidRPr="001A2F66" w:rsidRDefault="00294E24" w:rsidP="00B1008D">
            <w:pPr>
              <w:pStyle w:val="afa"/>
              <w:keepNext w:val="0"/>
              <w:ind w:firstLine="32"/>
              <w:contextualSpacing/>
              <w:rPr>
                <w:sz w:val="22"/>
                <w:szCs w:val="22"/>
              </w:rPr>
            </w:pPr>
            <w:r w:rsidRPr="001A2F66">
              <w:rPr>
                <w:sz w:val="22"/>
                <w:szCs w:val="22"/>
              </w:rPr>
              <w:t>Выдача индивидуального логина и пароля для дост</w:t>
            </w:r>
            <w:r w:rsidRPr="001A2F66">
              <w:rPr>
                <w:sz w:val="22"/>
                <w:szCs w:val="22"/>
              </w:rPr>
              <w:t>у</w:t>
            </w:r>
            <w:r w:rsidRPr="001A2F66">
              <w:rPr>
                <w:sz w:val="22"/>
                <w:szCs w:val="22"/>
              </w:rPr>
              <w:t>па в «Личный кабинет потребителя»</w:t>
            </w:r>
          </w:p>
        </w:tc>
        <w:tc>
          <w:tcPr>
            <w:tcW w:w="1635" w:type="dxa"/>
            <w:tcBorders>
              <w:bottom w:val="single" w:sz="4" w:space="0" w:color="auto"/>
            </w:tcBorders>
            <w:shd w:val="clear" w:color="auto" w:fill="auto"/>
            <w:noWrap/>
          </w:tcPr>
          <w:p w:rsidR="00294E24" w:rsidRPr="001A2F66" w:rsidRDefault="00294E24" w:rsidP="00B1008D">
            <w:pPr>
              <w:pStyle w:val="afa"/>
              <w:keepNext w:val="0"/>
              <w:contextualSpacing/>
              <w:rPr>
                <w:sz w:val="22"/>
                <w:szCs w:val="22"/>
              </w:rPr>
            </w:pPr>
            <w:r w:rsidRPr="001A2F66">
              <w:rPr>
                <w:sz w:val="22"/>
                <w:szCs w:val="22"/>
              </w:rPr>
              <w:t>Интернет пр</w:t>
            </w:r>
            <w:r w:rsidRPr="001A2F66">
              <w:rPr>
                <w:sz w:val="22"/>
                <w:szCs w:val="22"/>
              </w:rPr>
              <w:t>и</w:t>
            </w:r>
            <w:r w:rsidRPr="001A2F66">
              <w:rPr>
                <w:sz w:val="22"/>
                <w:szCs w:val="22"/>
              </w:rPr>
              <w:t>емная</w:t>
            </w:r>
          </w:p>
        </w:tc>
        <w:tc>
          <w:tcPr>
            <w:tcW w:w="1941" w:type="dxa"/>
            <w:tcBorders>
              <w:bottom w:val="single" w:sz="4" w:space="0" w:color="auto"/>
            </w:tcBorders>
          </w:tcPr>
          <w:p w:rsidR="00294E24" w:rsidRPr="001A2F66" w:rsidRDefault="00294E24" w:rsidP="00B1008D">
            <w:pPr>
              <w:pStyle w:val="afa"/>
              <w:keepNext w:val="0"/>
              <w:contextualSpacing/>
              <w:rPr>
                <w:sz w:val="22"/>
                <w:szCs w:val="22"/>
              </w:rPr>
            </w:pPr>
            <w:r w:rsidRPr="001A2F66">
              <w:rPr>
                <w:sz w:val="22"/>
                <w:szCs w:val="22"/>
              </w:rPr>
              <w:t>В течение 1 дня со дня заполн</w:t>
            </w:r>
            <w:r w:rsidRPr="001A2F66">
              <w:rPr>
                <w:sz w:val="22"/>
                <w:szCs w:val="22"/>
              </w:rPr>
              <w:t>е</w:t>
            </w:r>
            <w:r w:rsidRPr="001A2F66">
              <w:rPr>
                <w:sz w:val="22"/>
                <w:szCs w:val="22"/>
              </w:rPr>
              <w:t>ния регистрац</w:t>
            </w:r>
            <w:r w:rsidRPr="001A2F66">
              <w:rPr>
                <w:sz w:val="22"/>
                <w:szCs w:val="22"/>
              </w:rPr>
              <w:t>и</w:t>
            </w:r>
            <w:r w:rsidRPr="001A2F66">
              <w:rPr>
                <w:sz w:val="22"/>
                <w:szCs w:val="22"/>
              </w:rPr>
              <w:t>онной формы регистрации</w:t>
            </w:r>
          </w:p>
        </w:tc>
      </w:tr>
      <w:tr w:rsidR="00294E24" w:rsidRPr="001A2F66" w:rsidTr="00873A44">
        <w:trPr>
          <w:trHeight w:val="202"/>
        </w:trPr>
        <w:tc>
          <w:tcPr>
            <w:tcW w:w="571" w:type="dxa"/>
          </w:tcPr>
          <w:p w:rsidR="00294E24" w:rsidRPr="001A2F66" w:rsidRDefault="00294E24" w:rsidP="00B1008D">
            <w:pPr>
              <w:pStyle w:val="afa"/>
              <w:keepNext w:val="0"/>
              <w:contextualSpacing/>
              <w:rPr>
                <w:sz w:val="22"/>
                <w:szCs w:val="22"/>
              </w:rPr>
            </w:pPr>
            <w:r w:rsidRPr="001A2F66">
              <w:rPr>
                <w:sz w:val="22"/>
                <w:szCs w:val="22"/>
              </w:rPr>
              <w:t>11</w:t>
            </w:r>
          </w:p>
        </w:tc>
        <w:tc>
          <w:tcPr>
            <w:tcW w:w="5383" w:type="dxa"/>
            <w:tcBorders>
              <w:bottom w:val="single" w:sz="4" w:space="0" w:color="auto"/>
            </w:tcBorders>
            <w:shd w:val="clear" w:color="auto" w:fill="auto"/>
            <w:noWrap/>
            <w:vAlign w:val="center"/>
          </w:tcPr>
          <w:p w:rsidR="00294E24" w:rsidRPr="001A2F66" w:rsidRDefault="00294E24" w:rsidP="00B1008D">
            <w:pPr>
              <w:pStyle w:val="afa"/>
              <w:keepNext w:val="0"/>
              <w:ind w:firstLine="32"/>
              <w:contextualSpacing/>
              <w:rPr>
                <w:sz w:val="22"/>
                <w:szCs w:val="22"/>
              </w:rPr>
            </w:pPr>
            <w:r w:rsidRPr="001A2F66">
              <w:rPr>
                <w:sz w:val="22"/>
                <w:szCs w:val="22"/>
              </w:rPr>
              <w:t>Удаленный доступ к показаниям прибора учета по точкам учета электроэнергии потребителя, статистике потребления (при наличии системы учета с удале</w:t>
            </w:r>
            <w:r w:rsidRPr="001A2F66">
              <w:rPr>
                <w:sz w:val="22"/>
                <w:szCs w:val="22"/>
              </w:rPr>
              <w:t>н</w:t>
            </w:r>
            <w:r w:rsidRPr="001A2F66">
              <w:rPr>
                <w:sz w:val="22"/>
                <w:szCs w:val="22"/>
              </w:rPr>
              <w:t>ным сбором данных)</w:t>
            </w:r>
          </w:p>
        </w:tc>
        <w:tc>
          <w:tcPr>
            <w:tcW w:w="1635" w:type="dxa"/>
            <w:tcBorders>
              <w:bottom w:val="single" w:sz="4" w:space="0" w:color="auto"/>
            </w:tcBorders>
            <w:shd w:val="clear" w:color="auto" w:fill="auto"/>
            <w:noWrap/>
          </w:tcPr>
          <w:p w:rsidR="00294E24" w:rsidRPr="001A2F66" w:rsidRDefault="00294E24" w:rsidP="00B1008D">
            <w:pPr>
              <w:pStyle w:val="afa"/>
              <w:keepNext w:val="0"/>
              <w:contextualSpacing/>
              <w:rPr>
                <w:sz w:val="22"/>
                <w:szCs w:val="22"/>
              </w:rPr>
            </w:pPr>
            <w:r w:rsidRPr="001A2F66">
              <w:rPr>
                <w:sz w:val="22"/>
                <w:szCs w:val="22"/>
              </w:rPr>
              <w:t>Личный кабинет потребителя</w:t>
            </w:r>
          </w:p>
        </w:tc>
        <w:tc>
          <w:tcPr>
            <w:tcW w:w="1941" w:type="dxa"/>
            <w:tcBorders>
              <w:bottom w:val="single" w:sz="4" w:space="0" w:color="auto"/>
            </w:tcBorders>
          </w:tcPr>
          <w:p w:rsidR="00294E24" w:rsidRPr="001A2F66" w:rsidRDefault="00294E24" w:rsidP="00B1008D">
            <w:pPr>
              <w:pStyle w:val="afa"/>
              <w:keepNext w:val="0"/>
              <w:contextualSpacing/>
              <w:rPr>
                <w:sz w:val="22"/>
                <w:szCs w:val="22"/>
              </w:rPr>
            </w:pPr>
            <w:r w:rsidRPr="001A2F66">
              <w:rPr>
                <w:sz w:val="22"/>
                <w:szCs w:val="22"/>
              </w:rPr>
              <w:t>При запросе</w:t>
            </w:r>
          </w:p>
        </w:tc>
      </w:tr>
      <w:tr w:rsidR="00294E24" w:rsidRPr="001A2F66" w:rsidTr="00873A44">
        <w:trPr>
          <w:trHeight w:val="202"/>
        </w:trPr>
        <w:tc>
          <w:tcPr>
            <w:tcW w:w="571" w:type="dxa"/>
          </w:tcPr>
          <w:p w:rsidR="00294E24" w:rsidRPr="001A2F66" w:rsidRDefault="00294E24" w:rsidP="00B1008D">
            <w:pPr>
              <w:pStyle w:val="afa"/>
              <w:keepNext w:val="0"/>
              <w:contextualSpacing/>
              <w:rPr>
                <w:sz w:val="22"/>
                <w:szCs w:val="22"/>
              </w:rPr>
            </w:pPr>
            <w:r w:rsidRPr="001A2F66">
              <w:rPr>
                <w:sz w:val="22"/>
                <w:szCs w:val="22"/>
              </w:rPr>
              <w:t>12</w:t>
            </w:r>
          </w:p>
        </w:tc>
        <w:tc>
          <w:tcPr>
            <w:tcW w:w="5383" w:type="dxa"/>
            <w:tcBorders>
              <w:bottom w:val="single" w:sz="4" w:space="0" w:color="auto"/>
            </w:tcBorders>
            <w:shd w:val="clear" w:color="auto" w:fill="auto"/>
            <w:noWrap/>
            <w:vAlign w:val="center"/>
          </w:tcPr>
          <w:p w:rsidR="00294E24" w:rsidRPr="001A2F66" w:rsidRDefault="00363E86" w:rsidP="00B1008D">
            <w:pPr>
              <w:pStyle w:val="afa"/>
              <w:keepNext w:val="0"/>
              <w:ind w:firstLine="32"/>
              <w:contextualSpacing/>
              <w:rPr>
                <w:sz w:val="22"/>
                <w:szCs w:val="22"/>
              </w:rPr>
            </w:pPr>
            <w:r w:rsidRPr="001A2F66">
              <w:rPr>
                <w:sz w:val="22"/>
                <w:szCs w:val="22"/>
              </w:rPr>
              <w:t>Предоставление счета на оплату услуг по технолог</w:t>
            </w:r>
            <w:r w:rsidRPr="001A2F66">
              <w:rPr>
                <w:sz w:val="22"/>
                <w:szCs w:val="22"/>
              </w:rPr>
              <w:t>и</w:t>
            </w:r>
            <w:r w:rsidRPr="001A2F66">
              <w:rPr>
                <w:sz w:val="22"/>
                <w:szCs w:val="22"/>
              </w:rPr>
              <w:t>ческому присоединению по обращению для физич</w:t>
            </w:r>
            <w:r w:rsidRPr="001A2F66">
              <w:rPr>
                <w:sz w:val="22"/>
                <w:szCs w:val="22"/>
              </w:rPr>
              <w:t>е</w:t>
            </w:r>
            <w:r w:rsidRPr="001A2F66">
              <w:rPr>
                <w:sz w:val="22"/>
                <w:szCs w:val="22"/>
              </w:rPr>
              <w:t>ских лиц, максимальная присоединенная мощность энергопринимающих устройств которых составляет до 15 кВт включительно (с учетом ранее присоед</w:t>
            </w:r>
            <w:r w:rsidRPr="001A2F66">
              <w:rPr>
                <w:sz w:val="22"/>
                <w:szCs w:val="22"/>
              </w:rPr>
              <w:t>и</w:t>
            </w:r>
            <w:r w:rsidRPr="001A2F66">
              <w:rPr>
                <w:sz w:val="22"/>
                <w:szCs w:val="22"/>
              </w:rPr>
              <w:t>ненных в данной точке присоединения энергоприн</w:t>
            </w:r>
            <w:r w:rsidRPr="001A2F66">
              <w:rPr>
                <w:sz w:val="22"/>
                <w:szCs w:val="22"/>
              </w:rPr>
              <w:t>и</w:t>
            </w:r>
            <w:r w:rsidRPr="001A2F66">
              <w:rPr>
                <w:sz w:val="22"/>
                <w:szCs w:val="22"/>
              </w:rPr>
              <w:lastRenderedPageBreak/>
              <w:t>мающих устройств)</w:t>
            </w:r>
          </w:p>
        </w:tc>
        <w:tc>
          <w:tcPr>
            <w:tcW w:w="1635" w:type="dxa"/>
            <w:tcBorders>
              <w:bottom w:val="single" w:sz="4" w:space="0" w:color="auto"/>
            </w:tcBorders>
            <w:shd w:val="clear" w:color="auto" w:fill="auto"/>
            <w:noWrap/>
          </w:tcPr>
          <w:p w:rsidR="00294E24" w:rsidRPr="001A2F66" w:rsidRDefault="00294E24" w:rsidP="00B1008D">
            <w:pPr>
              <w:pStyle w:val="afa"/>
              <w:keepNext w:val="0"/>
              <w:contextualSpacing/>
              <w:rPr>
                <w:sz w:val="22"/>
                <w:szCs w:val="22"/>
              </w:rPr>
            </w:pPr>
            <w:r w:rsidRPr="001A2F66">
              <w:rPr>
                <w:sz w:val="22"/>
                <w:szCs w:val="22"/>
              </w:rPr>
              <w:lastRenderedPageBreak/>
              <w:t>Личный кабинет потребителя</w:t>
            </w:r>
          </w:p>
        </w:tc>
        <w:tc>
          <w:tcPr>
            <w:tcW w:w="1941" w:type="dxa"/>
            <w:tcBorders>
              <w:bottom w:val="single" w:sz="4" w:space="0" w:color="auto"/>
            </w:tcBorders>
          </w:tcPr>
          <w:p w:rsidR="00294E24" w:rsidRPr="001A2F66" w:rsidRDefault="00294E24" w:rsidP="00B1008D">
            <w:pPr>
              <w:pStyle w:val="afa"/>
              <w:keepNext w:val="0"/>
              <w:contextualSpacing/>
              <w:rPr>
                <w:sz w:val="22"/>
                <w:szCs w:val="22"/>
              </w:rPr>
            </w:pPr>
            <w:r w:rsidRPr="001A2F66">
              <w:rPr>
                <w:sz w:val="22"/>
                <w:szCs w:val="22"/>
              </w:rPr>
              <w:t>В течение 15 дня со дня отправл</w:t>
            </w:r>
            <w:r w:rsidRPr="001A2F66">
              <w:rPr>
                <w:sz w:val="22"/>
                <w:szCs w:val="22"/>
              </w:rPr>
              <w:t>е</w:t>
            </w:r>
            <w:r w:rsidRPr="001A2F66">
              <w:rPr>
                <w:sz w:val="22"/>
                <w:szCs w:val="22"/>
              </w:rPr>
              <w:t>ния обращения</w:t>
            </w:r>
          </w:p>
        </w:tc>
      </w:tr>
      <w:tr w:rsidR="00294E24" w:rsidRPr="001A2F66" w:rsidTr="00873A44">
        <w:trPr>
          <w:trHeight w:val="202"/>
        </w:trPr>
        <w:tc>
          <w:tcPr>
            <w:tcW w:w="571" w:type="dxa"/>
          </w:tcPr>
          <w:p w:rsidR="00294E24" w:rsidRPr="001A2F66" w:rsidRDefault="00294E24" w:rsidP="00B1008D">
            <w:pPr>
              <w:pStyle w:val="afa"/>
              <w:keepNext w:val="0"/>
              <w:contextualSpacing/>
              <w:rPr>
                <w:sz w:val="22"/>
                <w:szCs w:val="22"/>
              </w:rPr>
            </w:pPr>
            <w:r w:rsidRPr="001A2F66">
              <w:rPr>
                <w:sz w:val="22"/>
                <w:szCs w:val="22"/>
              </w:rPr>
              <w:lastRenderedPageBreak/>
              <w:t>13</w:t>
            </w:r>
          </w:p>
        </w:tc>
        <w:tc>
          <w:tcPr>
            <w:tcW w:w="5383" w:type="dxa"/>
            <w:tcBorders>
              <w:bottom w:val="single" w:sz="4" w:space="0" w:color="auto"/>
            </w:tcBorders>
            <w:shd w:val="clear" w:color="auto" w:fill="auto"/>
            <w:noWrap/>
          </w:tcPr>
          <w:p w:rsidR="00294E24" w:rsidRPr="001A2F66" w:rsidRDefault="00294E24" w:rsidP="00B1008D">
            <w:pPr>
              <w:pStyle w:val="afa"/>
              <w:keepNext w:val="0"/>
              <w:ind w:firstLine="32"/>
              <w:contextualSpacing/>
              <w:jc w:val="left"/>
              <w:rPr>
                <w:sz w:val="22"/>
                <w:szCs w:val="22"/>
              </w:rPr>
            </w:pPr>
            <w:r w:rsidRPr="001A2F66">
              <w:rPr>
                <w:sz w:val="22"/>
                <w:szCs w:val="22"/>
              </w:rPr>
              <w:t>Проведение целевых опросов, анкетирования потр</w:t>
            </w:r>
            <w:r w:rsidRPr="001A2F66">
              <w:rPr>
                <w:sz w:val="22"/>
                <w:szCs w:val="22"/>
              </w:rPr>
              <w:t>е</w:t>
            </w:r>
            <w:r w:rsidRPr="001A2F66">
              <w:rPr>
                <w:sz w:val="22"/>
                <w:szCs w:val="22"/>
              </w:rPr>
              <w:t>бителей для оценки качества оказываемых услуг и обслуживания</w:t>
            </w:r>
          </w:p>
        </w:tc>
        <w:tc>
          <w:tcPr>
            <w:tcW w:w="1635" w:type="dxa"/>
            <w:tcBorders>
              <w:bottom w:val="single" w:sz="4" w:space="0" w:color="auto"/>
            </w:tcBorders>
            <w:shd w:val="clear" w:color="auto" w:fill="auto"/>
            <w:noWrap/>
          </w:tcPr>
          <w:p w:rsidR="00294E24" w:rsidRPr="001A2F66" w:rsidRDefault="00294E24" w:rsidP="00B1008D">
            <w:pPr>
              <w:pStyle w:val="afa"/>
              <w:keepNext w:val="0"/>
              <w:contextualSpacing/>
              <w:rPr>
                <w:sz w:val="22"/>
                <w:szCs w:val="22"/>
              </w:rPr>
            </w:pPr>
            <w:r w:rsidRPr="001A2F66">
              <w:rPr>
                <w:sz w:val="22"/>
                <w:szCs w:val="22"/>
              </w:rPr>
              <w:t>Интернет пр</w:t>
            </w:r>
            <w:r w:rsidRPr="001A2F66">
              <w:rPr>
                <w:sz w:val="22"/>
                <w:szCs w:val="22"/>
              </w:rPr>
              <w:t>и</w:t>
            </w:r>
            <w:r w:rsidRPr="001A2F66">
              <w:rPr>
                <w:sz w:val="22"/>
                <w:szCs w:val="22"/>
              </w:rPr>
              <w:t xml:space="preserve">емная, </w:t>
            </w:r>
            <w:r w:rsidR="0030557F" w:rsidRPr="001A2F66">
              <w:rPr>
                <w:sz w:val="22"/>
                <w:szCs w:val="22"/>
              </w:rPr>
              <w:br/>
            </w:r>
            <w:r w:rsidRPr="001A2F66">
              <w:rPr>
                <w:sz w:val="22"/>
                <w:szCs w:val="22"/>
              </w:rPr>
              <w:t>Личный кабинет потребителя</w:t>
            </w:r>
          </w:p>
        </w:tc>
        <w:tc>
          <w:tcPr>
            <w:tcW w:w="1941" w:type="dxa"/>
            <w:tcBorders>
              <w:bottom w:val="single" w:sz="4" w:space="0" w:color="auto"/>
            </w:tcBorders>
          </w:tcPr>
          <w:p w:rsidR="00294E24" w:rsidRPr="001A2F66" w:rsidRDefault="00294E24" w:rsidP="00B1008D">
            <w:pPr>
              <w:pStyle w:val="afa"/>
              <w:keepNext w:val="0"/>
              <w:contextualSpacing/>
              <w:rPr>
                <w:sz w:val="22"/>
                <w:szCs w:val="22"/>
              </w:rPr>
            </w:pPr>
            <w:r w:rsidRPr="001A2F66">
              <w:rPr>
                <w:sz w:val="22"/>
                <w:szCs w:val="22"/>
              </w:rPr>
              <w:t>На постоянной основе</w:t>
            </w:r>
          </w:p>
        </w:tc>
      </w:tr>
      <w:tr w:rsidR="00363E86" w:rsidRPr="001A2F66" w:rsidTr="00873A44">
        <w:trPr>
          <w:trHeight w:val="1090"/>
        </w:trPr>
        <w:tc>
          <w:tcPr>
            <w:tcW w:w="571" w:type="dxa"/>
          </w:tcPr>
          <w:p w:rsidR="00363E86" w:rsidRPr="001A2F66" w:rsidRDefault="00363E86" w:rsidP="00606B9A">
            <w:pPr>
              <w:pStyle w:val="afa"/>
              <w:keepNext w:val="0"/>
              <w:contextualSpacing/>
              <w:rPr>
                <w:sz w:val="22"/>
                <w:szCs w:val="22"/>
              </w:rPr>
            </w:pPr>
            <w:r w:rsidRPr="001A2F66">
              <w:t>14</w:t>
            </w:r>
          </w:p>
        </w:tc>
        <w:tc>
          <w:tcPr>
            <w:tcW w:w="5383" w:type="dxa"/>
            <w:shd w:val="clear" w:color="auto" w:fill="auto"/>
            <w:noWrap/>
          </w:tcPr>
          <w:p w:rsidR="00451AFA" w:rsidRPr="001A2F66" w:rsidRDefault="00363E86">
            <w:pPr>
              <w:pStyle w:val="afa"/>
              <w:keepNext w:val="0"/>
              <w:ind w:firstLine="32"/>
              <w:contextualSpacing/>
              <w:jc w:val="left"/>
              <w:rPr>
                <w:sz w:val="22"/>
                <w:szCs w:val="22"/>
              </w:rPr>
            </w:pPr>
            <w:r w:rsidRPr="001A2F66">
              <w:rPr>
                <w:sz w:val="22"/>
                <w:szCs w:val="22"/>
              </w:rPr>
              <w:t>Предоставление информации о причинах и сроках плановых (внеплановых) ограничениях режима п</w:t>
            </w:r>
            <w:r w:rsidRPr="001A2F66">
              <w:rPr>
                <w:sz w:val="22"/>
                <w:szCs w:val="22"/>
              </w:rPr>
              <w:t>о</w:t>
            </w:r>
            <w:r w:rsidRPr="001A2F66">
              <w:rPr>
                <w:sz w:val="22"/>
                <w:szCs w:val="22"/>
              </w:rPr>
              <w:t>требления электрической энергии (мощности) потр</w:t>
            </w:r>
            <w:r w:rsidRPr="001A2F66">
              <w:rPr>
                <w:sz w:val="22"/>
                <w:szCs w:val="22"/>
              </w:rPr>
              <w:t>е</w:t>
            </w:r>
            <w:r w:rsidRPr="001A2F66">
              <w:rPr>
                <w:sz w:val="22"/>
                <w:szCs w:val="22"/>
              </w:rPr>
              <w:t>бителей, а также о дате и времени восстановления электроснабжения</w:t>
            </w:r>
          </w:p>
        </w:tc>
        <w:tc>
          <w:tcPr>
            <w:tcW w:w="1635" w:type="dxa"/>
            <w:shd w:val="clear" w:color="auto" w:fill="auto"/>
            <w:noWrap/>
          </w:tcPr>
          <w:p w:rsidR="00451AFA" w:rsidRPr="001A2F66" w:rsidRDefault="00363E86">
            <w:pPr>
              <w:pStyle w:val="afa"/>
              <w:keepNext w:val="0"/>
              <w:contextualSpacing/>
              <w:rPr>
                <w:sz w:val="22"/>
                <w:szCs w:val="22"/>
              </w:rPr>
            </w:pPr>
            <w:r w:rsidRPr="001A2F66">
              <w:rPr>
                <w:sz w:val="22"/>
                <w:szCs w:val="22"/>
              </w:rPr>
              <w:t>Личный кабинет потребителя</w:t>
            </w:r>
          </w:p>
        </w:tc>
        <w:tc>
          <w:tcPr>
            <w:tcW w:w="1941" w:type="dxa"/>
          </w:tcPr>
          <w:p w:rsidR="00451AFA" w:rsidRPr="001A2F66" w:rsidRDefault="00363E86">
            <w:pPr>
              <w:pStyle w:val="afa"/>
              <w:keepNext w:val="0"/>
              <w:contextualSpacing/>
              <w:rPr>
                <w:sz w:val="22"/>
                <w:szCs w:val="22"/>
              </w:rPr>
            </w:pPr>
            <w:r w:rsidRPr="001A2F66">
              <w:rPr>
                <w:sz w:val="22"/>
                <w:szCs w:val="22"/>
              </w:rPr>
              <w:t>В течение 1 дня</w:t>
            </w:r>
            <w:r w:rsidR="00606B9A" w:rsidRPr="001A2F66">
              <w:rPr>
                <w:sz w:val="22"/>
                <w:szCs w:val="22"/>
              </w:rPr>
              <w:t xml:space="preserve"> со дня отправл</w:t>
            </w:r>
            <w:r w:rsidR="00606B9A" w:rsidRPr="001A2F66">
              <w:rPr>
                <w:sz w:val="22"/>
                <w:szCs w:val="22"/>
              </w:rPr>
              <w:t>е</w:t>
            </w:r>
            <w:r w:rsidR="00606B9A" w:rsidRPr="001A2F66">
              <w:rPr>
                <w:sz w:val="22"/>
                <w:szCs w:val="22"/>
              </w:rPr>
              <w:t>ния обращения</w:t>
            </w:r>
          </w:p>
        </w:tc>
      </w:tr>
      <w:tr w:rsidR="00363E86" w:rsidRPr="001A2F66" w:rsidTr="00873A44">
        <w:trPr>
          <w:trHeight w:val="2041"/>
        </w:trPr>
        <w:tc>
          <w:tcPr>
            <w:tcW w:w="571" w:type="dxa"/>
          </w:tcPr>
          <w:p w:rsidR="00451AFA" w:rsidRPr="001A2F66" w:rsidRDefault="00363E86" w:rsidP="00606B9A">
            <w:pPr>
              <w:pStyle w:val="afa"/>
              <w:keepNext w:val="0"/>
              <w:contextualSpacing/>
              <w:rPr>
                <w:sz w:val="22"/>
                <w:szCs w:val="22"/>
              </w:rPr>
            </w:pPr>
            <w:r w:rsidRPr="001A2F66">
              <w:t>1</w:t>
            </w:r>
            <w:r w:rsidR="00606B9A" w:rsidRPr="001A2F66">
              <w:t>5</w:t>
            </w:r>
          </w:p>
        </w:tc>
        <w:tc>
          <w:tcPr>
            <w:tcW w:w="5383" w:type="dxa"/>
            <w:tcBorders>
              <w:bottom w:val="single" w:sz="4" w:space="0" w:color="auto"/>
            </w:tcBorders>
            <w:shd w:val="clear" w:color="auto" w:fill="auto"/>
            <w:noWrap/>
          </w:tcPr>
          <w:p w:rsidR="00451AFA" w:rsidRPr="001A2F66" w:rsidRDefault="00363E86">
            <w:pPr>
              <w:pStyle w:val="afa"/>
              <w:keepNext w:val="0"/>
              <w:ind w:firstLine="32"/>
              <w:contextualSpacing/>
              <w:jc w:val="left"/>
              <w:rPr>
                <w:sz w:val="22"/>
                <w:szCs w:val="22"/>
              </w:rPr>
            </w:pPr>
            <w:r w:rsidRPr="001A2F66">
              <w:rPr>
                <w:sz w:val="22"/>
                <w:szCs w:val="22"/>
              </w:rPr>
              <w:t>Предоставление информации о причинах несоблюд</w:t>
            </w:r>
            <w:r w:rsidRPr="001A2F66">
              <w:rPr>
                <w:sz w:val="22"/>
                <w:szCs w:val="22"/>
              </w:rPr>
              <w:t>е</w:t>
            </w:r>
            <w:r w:rsidRPr="001A2F66">
              <w:rPr>
                <w:sz w:val="22"/>
                <w:szCs w:val="22"/>
              </w:rPr>
              <w:t>ния требований к параметрам качества электрической энергии, о мероприятиях и работах, необходимых для обеспечения соответствия качества электрической энергии требованиям законодательства</w:t>
            </w:r>
          </w:p>
        </w:tc>
        <w:tc>
          <w:tcPr>
            <w:tcW w:w="1635" w:type="dxa"/>
            <w:tcBorders>
              <w:bottom w:val="single" w:sz="4" w:space="0" w:color="auto"/>
            </w:tcBorders>
            <w:shd w:val="clear" w:color="auto" w:fill="auto"/>
            <w:noWrap/>
          </w:tcPr>
          <w:p w:rsidR="00451AFA" w:rsidRPr="001A2F66" w:rsidRDefault="00363E86">
            <w:pPr>
              <w:pStyle w:val="afa"/>
              <w:keepNext w:val="0"/>
              <w:contextualSpacing/>
              <w:rPr>
                <w:sz w:val="22"/>
                <w:szCs w:val="22"/>
              </w:rPr>
            </w:pPr>
            <w:r w:rsidRPr="001A2F66">
              <w:rPr>
                <w:sz w:val="22"/>
                <w:szCs w:val="22"/>
              </w:rPr>
              <w:t>Личный кабинет потребителя</w:t>
            </w:r>
          </w:p>
        </w:tc>
        <w:tc>
          <w:tcPr>
            <w:tcW w:w="1941" w:type="dxa"/>
            <w:tcBorders>
              <w:bottom w:val="single" w:sz="4" w:space="0" w:color="auto"/>
            </w:tcBorders>
          </w:tcPr>
          <w:p w:rsidR="00451AFA" w:rsidRPr="001A2F66" w:rsidRDefault="00363E86">
            <w:pPr>
              <w:pStyle w:val="afa"/>
              <w:keepNext w:val="0"/>
              <w:contextualSpacing/>
              <w:rPr>
                <w:sz w:val="22"/>
                <w:szCs w:val="22"/>
              </w:rPr>
            </w:pPr>
            <w:r w:rsidRPr="001A2F66">
              <w:rPr>
                <w:sz w:val="22"/>
                <w:szCs w:val="22"/>
              </w:rPr>
              <w:t>В течение 15 дней со дня о</w:t>
            </w:r>
            <w:r w:rsidRPr="001A2F66">
              <w:rPr>
                <w:sz w:val="22"/>
                <w:szCs w:val="22"/>
              </w:rPr>
              <w:t>т</w:t>
            </w:r>
            <w:r w:rsidRPr="001A2F66">
              <w:rPr>
                <w:sz w:val="22"/>
                <w:szCs w:val="22"/>
              </w:rPr>
              <w:t>правления о</w:t>
            </w:r>
            <w:r w:rsidRPr="001A2F66">
              <w:rPr>
                <w:sz w:val="22"/>
                <w:szCs w:val="22"/>
              </w:rPr>
              <w:t>б</w:t>
            </w:r>
            <w:r w:rsidRPr="001A2F66">
              <w:rPr>
                <w:sz w:val="22"/>
                <w:szCs w:val="22"/>
              </w:rPr>
              <w:t>ращения. Если изложенные факты требуют анализа матер</w:t>
            </w:r>
            <w:r w:rsidRPr="001A2F66">
              <w:rPr>
                <w:sz w:val="22"/>
                <w:szCs w:val="22"/>
              </w:rPr>
              <w:t>и</w:t>
            </w:r>
            <w:r w:rsidRPr="001A2F66">
              <w:rPr>
                <w:sz w:val="22"/>
                <w:szCs w:val="22"/>
              </w:rPr>
              <w:t>алов, то срок предоставления ответа может быть продлен до 30 дней</w:t>
            </w:r>
          </w:p>
        </w:tc>
      </w:tr>
    </w:tbl>
    <w:p w:rsidR="003419C6" w:rsidRPr="001A2F66" w:rsidRDefault="003419C6" w:rsidP="002E612C">
      <w:pPr>
        <w:pStyle w:val="3"/>
        <w:ind w:left="0" w:firstLine="43"/>
        <w:rPr>
          <w:rFonts w:ascii="Times New Roman" w:hAnsi="Times New Roman" w:cs="Times New Roman"/>
        </w:rPr>
      </w:pPr>
      <w:bookmarkStart w:id="144" w:name="_Toc411618384"/>
      <w:bookmarkStart w:id="145" w:name="_Toc411618711"/>
      <w:bookmarkStart w:id="146" w:name="_Toc417316593"/>
      <w:bookmarkEnd w:id="144"/>
      <w:bookmarkEnd w:id="145"/>
      <w:r w:rsidRPr="001A2F66">
        <w:rPr>
          <w:rFonts w:ascii="Times New Roman" w:hAnsi="Times New Roman" w:cs="Times New Roman"/>
        </w:rPr>
        <w:t>Требования к организации прочих каналов коммуникации</w:t>
      </w:r>
      <w:bookmarkEnd w:id="146"/>
    </w:p>
    <w:p w:rsidR="003356BA" w:rsidRPr="001A2F66" w:rsidRDefault="00BB0FE4" w:rsidP="0082755A">
      <w:pPr>
        <w:pStyle w:val="affff2"/>
        <w:keepNext w:val="0"/>
        <w:keepLines w:val="0"/>
        <w:suppressAutoHyphens/>
        <w:spacing w:line="240" w:lineRule="auto"/>
        <w:rPr>
          <w:sz w:val="26"/>
          <w:szCs w:val="26"/>
        </w:rPr>
      </w:pPr>
      <w:r w:rsidRPr="001A2F66">
        <w:rPr>
          <w:sz w:val="26"/>
          <w:szCs w:val="26"/>
        </w:rPr>
        <w:t xml:space="preserve">Дополнительно </w:t>
      </w:r>
      <w:r w:rsidR="003356BA" w:rsidRPr="001A2F66">
        <w:rPr>
          <w:sz w:val="26"/>
          <w:szCs w:val="26"/>
        </w:rPr>
        <w:t xml:space="preserve">для организации обратной связи </w:t>
      </w:r>
      <w:r w:rsidR="00723210" w:rsidRPr="001A2F66">
        <w:rPr>
          <w:sz w:val="26"/>
          <w:szCs w:val="26"/>
        </w:rPr>
        <w:t xml:space="preserve">могут быть </w:t>
      </w:r>
      <w:r w:rsidR="003356BA" w:rsidRPr="001A2F66">
        <w:rPr>
          <w:sz w:val="26"/>
          <w:szCs w:val="26"/>
        </w:rPr>
        <w:t>использ</w:t>
      </w:r>
      <w:r w:rsidR="00723210" w:rsidRPr="001A2F66">
        <w:rPr>
          <w:sz w:val="26"/>
          <w:szCs w:val="26"/>
        </w:rPr>
        <w:t>ованы</w:t>
      </w:r>
      <w:r w:rsidR="003356BA" w:rsidRPr="001A2F66">
        <w:rPr>
          <w:sz w:val="26"/>
          <w:szCs w:val="26"/>
        </w:rPr>
        <w:t xml:space="preserve"> </w:t>
      </w:r>
      <w:r w:rsidRPr="001A2F66">
        <w:rPr>
          <w:sz w:val="26"/>
          <w:szCs w:val="26"/>
        </w:rPr>
        <w:t>клиентски</w:t>
      </w:r>
      <w:r w:rsidR="003356BA" w:rsidRPr="001A2F66">
        <w:rPr>
          <w:sz w:val="26"/>
          <w:szCs w:val="26"/>
        </w:rPr>
        <w:t>е</w:t>
      </w:r>
      <w:r w:rsidRPr="001A2F66">
        <w:rPr>
          <w:sz w:val="26"/>
          <w:szCs w:val="26"/>
        </w:rPr>
        <w:t xml:space="preserve"> почтовы</w:t>
      </w:r>
      <w:r w:rsidR="003356BA" w:rsidRPr="001A2F66">
        <w:rPr>
          <w:sz w:val="26"/>
          <w:szCs w:val="26"/>
        </w:rPr>
        <w:t>е</w:t>
      </w:r>
      <w:r w:rsidRPr="001A2F66">
        <w:rPr>
          <w:sz w:val="26"/>
          <w:szCs w:val="26"/>
        </w:rPr>
        <w:t xml:space="preserve"> ящик</w:t>
      </w:r>
      <w:r w:rsidR="003356BA" w:rsidRPr="001A2F66">
        <w:rPr>
          <w:sz w:val="26"/>
          <w:szCs w:val="26"/>
        </w:rPr>
        <w:t xml:space="preserve">и </w:t>
      </w:r>
      <w:r w:rsidRPr="001A2F66">
        <w:rPr>
          <w:sz w:val="26"/>
          <w:szCs w:val="26"/>
        </w:rPr>
        <w:t>- ящик</w:t>
      </w:r>
      <w:r w:rsidR="003356BA" w:rsidRPr="001A2F66">
        <w:rPr>
          <w:sz w:val="26"/>
          <w:szCs w:val="26"/>
        </w:rPr>
        <w:t>и</w:t>
      </w:r>
      <w:r w:rsidRPr="001A2F66">
        <w:rPr>
          <w:sz w:val="26"/>
          <w:szCs w:val="26"/>
        </w:rPr>
        <w:t xml:space="preserve"> для приема письменной корреспонденции - обращений, мнений клиентов, анкет. </w:t>
      </w:r>
    </w:p>
    <w:p w:rsidR="00BB0FE4" w:rsidRPr="001A2F66" w:rsidRDefault="003356BA" w:rsidP="0082755A">
      <w:pPr>
        <w:pStyle w:val="affff2"/>
        <w:keepNext w:val="0"/>
        <w:keepLines w:val="0"/>
        <w:suppressAutoHyphens/>
        <w:spacing w:line="240" w:lineRule="auto"/>
        <w:rPr>
          <w:sz w:val="26"/>
          <w:szCs w:val="26"/>
        </w:rPr>
      </w:pPr>
      <w:r w:rsidRPr="001A2F66">
        <w:rPr>
          <w:sz w:val="26"/>
          <w:szCs w:val="26"/>
        </w:rPr>
        <w:t xml:space="preserve">Рекомендованные места для размещения – </w:t>
      </w:r>
      <w:r w:rsidR="00E13178" w:rsidRPr="001A2F66">
        <w:rPr>
          <w:sz w:val="26"/>
          <w:szCs w:val="26"/>
        </w:rPr>
        <w:t>ЦОП</w:t>
      </w:r>
      <w:r w:rsidRPr="001A2F66">
        <w:rPr>
          <w:sz w:val="26"/>
          <w:szCs w:val="26"/>
        </w:rPr>
        <w:t>. Так же клиентские почтовые ящики могут располагаться в здании исполнительного аппарата О</w:t>
      </w:r>
      <w:r w:rsidR="002F5769" w:rsidRPr="001A2F66">
        <w:rPr>
          <w:sz w:val="26"/>
          <w:szCs w:val="26"/>
        </w:rPr>
        <w:t>бщества</w:t>
      </w:r>
      <w:r w:rsidRPr="001A2F66">
        <w:rPr>
          <w:sz w:val="26"/>
          <w:szCs w:val="26"/>
        </w:rPr>
        <w:t xml:space="preserve"> и филиалах.</w:t>
      </w:r>
      <w:r w:rsidR="00BB0FE4" w:rsidRPr="001A2F66">
        <w:rPr>
          <w:sz w:val="26"/>
          <w:szCs w:val="26"/>
        </w:rPr>
        <w:t xml:space="preserve"> Ящик должен быть выполнен </w:t>
      </w:r>
      <w:r w:rsidRPr="001A2F66">
        <w:rPr>
          <w:sz w:val="26"/>
          <w:szCs w:val="26"/>
        </w:rPr>
        <w:t>в</w:t>
      </w:r>
      <w:r w:rsidR="00BB0FE4" w:rsidRPr="001A2F66">
        <w:rPr>
          <w:sz w:val="26"/>
          <w:szCs w:val="26"/>
        </w:rPr>
        <w:t xml:space="preserve"> </w:t>
      </w:r>
      <w:r w:rsidRPr="001A2F66">
        <w:rPr>
          <w:sz w:val="26"/>
          <w:szCs w:val="26"/>
        </w:rPr>
        <w:t>корпоративном стиле с у</w:t>
      </w:r>
      <w:r w:rsidR="00BB0FE4" w:rsidRPr="001A2F66">
        <w:rPr>
          <w:sz w:val="26"/>
          <w:szCs w:val="26"/>
        </w:rPr>
        <w:t>казан</w:t>
      </w:r>
      <w:r w:rsidRPr="001A2F66">
        <w:rPr>
          <w:sz w:val="26"/>
          <w:szCs w:val="26"/>
        </w:rPr>
        <w:t>ием</w:t>
      </w:r>
      <w:r w:rsidR="00BB0FE4" w:rsidRPr="001A2F66">
        <w:rPr>
          <w:sz w:val="26"/>
          <w:szCs w:val="26"/>
        </w:rPr>
        <w:t xml:space="preserve"> логотип</w:t>
      </w:r>
      <w:r w:rsidRPr="001A2F66">
        <w:rPr>
          <w:sz w:val="26"/>
          <w:szCs w:val="26"/>
        </w:rPr>
        <w:t>а,</w:t>
      </w:r>
      <w:r w:rsidR="00BB0FE4" w:rsidRPr="001A2F66">
        <w:rPr>
          <w:sz w:val="26"/>
          <w:szCs w:val="26"/>
        </w:rPr>
        <w:t xml:space="preserve"> наименовани</w:t>
      </w:r>
      <w:r w:rsidRPr="001A2F66">
        <w:rPr>
          <w:sz w:val="26"/>
          <w:szCs w:val="26"/>
        </w:rPr>
        <w:t>я</w:t>
      </w:r>
      <w:r w:rsidR="00BB0FE4" w:rsidRPr="001A2F66">
        <w:rPr>
          <w:sz w:val="26"/>
          <w:szCs w:val="26"/>
        </w:rPr>
        <w:t xml:space="preserve"> </w:t>
      </w:r>
      <w:r w:rsidRPr="001A2F66">
        <w:rPr>
          <w:sz w:val="26"/>
          <w:szCs w:val="26"/>
        </w:rPr>
        <w:t>и</w:t>
      </w:r>
      <w:r w:rsidR="00BB0FE4" w:rsidRPr="001A2F66">
        <w:rPr>
          <w:sz w:val="26"/>
          <w:szCs w:val="26"/>
        </w:rPr>
        <w:t xml:space="preserve"> телефон</w:t>
      </w:r>
      <w:r w:rsidRPr="001A2F66">
        <w:rPr>
          <w:sz w:val="26"/>
          <w:szCs w:val="26"/>
        </w:rPr>
        <w:t xml:space="preserve">а единого </w:t>
      </w:r>
      <w:r w:rsidR="00421296" w:rsidRPr="001A2F66">
        <w:rPr>
          <w:sz w:val="26"/>
          <w:szCs w:val="26"/>
          <w:lang w:val="en-US"/>
        </w:rPr>
        <w:t>c</w:t>
      </w:r>
      <w:proofErr w:type="spellStart"/>
      <w:r w:rsidR="007C7366" w:rsidRPr="001A2F66">
        <w:rPr>
          <w:sz w:val="26"/>
          <w:szCs w:val="26"/>
        </w:rPr>
        <w:t>all</w:t>
      </w:r>
      <w:proofErr w:type="spellEnd"/>
      <w:r w:rsidR="007028BC" w:rsidRPr="001A2F66">
        <w:rPr>
          <w:sz w:val="26"/>
          <w:szCs w:val="26"/>
        </w:rPr>
        <w:t>-</w:t>
      </w:r>
      <w:r w:rsidRPr="001A2F66">
        <w:rPr>
          <w:sz w:val="26"/>
          <w:szCs w:val="26"/>
        </w:rPr>
        <w:t xml:space="preserve">центра </w:t>
      </w:r>
      <w:r w:rsidR="00CD01A4" w:rsidRPr="001A2F66">
        <w:rPr>
          <w:sz w:val="26"/>
          <w:szCs w:val="26"/>
        </w:rPr>
        <w:t>Общества</w:t>
      </w:r>
      <w:r w:rsidRPr="001A2F66">
        <w:rPr>
          <w:sz w:val="26"/>
          <w:szCs w:val="26"/>
        </w:rPr>
        <w:t>.</w:t>
      </w:r>
    </w:p>
    <w:p w:rsidR="00BB0FE4" w:rsidRPr="001A2F66" w:rsidRDefault="00BB0FE4" w:rsidP="0082755A">
      <w:pPr>
        <w:pStyle w:val="affff2"/>
        <w:keepNext w:val="0"/>
        <w:keepLines w:val="0"/>
        <w:suppressAutoHyphens/>
        <w:spacing w:line="240" w:lineRule="auto"/>
        <w:rPr>
          <w:sz w:val="26"/>
          <w:szCs w:val="26"/>
        </w:rPr>
      </w:pPr>
      <w:r w:rsidRPr="001A2F66">
        <w:rPr>
          <w:sz w:val="26"/>
          <w:szCs w:val="26"/>
        </w:rPr>
        <w:t>Норматив частоты сбора из клиентских ящиков письменной корреспонденции составляет не реже одного раза в месяц, однако напрямую зависит от целей применения клиентского ящика:</w:t>
      </w:r>
    </w:p>
    <w:p w:rsidR="00BB0FE4" w:rsidRPr="001A2F66" w:rsidRDefault="00BB0FE4" w:rsidP="0082755A">
      <w:pPr>
        <w:pStyle w:val="affff2"/>
        <w:keepNext w:val="0"/>
        <w:keepLines w:val="0"/>
        <w:suppressAutoHyphens/>
        <w:spacing w:line="240" w:lineRule="auto"/>
        <w:rPr>
          <w:sz w:val="26"/>
          <w:szCs w:val="26"/>
        </w:rPr>
      </w:pPr>
      <w:r w:rsidRPr="001A2F66">
        <w:rPr>
          <w:sz w:val="26"/>
          <w:szCs w:val="26"/>
        </w:rPr>
        <w:t>прием обращений – не реже 1 раза в неделю;</w:t>
      </w:r>
    </w:p>
    <w:p w:rsidR="00BB0FE4" w:rsidRPr="001A2F66" w:rsidRDefault="00BB0FE4" w:rsidP="0082755A">
      <w:pPr>
        <w:pStyle w:val="affff2"/>
        <w:keepNext w:val="0"/>
        <w:keepLines w:val="0"/>
        <w:suppressAutoHyphens/>
        <w:spacing w:line="240" w:lineRule="auto"/>
        <w:rPr>
          <w:sz w:val="26"/>
          <w:szCs w:val="26"/>
        </w:rPr>
      </w:pPr>
      <w:r w:rsidRPr="001A2F66">
        <w:rPr>
          <w:sz w:val="26"/>
          <w:szCs w:val="26"/>
        </w:rPr>
        <w:t>анкетирование – допускается в последний день срока завершения анкетирования, при условии полного срока проведения анкетирования не более 1 месяца.</w:t>
      </w:r>
    </w:p>
    <w:p w:rsidR="00BB0FE4" w:rsidRPr="001A2F66" w:rsidRDefault="00BB0FE4" w:rsidP="0082755A">
      <w:pPr>
        <w:pStyle w:val="affff2"/>
        <w:keepNext w:val="0"/>
        <w:keepLines w:val="0"/>
        <w:suppressAutoHyphens/>
        <w:spacing w:line="240" w:lineRule="auto"/>
        <w:rPr>
          <w:sz w:val="26"/>
          <w:szCs w:val="26"/>
        </w:rPr>
      </w:pPr>
      <w:r w:rsidRPr="001A2F66">
        <w:rPr>
          <w:sz w:val="26"/>
          <w:szCs w:val="26"/>
        </w:rPr>
        <w:t xml:space="preserve">С целью сохранения корреспонденции поступившей от </w:t>
      </w:r>
      <w:r w:rsidR="00527622" w:rsidRPr="001A2F66">
        <w:rPr>
          <w:sz w:val="26"/>
          <w:szCs w:val="26"/>
        </w:rPr>
        <w:t>потребителя</w:t>
      </w:r>
      <w:r w:rsidRPr="001A2F66">
        <w:rPr>
          <w:sz w:val="26"/>
          <w:szCs w:val="26"/>
        </w:rPr>
        <w:t xml:space="preserve">, следует исходить из условий, что объем корреспонденции не будет превышать 500 обращений, размер 210х297 мм (формат 1 листа А-4), в случае поступления в </w:t>
      </w:r>
      <w:r w:rsidR="00F235B2" w:rsidRPr="001A2F66">
        <w:rPr>
          <w:sz w:val="26"/>
          <w:szCs w:val="26"/>
        </w:rPr>
        <w:t xml:space="preserve">Общество </w:t>
      </w:r>
      <w:r w:rsidRPr="001A2F66">
        <w:rPr>
          <w:sz w:val="26"/>
          <w:szCs w:val="26"/>
        </w:rPr>
        <w:t>обращений, содержащих более 1 листа (приложения), общее количество обращений</w:t>
      </w:r>
      <w:r w:rsidR="002A7B6C" w:rsidRPr="001A2F66">
        <w:rPr>
          <w:sz w:val="26"/>
          <w:szCs w:val="26"/>
        </w:rPr>
        <w:t>,</w:t>
      </w:r>
      <w:r w:rsidRPr="001A2F66">
        <w:rPr>
          <w:sz w:val="26"/>
          <w:szCs w:val="26"/>
        </w:rPr>
        <w:t xml:space="preserve"> хранящихся в клиентском ящике не должно превышать 100 </w:t>
      </w:r>
      <w:proofErr w:type="spellStart"/>
      <w:r w:rsidRPr="001A2F66">
        <w:rPr>
          <w:sz w:val="26"/>
          <w:szCs w:val="26"/>
        </w:rPr>
        <w:t>шт</w:t>
      </w:r>
      <w:proofErr w:type="spellEnd"/>
      <w:r w:rsidRPr="001A2F66">
        <w:rPr>
          <w:sz w:val="26"/>
          <w:szCs w:val="26"/>
        </w:rPr>
        <w:t xml:space="preserve">/ящик. </w:t>
      </w:r>
    </w:p>
    <w:p w:rsidR="00451AFA" w:rsidRPr="001A2F66" w:rsidRDefault="00CD01A4">
      <w:pPr>
        <w:pStyle w:val="10"/>
        <w:ind w:left="0" w:firstLine="0"/>
        <w:rPr>
          <w:rFonts w:ascii="Times New Roman" w:hAnsi="Times New Roman" w:cs="Times New Roman"/>
          <w:lang w:val="ru-RU"/>
        </w:rPr>
      </w:pPr>
      <w:bookmarkStart w:id="147" w:name="_Toc291228853"/>
      <w:bookmarkStart w:id="148" w:name="_Toc291487107"/>
      <w:bookmarkStart w:id="149" w:name="_Toc417316594"/>
      <w:bookmarkEnd w:id="147"/>
      <w:bookmarkEnd w:id="148"/>
      <w:r w:rsidRPr="001A2F66">
        <w:rPr>
          <w:rFonts w:ascii="Times New Roman" w:hAnsi="Times New Roman" w:cs="Times New Roman"/>
          <w:lang w:val="ru-RU"/>
        </w:rPr>
        <w:t>ТРЕБОВАНИЯ К АВТОМАТИЗАЦИИ ПРОЦЕССОВ ОБСЛУЖИВАНИЯ ПОТРЕБИТЕЛЕЙ</w:t>
      </w:r>
      <w:bookmarkEnd w:id="149"/>
    </w:p>
    <w:p w:rsidR="0024297F" w:rsidRPr="001A2F66" w:rsidRDefault="00C46D8E" w:rsidP="0082755A">
      <w:pPr>
        <w:pStyle w:val="affff2"/>
        <w:keepNext w:val="0"/>
        <w:keepLines w:val="0"/>
        <w:suppressAutoHyphens/>
        <w:spacing w:line="240" w:lineRule="auto"/>
        <w:rPr>
          <w:sz w:val="26"/>
          <w:szCs w:val="26"/>
        </w:rPr>
      </w:pPr>
      <w:r w:rsidRPr="001A2F66">
        <w:rPr>
          <w:sz w:val="26"/>
          <w:szCs w:val="26"/>
        </w:rPr>
        <w:t xml:space="preserve">Для обеспечения качественного обслуживания </w:t>
      </w:r>
      <w:r w:rsidR="0024297F" w:rsidRPr="001A2F66">
        <w:rPr>
          <w:sz w:val="26"/>
          <w:szCs w:val="26"/>
        </w:rPr>
        <w:t>потребителей услуг</w:t>
      </w:r>
      <w:r w:rsidRPr="001A2F66">
        <w:rPr>
          <w:sz w:val="26"/>
          <w:szCs w:val="26"/>
        </w:rPr>
        <w:t xml:space="preserve"> на высоком технологическом уровне необходимо внедрение автоматизирован</w:t>
      </w:r>
      <w:r w:rsidR="0024297F" w:rsidRPr="001A2F66">
        <w:rPr>
          <w:sz w:val="26"/>
          <w:szCs w:val="26"/>
        </w:rPr>
        <w:t>ных сис</w:t>
      </w:r>
      <w:r w:rsidRPr="001A2F66">
        <w:rPr>
          <w:sz w:val="26"/>
          <w:szCs w:val="26"/>
        </w:rPr>
        <w:t xml:space="preserve">тем управления, позволяющих </w:t>
      </w:r>
      <w:r w:rsidR="003F2B17" w:rsidRPr="001A2F66">
        <w:rPr>
          <w:sz w:val="26"/>
          <w:szCs w:val="26"/>
        </w:rPr>
        <w:t xml:space="preserve">оперативно и качественно </w:t>
      </w:r>
      <w:r w:rsidRPr="001A2F66">
        <w:rPr>
          <w:sz w:val="26"/>
          <w:szCs w:val="26"/>
        </w:rPr>
        <w:t xml:space="preserve">предоставлять весь </w:t>
      </w:r>
      <w:r w:rsidRPr="001A2F66">
        <w:rPr>
          <w:sz w:val="26"/>
          <w:szCs w:val="26"/>
        </w:rPr>
        <w:lastRenderedPageBreak/>
        <w:t xml:space="preserve">спектр услуг, как информационных, так и связанных с </w:t>
      </w:r>
      <w:r w:rsidR="0024297F" w:rsidRPr="001A2F66">
        <w:rPr>
          <w:sz w:val="26"/>
          <w:szCs w:val="26"/>
        </w:rPr>
        <w:t xml:space="preserve">обработкой заявок на оказание услуг, исполнением и контролем качества </w:t>
      </w:r>
      <w:r w:rsidRPr="001A2F66">
        <w:rPr>
          <w:sz w:val="26"/>
          <w:szCs w:val="26"/>
        </w:rPr>
        <w:t>оказанных услуг</w:t>
      </w:r>
      <w:r w:rsidR="0024297F" w:rsidRPr="001A2F66">
        <w:rPr>
          <w:sz w:val="26"/>
          <w:szCs w:val="26"/>
        </w:rPr>
        <w:t>.</w:t>
      </w:r>
    </w:p>
    <w:p w:rsidR="00940F04" w:rsidRPr="001A2F66" w:rsidRDefault="00056C87" w:rsidP="0082755A">
      <w:pPr>
        <w:pStyle w:val="affff2"/>
        <w:keepNext w:val="0"/>
        <w:keepLines w:val="0"/>
        <w:suppressAutoHyphens/>
        <w:spacing w:line="240" w:lineRule="auto"/>
        <w:rPr>
          <w:sz w:val="26"/>
          <w:szCs w:val="26"/>
        </w:rPr>
      </w:pPr>
      <w:bookmarkStart w:id="150" w:name="OLE_LINK3"/>
      <w:bookmarkStart w:id="151" w:name="OLE_LINK4"/>
      <w:r w:rsidRPr="001A2F66">
        <w:rPr>
          <w:sz w:val="26"/>
          <w:szCs w:val="26"/>
        </w:rPr>
        <w:t>Автоматизированные системы</w:t>
      </w:r>
      <w:r w:rsidR="00A81B07" w:rsidRPr="001A2F66">
        <w:rPr>
          <w:sz w:val="26"/>
          <w:szCs w:val="26"/>
        </w:rPr>
        <w:t xml:space="preserve"> и/или модули</w:t>
      </w:r>
      <w:r w:rsidRPr="001A2F66">
        <w:rPr>
          <w:sz w:val="26"/>
          <w:szCs w:val="26"/>
        </w:rPr>
        <w:t xml:space="preserve"> поддержки </w:t>
      </w:r>
      <w:r w:rsidR="00B1008D" w:rsidRPr="001A2F66">
        <w:rPr>
          <w:sz w:val="26"/>
          <w:szCs w:val="26"/>
        </w:rPr>
        <w:t xml:space="preserve">бизнес-процессов взаимодействия с потребителями при оказании услуг и </w:t>
      </w:r>
      <w:r w:rsidRPr="001A2F66">
        <w:rPr>
          <w:sz w:val="26"/>
          <w:szCs w:val="26"/>
        </w:rPr>
        <w:t>обслуживани</w:t>
      </w:r>
      <w:r w:rsidR="00B1008D" w:rsidRPr="001A2F66">
        <w:rPr>
          <w:sz w:val="26"/>
          <w:szCs w:val="26"/>
        </w:rPr>
        <w:t xml:space="preserve">и </w:t>
      </w:r>
      <w:bookmarkEnd w:id="150"/>
      <w:bookmarkEnd w:id="151"/>
      <w:r w:rsidRPr="001A2F66">
        <w:rPr>
          <w:sz w:val="26"/>
          <w:szCs w:val="26"/>
        </w:rPr>
        <w:t xml:space="preserve">включают несколько уровней, </w:t>
      </w:r>
      <w:r w:rsidR="00B1008D" w:rsidRPr="001A2F66">
        <w:rPr>
          <w:sz w:val="26"/>
          <w:szCs w:val="26"/>
        </w:rPr>
        <w:t xml:space="preserve">их </w:t>
      </w:r>
      <w:r w:rsidRPr="001A2F66">
        <w:rPr>
          <w:sz w:val="26"/>
          <w:szCs w:val="26"/>
        </w:rPr>
        <w:t xml:space="preserve">иерархия представлена </w:t>
      </w:r>
      <w:r w:rsidR="00B1008D" w:rsidRPr="001A2F66">
        <w:rPr>
          <w:sz w:val="26"/>
          <w:szCs w:val="26"/>
        </w:rPr>
        <w:t>в следующей таблице</w:t>
      </w:r>
      <w:r w:rsidRPr="001A2F66">
        <w:rPr>
          <w:sz w:val="26"/>
          <w:szCs w:val="26"/>
        </w:rPr>
        <w:t>.</w:t>
      </w:r>
    </w:p>
    <w:p w:rsidR="00827CD4" w:rsidRPr="001A2F66" w:rsidRDefault="00827CD4" w:rsidP="0082755A">
      <w:pPr>
        <w:keepNext w:val="0"/>
        <w:tabs>
          <w:tab w:val="left" w:pos="1440"/>
        </w:tabs>
        <w:suppressAutoHyphens/>
        <w:spacing w:before="120" w:after="120" w:line="240" w:lineRule="auto"/>
        <w:ind w:left="-567" w:firstLine="0"/>
        <w:jc w:val="center"/>
        <w:rPr>
          <w:sz w:val="4"/>
          <w:szCs w:val="4"/>
        </w:rPr>
      </w:pPr>
    </w:p>
    <w:p w:rsidR="00A62188" w:rsidRPr="001A2F66" w:rsidRDefault="00A62188" w:rsidP="0082755A">
      <w:pPr>
        <w:pStyle w:val="aff"/>
      </w:pPr>
      <w:r w:rsidRPr="001A2F66">
        <w:t xml:space="preserve">Таблица </w:t>
      </w:r>
      <w:r w:rsidR="00B1008D" w:rsidRPr="001A2F66">
        <w:t>6</w:t>
      </w:r>
      <w:r w:rsidRPr="001A2F66">
        <w:t xml:space="preserve">. </w:t>
      </w:r>
      <w:r w:rsidR="009F4F92" w:rsidRPr="001A2F66">
        <w:t xml:space="preserve">Автоматизированные системы/модули поддержки </w:t>
      </w:r>
      <w:r w:rsidRPr="001A2F66">
        <w:t xml:space="preserve">очного </w:t>
      </w:r>
      <w:r w:rsidR="00194B3B" w:rsidRPr="001A2F66">
        <w:t xml:space="preserve">и заочного </w:t>
      </w:r>
      <w:r w:rsidRPr="001A2F66">
        <w:t>се</w:t>
      </w:r>
      <w:r w:rsidRPr="001A2F66">
        <w:t>р</w:t>
      </w:r>
      <w:r w:rsidRPr="001A2F66">
        <w:t>вис</w:t>
      </w:r>
      <w:r w:rsidR="00194B3B" w:rsidRPr="001A2F66">
        <w:t>ов</w:t>
      </w:r>
    </w:p>
    <w:tbl>
      <w:tblPr>
        <w:tblW w:w="9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3407"/>
      </w:tblGrid>
      <w:tr w:rsidR="00083688" w:rsidRPr="001A2F66" w:rsidTr="00C76BD9">
        <w:trPr>
          <w:trHeight w:val="229"/>
        </w:trPr>
        <w:tc>
          <w:tcPr>
            <w:tcW w:w="6106" w:type="dxa"/>
            <w:tcBorders>
              <w:bottom w:val="double" w:sz="4" w:space="0" w:color="auto"/>
            </w:tcBorders>
            <w:shd w:val="clear" w:color="auto" w:fill="auto"/>
            <w:noWrap/>
            <w:hideMark/>
          </w:tcPr>
          <w:p w:rsidR="00451AFA" w:rsidRPr="001A2F66" w:rsidRDefault="00083688">
            <w:pPr>
              <w:pStyle w:val="afa"/>
              <w:keepNext w:val="0"/>
              <w:suppressAutoHyphens/>
              <w:contextualSpacing/>
              <w:jc w:val="center"/>
              <w:rPr>
                <w:b/>
                <w:sz w:val="22"/>
                <w:szCs w:val="22"/>
              </w:rPr>
            </w:pPr>
            <w:r w:rsidRPr="001A2F66">
              <w:rPr>
                <w:b/>
                <w:sz w:val="22"/>
                <w:szCs w:val="22"/>
              </w:rPr>
              <w:t xml:space="preserve">Функция очного обслуживания </w:t>
            </w:r>
          </w:p>
        </w:tc>
        <w:tc>
          <w:tcPr>
            <w:tcW w:w="3407" w:type="dxa"/>
            <w:tcBorders>
              <w:bottom w:val="double" w:sz="4" w:space="0" w:color="auto"/>
            </w:tcBorders>
            <w:shd w:val="clear" w:color="auto" w:fill="auto"/>
            <w:noWrap/>
            <w:hideMark/>
          </w:tcPr>
          <w:p w:rsidR="00451AFA" w:rsidRPr="001A2F66" w:rsidRDefault="009F4F92">
            <w:pPr>
              <w:pStyle w:val="afa"/>
              <w:keepNext w:val="0"/>
              <w:suppressAutoHyphens/>
              <w:contextualSpacing/>
              <w:jc w:val="center"/>
              <w:rPr>
                <w:b/>
                <w:sz w:val="22"/>
                <w:szCs w:val="22"/>
              </w:rPr>
            </w:pPr>
            <w:r w:rsidRPr="001A2F66">
              <w:rPr>
                <w:b/>
                <w:sz w:val="22"/>
                <w:szCs w:val="22"/>
              </w:rPr>
              <w:t xml:space="preserve">Необходимые АС/АМ </w:t>
            </w:r>
          </w:p>
        </w:tc>
      </w:tr>
      <w:tr w:rsidR="00083688" w:rsidRPr="001A2F66" w:rsidTr="008E6D56">
        <w:trPr>
          <w:trHeight w:val="373"/>
        </w:trPr>
        <w:tc>
          <w:tcPr>
            <w:tcW w:w="6106" w:type="dxa"/>
            <w:tcBorders>
              <w:top w:val="double" w:sz="4" w:space="0" w:color="auto"/>
            </w:tcBorders>
            <w:shd w:val="clear" w:color="auto" w:fill="auto"/>
            <w:noWrap/>
            <w:vAlign w:val="center"/>
          </w:tcPr>
          <w:p w:rsidR="00451AFA" w:rsidRPr="001A2F66" w:rsidRDefault="00083688">
            <w:pPr>
              <w:pStyle w:val="afa"/>
              <w:keepNext w:val="0"/>
              <w:suppressAutoHyphens/>
              <w:contextualSpacing/>
              <w:rPr>
                <w:position w:val="-6"/>
                <w:sz w:val="22"/>
                <w:szCs w:val="22"/>
              </w:rPr>
            </w:pPr>
            <w:r w:rsidRPr="001A2F66">
              <w:rPr>
                <w:position w:val="-6"/>
                <w:sz w:val="22"/>
                <w:szCs w:val="22"/>
              </w:rPr>
              <w:t>Прием очных обращений потребителей услуг:</w:t>
            </w:r>
          </w:p>
        </w:tc>
        <w:tc>
          <w:tcPr>
            <w:tcW w:w="3407" w:type="dxa"/>
            <w:tcBorders>
              <w:top w:val="double" w:sz="4" w:space="0" w:color="auto"/>
            </w:tcBorders>
            <w:shd w:val="clear" w:color="auto" w:fill="auto"/>
            <w:noWrap/>
            <w:vAlign w:val="center"/>
            <w:hideMark/>
          </w:tcPr>
          <w:p w:rsidR="00451AFA" w:rsidRPr="001A2F66" w:rsidRDefault="00083688">
            <w:pPr>
              <w:pStyle w:val="afa"/>
              <w:keepNext w:val="0"/>
              <w:suppressAutoHyphens/>
              <w:contextualSpacing/>
              <w:jc w:val="left"/>
              <w:rPr>
                <w:position w:val="-6"/>
                <w:sz w:val="22"/>
                <w:szCs w:val="22"/>
              </w:rPr>
            </w:pPr>
            <w:r w:rsidRPr="001A2F66">
              <w:rPr>
                <w:position w:val="-6"/>
                <w:sz w:val="22"/>
                <w:szCs w:val="22"/>
              </w:rPr>
              <w:t>А</w:t>
            </w:r>
            <w:r w:rsidR="00A62188" w:rsidRPr="001A2F66">
              <w:rPr>
                <w:position w:val="-6"/>
                <w:sz w:val="22"/>
                <w:szCs w:val="22"/>
              </w:rPr>
              <w:t>С</w:t>
            </w:r>
            <w:r w:rsidRPr="001A2F66">
              <w:rPr>
                <w:position w:val="-6"/>
                <w:sz w:val="22"/>
                <w:szCs w:val="22"/>
              </w:rPr>
              <w:t xml:space="preserve"> </w:t>
            </w:r>
            <w:r w:rsidR="0010140A" w:rsidRPr="001A2F66">
              <w:rPr>
                <w:position w:val="-6"/>
                <w:sz w:val="22"/>
                <w:szCs w:val="22"/>
              </w:rPr>
              <w:t>«</w:t>
            </w:r>
            <w:r w:rsidRPr="001A2F66">
              <w:rPr>
                <w:position w:val="-6"/>
                <w:sz w:val="22"/>
                <w:szCs w:val="22"/>
              </w:rPr>
              <w:t>Электронной очереди</w:t>
            </w:r>
            <w:r w:rsidR="0010140A" w:rsidRPr="001A2F66">
              <w:rPr>
                <w:position w:val="-6"/>
                <w:sz w:val="22"/>
                <w:szCs w:val="22"/>
              </w:rPr>
              <w:t>»</w:t>
            </w:r>
          </w:p>
        </w:tc>
      </w:tr>
      <w:tr w:rsidR="00083688" w:rsidRPr="001A2F66" w:rsidTr="008E6D56">
        <w:trPr>
          <w:trHeight w:val="373"/>
        </w:trPr>
        <w:tc>
          <w:tcPr>
            <w:tcW w:w="6106" w:type="dxa"/>
            <w:shd w:val="clear" w:color="auto" w:fill="auto"/>
            <w:noWrap/>
            <w:vAlign w:val="center"/>
            <w:hideMark/>
          </w:tcPr>
          <w:p w:rsidR="00451AFA" w:rsidRPr="001A2F66" w:rsidRDefault="00456154">
            <w:pPr>
              <w:pStyle w:val="afa"/>
              <w:keepNext w:val="0"/>
              <w:suppressAutoHyphens/>
              <w:contextualSpacing/>
              <w:rPr>
                <w:position w:val="-6"/>
                <w:sz w:val="22"/>
                <w:szCs w:val="22"/>
              </w:rPr>
            </w:pPr>
            <w:r w:rsidRPr="001A2F66">
              <w:rPr>
                <w:position w:val="-6"/>
                <w:sz w:val="22"/>
                <w:szCs w:val="22"/>
              </w:rPr>
              <w:t>Прием очных обращений потребителей услуг и первичная обработка (регистрация очных обращений и потребителей услуг в АС/АМ)</w:t>
            </w:r>
          </w:p>
        </w:tc>
        <w:tc>
          <w:tcPr>
            <w:tcW w:w="3407" w:type="dxa"/>
            <w:shd w:val="clear" w:color="auto" w:fill="auto"/>
            <w:noWrap/>
            <w:vAlign w:val="center"/>
          </w:tcPr>
          <w:p w:rsidR="00451AFA" w:rsidRPr="001A2F66" w:rsidRDefault="00083688">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система, </w:t>
            </w:r>
            <w:r w:rsidR="00A81B07" w:rsidRPr="001A2F66">
              <w:rPr>
                <w:position w:val="-6"/>
                <w:sz w:val="22"/>
                <w:szCs w:val="22"/>
              </w:rPr>
              <w:t xml:space="preserve">АМ </w:t>
            </w:r>
            <w:r w:rsidRPr="001A2F66">
              <w:rPr>
                <w:position w:val="-6"/>
                <w:sz w:val="22"/>
                <w:szCs w:val="22"/>
              </w:rPr>
              <w:t xml:space="preserve">по БП </w:t>
            </w:r>
            <w:r w:rsidR="0010140A" w:rsidRPr="001A2F66">
              <w:rPr>
                <w:position w:val="-6"/>
                <w:sz w:val="22"/>
                <w:szCs w:val="22"/>
              </w:rPr>
              <w:t>«</w:t>
            </w:r>
            <w:r w:rsidRPr="001A2F66">
              <w:rPr>
                <w:position w:val="-6"/>
                <w:sz w:val="22"/>
                <w:szCs w:val="22"/>
              </w:rPr>
              <w:t>Технологические присоединения</w:t>
            </w:r>
            <w:r w:rsidR="0010140A" w:rsidRPr="001A2F66">
              <w:rPr>
                <w:position w:val="-6"/>
                <w:sz w:val="22"/>
                <w:szCs w:val="22"/>
              </w:rPr>
              <w:t>»</w:t>
            </w:r>
            <w:r w:rsidRPr="001A2F66">
              <w:rPr>
                <w:position w:val="-6"/>
                <w:sz w:val="22"/>
                <w:szCs w:val="22"/>
              </w:rPr>
              <w:t xml:space="preserve"> </w:t>
            </w:r>
          </w:p>
        </w:tc>
      </w:tr>
      <w:tr w:rsidR="00083688" w:rsidRPr="001A2F66" w:rsidTr="008E6D56">
        <w:trPr>
          <w:trHeight w:val="363"/>
        </w:trPr>
        <w:tc>
          <w:tcPr>
            <w:tcW w:w="6106" w:type="dxa"/>
            <w:shd w:val="clear" w:color="auto" w:fill="auto"/>
            <w:noWrap/>
            <w:vAlign w:val="center"/>
          </w:tcPr>
          <w:p w:rsidR="00451AFA" w:rsidRPr="001A2F66" w:rsidRDefault="00456154" w:rsidP="00F235B2">
            <w:pPr>
              <w:pStyle w:val="afa"/>
              <w:keepNext w:val="0"/>
              <w:suppressAutoHyphens/>
              <w:contextualSpacing/>
              <w:rPr>
                <w:position w:val="-6"/>
                <w:sz w:val="22"/>
                <w:szCs w:val="22"/>
              </w:rPr>
            </w:pPr>
            <w:r w:rsidRPr="001A2F66">
              <w:rPr>
                <w:sz w:val="22"/>
                <w:szCs w:val="22"/>
              </w:rPr>
              <w:t xml:space="preserve">Предоставление справочной информации, консультаций и типовых форм документов по основным и дополнительным услугам </w:t>
            </w:r>
            <w:r w:rsidR="00F235B2" w:rsidRPr="001A2F66">
              <w:rPr>
                <w:sz w:val="22"/>
                <w:szCs w:val="22"/>
              </w:rPr>
              <w:t>Общества</w:t>
            </w:r>
          </w:p>
        </w:tc>
        <w:tc>
          <w:tcPr>
            <w:tcW w:w="3407" w:type="dxa"/>
            <w:shd w:val="clear" w:color="auto" w:fill="auto"/>
            <w:noWrap/>
            <w:vAlign w:val="center"/>
          </w:tcPr>
          <w:p w:rsidR="00451AFA" w:rsidRPr="001A2F66" w:rsidRDefault="00083688">
            <w:pPr>
              <w:pStyle w:val="afa"/>
              <w:keepNext w:val="0"/>
              <w:suppressAutoHyphens/>
              <w:contextualSpacing/>
              <w:jc w:val="left"/>
              <w:rPr>
                <w:position w:val="-6"/>
                <w:sz w:val="22"/>
                <w:szCs w:val="22"/>
              </w:rPr>
            </w:pPr>
            <w:r w:rsidRPr="001A2F66">
              <w:rPr>
                <w:position w:val="-6"/>
                <w:sz w:val="22"/>
                <w:szCs w:val="22"/>
              </w:rPr>
              <w:t xml:space="preserve">База знаний, </w:t>
            </w:r>
            <w:r w:rsidRPr="001A2F66">
              <w:rPr>
                <w:position w:val="-6"/>
                <w:sz w:val="22"/>
                <w:szCs w:val="22"/>
                <w:lang w:val="en-US"/>
              </w:rPr>
              <w:t>CRM</w:t>
            </w:r>
            <w:r w:rsidRPr="001A2F66">
              <w:rPr>
                <w:position w:val="-6"/>
                <w:sz w:val="22"/>
                <w:szCs w:val="22"/>
              </w:rPr>
              <w:t xml:space="preserve"> – система, </w:t>
            </w:r>
            <w:r w:rsidR="00A81B07" w:rsidRPr="001A2F66">
              <w:rPr>
                <w:position w:val="-6"/>
                <w:sz w:val="22"/>
                <w:szCs w:val="22"/>
              </w:rPr>
              <w:t xml:space="preserve">АМ </w:t>
            </w:r>
            <w:r w:rsidRPr="001A2F66">
              <w:rPr>
                <w:position w:val="-6"/>
                <w:sz w:val="22"/>
                <w:szCs w:val="22"/>
              </w:rPr>
              <w:t xml:space="preserve">по БП </w:t>
            </w:r>
            <w:r w:rsidR="0010140A" w:rsidRPr="001A2F66">
              <w:rPr>
                <w:position w:val="-6"/>
                <w:sz w:val="22"/>
                <w:szCs w:val="22"/>
              </w:rPr>
              <w:t>«</w:t>
            </w:r>
            <w:r w:rsidRPr="001A2F66">
              <w:rPr>
                <w:position w:val="-6"/>
                <w:sz w:val="22"/>
                <w:szCs w:val="22"/>
              </w:rPr>
              <w:t>Технологические присоединения</w:t>
            </w:r>
            <w:r w:rsidR="0010140A" w:rsidRPr="001A2F66">
              <w:rPr>
                <w:position w:val="-6"/>
                <w:sz w:val="22"/>
                <w:szCs w:val="22"/>
              </w:rPr>
              <w:t>»</w:t>
            </w:r>
          </w:p>
        </w:tc>
      </w:tr>
      <w:tr w:rsidR="00083688" w:rsidRPr="001A2F66" w:rsidTr="008E6D56">
        <w:trPr>
          <w:trHeight w:val="363"/>
        </w:trPr>
        <w:tc>
          <w:tcPr>
            <w:tcW w:w="6106" w:type="dxa"/>
            <w:shd w:val="clear" w:color="auto" w:fill="auto"/>
            <w:noWrap/>
            <w:vAlign w:val="center"/>
          </w:tcPr>
          <w:p w:rsidR="00451AFA" w:rsidRPr="001A2F66" w:rsidRDefault="00456154">
            <w:pPr>
              <w:pStyle w:val="afa"/>
              <w:keepNext w:val="0"/>
              <w:suppressAutoHyphens/>
              <w:contextualSpacing/>
              <w:rPr>
                <w:sz w:val="22"/>
                <w:szCs w:val="22"/>
              </w:rPr>
            </w:pPr>
            <w:r w:rsidRPr="001A2F66">
              <w:rPr>
                <w:sz w:val="22"/>
                <w:szCs w:val="22"/>
              </w:rPr>
              <w:t>Организация, сопровождение и контроль работы по обращениям потребителей в структурных подразделениях, информационное сопровождение потребителя услуг при оказании услуг и координация процесса взаимодействия между потребителями и структурными подразделениями Общества</w:t>
            </w:r>
          </w:p>
        </w:tc>
        <w:tc>
          <w:tcPr>
            <w:tcW w:w="3407" w:type="dxa"/>
            <w:shd w:val="clear" w:color="auto" w:fill="auto"/>
            <w:noWrap/>
            <w:vAlign w:val="center"/>
          </w:tcPr>
          <w:p w:rsidR="00451AFA" w:rsidRPr="001A2F66" w:rsidRDefault="00A62188">
            <w:pPr>
              <w:pStyle w:val="afa"/>
              <w:keepNext w:val="0"/>
              <w:suppressAutoHyphens/>
              <w:contextualSpacing/>
              <w:jc w:val="left"/>
              <w:rPr>
                <w:position w:val="-6"/>
                <w:sz w:val="22"/>
                <w:szCs w:val="22"/>
              </w:rPr>
            </w:pPr>
            <w:r w:rsidRPr="001A2F66">
              <w:rPr>
                <w:position w:val="-6"/>
                <w:sz w:val="22"/>
                <w:szCs w:val="22"/>
              </w:rPr>
              <w:t>АС</w:t>
            </w:r>
            <w:r w:rsidR="00083688" w:rsidRPr="001A2F66">
              <w:rPr>
                <w:position w:val="-6"/>
                <w:sz w:val="22"/>
                <w:szCs w:val="22"/>
              </w:rPr>
              <w:t xml:space="preserve"> электронного документооборота, </w:t>
            </w:r>
            <w:r w:rsidR="00083688" w:rsidRPr="001A2F66">
              <w:rPr>
                <w:position w:val="-6"/>
                <w:sz w:val="22"/>
                <w:szCs w:val="22"/>
                <w:lang w:val="en-US"/>
              </w:rPr>
              <w:t>CRM</w:t>
            </w:r>
            <w:r w:rsidR="00083688" w:rsidRPr="001A2F66">
              <w:rPr>
                <w:position w:val="-6"/>
                <w:sz w:val="22"/>
                <w:szCs w:val="22"/>
              </w:rPr>
              <w:t xml:space="preserve"> – система, </w:t>
            </w:r>
            <w:r w:rsidR="00A81B07" w:rsidRPr="001A2F66">
              <w:rPr>
                <w:position w:val="-6"/>
                <w:sz w:val="22"/>
                <w:szCs w:val="22"/>
              </w:rPr>
              <w:t>АМ</w:t>
            </w:r>
            <w:r w:rsidR="00083688" w:rsidRPr="001A2F66">
              <w:rPr>
                <w:position w:val="-6"/>
                <w:sz w:val="22"/>
                <w:szCs w:val="22"/>
              </w:rPr>
              <w:t xml:space="preserve"> по БП </w:t>
            </w:r>
            <w:r w:rsidR="0010140A" w:rsidRPr="001A2F66">
              <w:rPr>
                <w:position w:val="-6"/>
                <w:sz w:val="22"/>
                <w:szCs w:val="22"/>
              </w:rPr>
              <w:t>«</w:t>
            </w:r>
            <w:r w:rsidR="00083688" w:rsidRPr="001A2F66">
              <w:rPr>
                <w:position w:val="-6"/>
                <w:sz w:val="22"/>
                <w:szCs w:val="22"/>
              </w:rPr>
              <w:t>Технологические присоединения</w:t>
            </w:r>
            <w:r w:rsidR="0010140A" w:rsidRPr="001A2F66">
              <w:rPr>
                <w:position w:val="-6"/>
                <w:sz w:val="22"/>
                <w:szCs w:val="22"/>
              </w:rPr>
              <w:t>»</w:t>
            </w:r>
          </w:p>
        </w:tc>
      </w:tr>
      <w:tr w:rsidR="00083688" w:rsidRPr="001A2F66" w:rsidTr="008E6D56">
        <w:trPr>
          <w:trHeight w:val="363"/>
        </w:trPr>
        <w:tc>
          <w:tcPr>
            <w:tcW w:w="6106" w:type="dxa"/>
            <w:shd w:val="clear" w:color="auto" w:fill="auto"/>
            <w:noWrap/>
            <w:vAlign w:val="center"/>
          </w:tcPr>
          <w:p w:rsidR="00451AFA" w:rsidRPr="001A2F66" w:rsidRDefault="00456154">
            <w:pPr>
              <w:pStyle w:val="afa"/>
              <w:keepNext w:val="0"/>
              <w:suppressAutoHyphens/>
              <w:contextualSpacing/>
              <w:rPr>
                <w:sz w:val="22"/>
                <w:szCs w:val="22"/>
              </w:rPr>
            </w:pPr>
            <w:r w:rsidRPr="001A2F66">
              <w:rPr>
                <w:sz w:val="22"/>
                <w:szCs w:val="22"/>
              </w:rPr>
              <w:t>Прием и выдача документов потребителям услуг, в том числе по договорам на оказание услуг</w:t>
            </w:r>
          </w:p>
        </w:tc>
        <w:tc>
          <w:tcPr>
            <w:tcW w:w="3407" w:type="dxa"/>
            <w:shd w:val="clear" w:color="auto" w:fill="auto"/>
            <w:noWrap/>
            <w:vAlign w:val="center"/>
          </w:tcPr>
          <w:p w:rsidR="00451AFA" w:rsidRPr="001A2F66" w:rsidRDefault="00A81B07">
            <w:pPr>
              <w:pStyle w:val="afa"/>
              <w:keepNext w:val="0"/>
              <w:suppressAutoHyphens/>
              <w:contextualSpacing/>
              <w:jc w:val="left"/>
              <w:rPr>
                <w:position w:val="-6"/>
                <w:sz w:val="22"/>
                <w:szCs w:val="22"/>
              </w:rPr>
            </w:pPr>
            <w:r w:rsidRPr="001A2F66">
              <w:rPr>
                <w:position w:val="-6"/>
                <w:sz w:val="22"/>
                <w:szCs w:val="22"/>
              </w:rPr>
              <w:t xml:space="preserve">АМ </w:t>
            </w:r>
            <w:r w:rsidR="00A62188" w:rsidRPr="001A2F66">
              <w:rPr>
                <w:position w:val="-6"/>
                <w:sz w:val="22"/>
                <w:szCs w:val="22"/>
              </w:rPr>
              <w:t xml:space="preserve">по БП </w:t>
            </w:r>
            <w:r w:rsidR="0010140A" w:rsidRPr="001A2F66">
              <w:rPr>
                <w:position w:val="-6"/>
                <w:sz w:val="22"/>
                <w:szCs w:val="22"/>
              </w:rPr>
              <w:t>«</w:t>
            </w:r>
            <w:r w:rsidR="00A62188" w:rsidRPr="001A2F66">
              <w:rPr>
                <w:position w:val="-6"/>
                <w:sz w:val="22"/>
                <w:szCs w:val="22"/>
              </w:rPr>
              <w:t>Реализация услуг</w:t>
            </w:r>
            <w:r w:rsidR="0010140A" w:rsidRPr="001A2F66">
              <w:rPr>
                <w:position w:val="-6"/>
                <w:sz w:val="22"/>
                <w:szCs w:val="22"/>
              </w:rPr>
              <w:t>»</w:t>
            </w:r>
            <w:r w:rsidR="00A62188" w:rsidRPr="001A2F66">
              <w:rPr>
                <w:position w:val="-6"/>
                <w:sz w:val="22"/>
                <w:szCs w:val="22"/>
              </w:rPr>
              <w:t xml:space="preserve">, </w:t>
            </w:r>
            <w:r w:rsidR="00A62188" w:rsidRPr="001A2F66">
              <w:rPr>
                <w:position w:val="-6"/>
                <w:sz w:val="22"/>
                <w:szCs w:val="22"/>
                <w:lang w:val="en-US"/>
              </w:rPr>
              <w:t>CRM</w:t>
            </w:r>
            <w:r w:rsidR="00A62188" w:rsidRPr="001A2F66">
              <w:rPr>
                <w:position w:val="-6"/>
                <w:sz w:val="22"/>
                <w:szCs w:val="22"/>
              </w:rPr>
              <w:t xml:space="preserve"> – система, </w:t>
            </w:r>
            <w:r w:rsidRPr="001A2F66">
              <w:rPr>
                <w:position w:val="-6"/>
                <w:sz w:val="22"/>
                <w:szCs w:val="22"/>
              </w:rPr>
              <w:t xml:space="preserve">АМ </w:t>
            </w:r>
            <w:r w:rsidR="00A62188" w:rsidRPr="001A2F66">
              <w:rPr>
                <w:position w:val="-6"/>
                <w:sz w:val="22"/>
                <w:szCs w:val="22"/>
              </w:rPr>
              <w:t xml:space="preserve">по БП </w:t>
            </w:r>
            <w:r w:rsidR="0010140A" w:rsidRPr="001A2F66">
              <w:rPr>
                <w:position w:val="-6"/>
                <w:sz w:val="22"/>
                <w:szCs w:val="22"/>
              </w:rPr>
              <w:t>«</w:t>
            </w:r>
            <w:r w:rsidR="00A62188" w:rsidRPr="001A2F66">
              <w:rPr>
                <w:position w:val="-6"/>
                <w:sz w:val="22"/>
                <w:szCs w:val="22"/>
              </w:rPr>
              <w:t>Технологические присоединения</w:t>
            </w:r>
            <w:r w:rsidR="0010140A" w:rsidRPr="001A2F66">
              <w:rPr>
                <w:position w:val="-6"/>
                <w:sz w:val="22"/>
                <w:szCs w:val="22"/>
              </w:rPr>
              <w:t>»</w:t>
            </w:r>
          </w:p>
        </w:tc>
      </w:tr>
      <w:tr w:rsidR="00083688" w:rsidRPr="001A2F66" w:rsidTr="008E6D56">
        <w:trPr>
          <w:trHeight w:val="139"/>
        </w:trPr>
        <w:tc>
          <w:tcPr>
            <w:tcW w:w="6106" w:type="dxa"/>
            <w:shd w:val="clear" w:color="auto" w:fill="auto"/>
            <w:noWrap/>
            <w:vAlign w:val="center"/>
          </w:tcPr>
          <w:p w:rsidR="00451AFA" w:rsidRPr="001A2F66" w:rsidRDefault="00083688">
            <w:pPr>
              <w:pStyle w:val="afa"/>
              <w:keepNext w:val="0"/>
              <w:suppressAutoHyphens/>
              <w:contextualSpacing/>
              <w:rPr>
                <w:sz w:val="22"/>
                <w:szCs w:val="22"/>
              </w:rPr>
            </w:pPr>
            <w:r w:rsidRPr="001A2F66">
              <w:rPr>
                <w:sz w:val="22"/>
                <w:szCs w:val="22"/>
              </w:rPr>
              <w:t xml:space="preserve">Формирование статистической отчетности по работе с </w:t>
            </w:r>
            <w:r w:rsidR="00456154" w:rsidRPr="001A2F66">
              <w:rPr>
                <w:sz w:val="22"/>
                <w:szCs w:val="22"/>
              </w:rPr>
              <w:t xml:space="preserve">очными </w:t>
            </w:r>
            <w:r w:rsidRPr="001A2F66">
              <w:rPr>
                <w:sz w:val="22"/>
                <w:szCs w:val="22"/>
              </w:rPr>
              <w:t xml:space="preserve">обращениями потребителей </w:t>
            </w:r>
            <w:r w:rsidR="00E13178" w:rsidRPr="001A2F66">
              <w:rPr>
                <w:sz w:val="22"/>
                <w:szCs w:val="22"/>
              </w:rPr>
              <w:t>ЦОП</w:t>
            </w:r>
          </w:p>
        </w:tc>
        <w:tc>
          <w:tcPr>
            <w:tcW w:w="3407" w:type="dxa"/>
            <w:shd w:val="clear" w:color="auto" w:fill="auto"/>
            <w:noWrap/>
            <w:vAlign w:val="center"/>
          </w:tcPr>
          <w:p w:rsidR="00451AFA" w:rsidRPr="001A2F66" w:rsidRDefault="00A62188">
            <w:pPr>
              <w:pStyle w:val="afa"/>
              <w:keepNext w:val="0"/>
              <w:suppressAutoHyphens/>
              <w:contextualSpacing/>
              <w:jc w:val="left"/>
              <w:rPr>
                <w:position w:val="-6"/>
                <w:sz w:val="22"/>
                <w:szCs w:val="22"/>
              </w:rPr>
            </w:pPr>
            <w:r w:rsidRPr="001A2F66">
              <w:rPr>
                <w:position w:val="-6"/>
                <w:sz w:val="22"/>
                <w:szCs w:val="22"/>
              </w:rPr>
              <w:t xml:space="preserve">Модуль отчетности </w:t>
            </w:r>
            <w:r w:rsidRPr="001A2F66">
              <w:rPr>
                <w:position w:val="-6"/>
                <w:sz w:val="22"/>
                <w:szCs w:val="22"/>
                <w:lang w:val="en-US"/>
              </w:rPr>
              <w:t>CRM</w:t>
            </w:r>
            <w:r w:rsidRPr="001A2F66">
              <w:rPr>
                <w:position w:val="-6"/>
                <w:sz w:val="22"/>
                <w:szCs w:val="22"/>
              </w:rPr>
              <w:t xml:space="preserve"> – </w:t>
            </w:r>
            <w:r w:rsidR="009F4F92" w:rsidRPr="001A2F66">
              <w:rPr>
                <w:position w:val="-6"/>
                <w:sz w:val="22"/>
                <w:szCs w:val="22"/>
              </w:rPr>
              <w:t>системы</w:t>
            </w:r>
            <w:r w:rsidRPr="001A2F66">
              <w:rPr>
                <w:position w:val="-6"/>
                <w:sz w:val="22"/>
                <w:szCs w:val="22"/>
              </w:rPr>
              <w:t xml:space="preserve">, </w:t>
            </w:r>
            <w:r w:rsidR="00A81B07" w:rsidRPr="001A2F66">
              <w:rPr>
                <w:position w:val="-6"/>
                <w:sz w:val="22"/>
                <w:szCs w:val="22"/>
              </w:rPr>
              <w:t xml:space="preserve">АМ </w:t>
            </w:r>
            <w:r w:rsidRPr="001A2F66">
              <w:rPr>
                <w:position w:val="-6"/>
                <w:sz w:val="22"/>
                <w:szCs w:val="22"/>
              </w:rPr>
              <w:t xml:space="preserve">по БП </w:t>
            </w:r>
            <w:r w:rsidR="0010140A" w:rsidRPr="001A2F66">
              <w:rPr>
                <w:position w:val="-6"/>
                <w:sz w:val="22"/>
                <w:szCs w:val="22"/>
              </w:rPr>
              <w:t>«</w:t>
            </w:r>
            <w:r w:rsidRPr="001A2F66">
              <w:rPr>
                <w:position w:val="-6"/>
                <w:sz w:val="22"/>
                <w:szCs w:val="22"/>
              </w:rPr>
              <w:t>Технологические присоединения</w:t>
            </w:r>
            <w:r w:rsidR="0010140A" w:rsidRPr="001A2F66">
              <w:rPr>
                <w:position w:val="-6"/>
                <w:sz w:val="22"/>
                <w:szCs w:val="22"/>
              </w:rPr>
              <w:t>»</w:t>
            </w:r>
          </w:p>
        </w:tc>
      </w:tr>
      <w:tr w:rsidR="00083688" w:rsidRPr="001A2F66" w:rsidTr="008E6D56">
        <w:trPr>
          <w:trHeight w:val="286"/>
        </w:trPr>
        <w:tc>
          <w:tcPr>
            <w:tcW w:w="6106" w:type="dxa"/>
            <w:shd w:val="clear" w:color="auto" w:fill="auto"/>
            <w:noWrap/>
            <w:vAlign w:val="center"/>
          </w:tcPr>
          <w:p w:rsidR="00451AFA" w:rsidRPr="001A2F66" w:rsidRDefault="00083688" w:rsidP="00F235B2">
            <w:pPr>
              <w:pStyle w:val="afa"/>
              <w:keepNext w:val="0"/>
              <w:suppressAutoHyphens/>
              <w:contextualSpacing/>
              <w:rPr>
                <w:sz w:val="22"/>
                <w:szCs w:val="22"/>
              </w:rPr>
            </w:pPr>
            <w:r w:rsidRPr="001A2F66">
              <w:rPr>
                <w:bCs/>
                <w:sz w:val="22"/>
                <w:szCs w:val="22"/>
              </w:rPr>
              <w:t xml:space="preserve">Проведение целевых опросов, анкетирования потребителей для изучения рынка потенциальных дополнительных сервисов, перспективных направлений развития клиентского сервиса </w:t>
            </w:r>
            <w:r w:rsidR="00F235B2" w:rsidRPr="001A2F66">
              <w:rPr>
                <w:bCs/>
                <w:sz w:val="22"/>
                <w:szCs w:val="22"/>
              </w:rPr>
              <w:t>Общества</w:t>
            </w:r>
            <w:r w:rsidRPr="001A2F66">
              <w:rPr>
                <w:bCs/>
                <w:sz w:val="22"/>
                <w:szCs w:val="22"/>
              </w:rPr>
              <w:t>, удовлетворенности потребителей качеством оказываемых услуг</w:t>
            </w:r>
          </w:p>
        </w:tc>
        <w:tc>
          <w:tcPr>
            <w:tcW w:w="3407" w:type="dxa"/>
            <w:shd w:val="clear" w:color="auto" w:fill="auto"/>
            <w:noWrap/>
            <w:vAlign w:val="center"/>
          </w:tcPr>
          <w:p w:rsidR="00451AFA" w:rsidRPr="001A2F66" w:rsidRDefault="00A62188">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w:t>
            </w:r>
            <w:r w:rsidR="009F4F92" w:rsidRPr="001A2F66">
              <w:rPr>
                <w:position w:val="-6"/>
                <w:sz w:val="22"/>
                <w:szCs w:val="22"/>
              </w:rPr>
              <w:t>система</w:t>
            </w:r>
          </w:p>
        </w:tc>
      </w:tr>
      <w:tr w:rsidR="00083688" w:rsidRPr="001A2F66" w:rsidTr="008E6D56">
        <w:trPr>
          <w:trHeight w:val="363"/>
        </w:trPr>
        <w:tc>
          <w:tcPr>
            <w:tcW w:w="6106" w:type="dxa"/>
            <w:shd w:val="clear" w:color="auto" w:fill="auto"/>
            <w:noWrap/>
            <w:vAlign w:val="center"/>
          </w:tcPr>
          <w:p w:rsidR="00451AFA" w:rsidRPr="001A2F66" w:rsidRDefault="00083688">
            <w:pPr>
              <w:pStyle w:val="afa"/>
              <w:keepNext w:val="0"/>
              <w:suppressAutoHyphens/>
              <w:contextualSpacing/>
              <w:rPr>
                <w:bCs/>
                <w:sz w:val="22"/>
                <w:szCs w:val="22"/>
              </w:rPr>
            </w:pPr>
            <w:r w:rsidRPr="001A2F66">
              <w:rPr>
                <w:sz w:val="22"/>
                <w:szCs w:val="22"/>
              </w:rPr>
              <w:t xml:space="preserve">Контроль качества очного обслуживания в отделениях </w:t>
            </w:r>
            <w:r w:rsidR="00E13178" w:rsidRPr="001A2F66">
              <w:rPr>
                <w:sz w:val="22"/>
                <w:szCs w:val="22"/>
              </w:rPr>
              <w:t>ЦОП</w:t>
            </w:r>
            <w:r w:rsidRPr="001A2F66">
              <w:rPr>
                <w:sz w:val="22"/>
                <w:szCs w:val="22"/>
              </w:rPr>
              <w:t xml:space="preserve"> филиала </w:t>
            </w:r>
            <w:r w:rsidR="002F5769" w:rsidRPr="001A2F66">
              <w:rPr>
                <w:sz w:val="22"/>
                <w:szCs w:val="22"/>
              </w:rPr>
              <w:t>Общества</w:t>
            </w:r>
          </w:p>
        </w:tc>
        <w:tc>
          <w:tcPr>
            <w:tcW w:w="3407" w:type="dxa"/>
            <w:shd w:val="clear" w:color="auto" w:fill="auto"/>
            <w:noWrap/>
            <w:vAlign w:val="center"/>
          </w:tcPr>
          <w:p w:rsidR="00451AFA" w:rsidRPr="001A2F66" w:rsidRDefault="00A62188">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w:t>
            </w:r>
            <w:r w:rsidR="009F4F92" w:rsidRPr="001A2F66">
              <w:rPr>
                <w:position w:val="-6"/>
                <w:sz w:val="22"/>
                <w:szCs w:val="22"/>
              </w:rPr>
              <w:t>система</w:t>
            </w:r>
          </w:p>
        </w:tc>
      </w:tr>
      <w:tr w:rsidR="00083688" w:rsidRPr="001A2F66" w:rsidTr="008E6D56">
        <w:trPr>
          <w:trHeight w:val="363"/>
        </w:trPr>
        <w:tc>
          <w:tcPr>
            <w:tcW w:w="6106" w:type="dxa"/>
            <w:shd w:val="clear" w:color="auto" w:fill="auto"/>
            <w:noWrap/>
            <w:vAlign w:val="center"/>
          </w:tcPr>
          <w:p w:rsidR="00451AFA" w:rsidRPr="001A2F66" w:rsidRDefault="00083688">
            <w:pPr>
              <w:pStyle w:val="afa"/>
              <w:keepNext w:val="0"/>
              <w:suppressAutoHyphens/>
              <w:contextualSpacing/>
              <w:rPr>
                <w:bCs/>
                <w:sz w:val="22"/>
                <w:szCs w:val="22"/>
              </w:rPr>
            </w:pPr>
            <w:r w:rsidRPr="001A2F66">
              <w:rPr>
                <w:bCs/>
                <w:sz w:val="22"/>
                <w:szCs w:val="22"/>
              </w:rPr>
              <w:t xml:space="preserve">Прием платежей от потребителей за оказание услуг </w:t>
            </w:r>
          </w:p>
        </w:tc>
        <w:tc>
          <w:tcPr>
            <w:tcW w:w="3407" w:type="dxa"/>
            <w:shd w:val="clear" w:color="auto" w:fill="auto"/>
            <w:noWrap/>
            <w:vAlign w:val="center"/>
          </w:tcPr>
          <w:p w:rsidR="00451AFA" w:rsidRPr="001A2F66" w:rsidRDefault="00A81B07">
            <w:pPr>
              <w:pStyle w:val="afa"/>
              <w:keepNext w:val="0"/>
              <w:suppressAutoHyphens/>
              <w:contextualSpacing/>
              <w:jc w:val="left"/>
              <w:rPr>
                <w:position w:val="-6"/>
                <w:sz w:val="22"/>
                <w:szCs w:val="22"/>
              </w:rPr>
            </w:pPr>
            <w:r w:rsidRPr="001A2F66">
              <w:rPr>
                <w:position w:val="-6"/>
                <w:sz w:val="22"/>
                <w:szCs w:val="22"/>
              </w:rPr>
              <w:t xml:space="preserve">АМ </w:t>
            </w:r>
            <w:r w:rsidR="00A62188" w:rsidRPr="001A2F66">
              <w:rPr>
                <w:position w:val="-6"/>
                <w:sz w:val="22"/>
                <w:szCs w:val="22"/>
              </w:rPr>
              <w:t xml:space="preserve">по БП </w:t>
            </w:r>
            <w:r w:rsidR="0010140A" w:rsidRPr="001A2F66">
              <w:rPr>
                <w:position w:val="-6"/>
                <w:sz w:val="22"/>
                <w:szCs w:val="22"/>
              </w:rPr>
              <w:t>«</w:t>
            </w:r>
            <w:r w:rsidR="00A62188" w:rsidRPr="001A2F66">
              <w:rPr>
                <w:position w:val="-6"/>
                <w:sz w:val="22"/>
                <w:szCs w:val="22"/>
              </w:rPr>
              <w:t>Реализация услуг</w:t>
            </w:r>
            <w:r w:rsidR="0010140A" w:rsidRPr="001A2F66">
              <w:rPr>
                <w:position w:val="-6"/>
                <w:sz w:val="22"/>
                <w:szCs w:val="22"/>
              </w:rPr>
              <w:t>»</w:t>
            </w:r>
          </w:p>
        </w:tc>
      </w:tr>
      <w:tr w:rsidR="00194B3B" w:rsidRPr="001A2F66" w:rsidTr="008E6D56">
        <w:trPr>
          <w:trHeight w:val="451"/>
        </w:trPr>
        <w:tc>
          <w:tcPr>
            <w:tcW w:w="6106" w:type="dxa"/>
            <w:tcBorders>
              <w:bottom w:val="double" w:sz="4" w:space="0" w:color="auto"/>
            </w:tcBorders>
            <w:shd w:val="clear" w:color="auto" w:fill="auto"/>
            <w:noWrap/>
            <w:vAlign w:val="center"/>
            <w:hideMark/>
          </w:tcPr>
          <w:p w:rsidR="00451AFA" w:rsidRPr="001A2F66" w:rsidRDefault="00194B3B">
            <w:pPr>
              <w:pStyle w:val="afa"/>
              <w:keepNext w:val="0"/>
              <w:suppressAutoHyphens/>
              <w:contextualSpacing/>
              <w:jc w:val="center"/>
              <w:rPr>
                <w:b/>
                <w:sz w:val="22"/>
                <w:szCs w:val="22"/>
              </w:rPr>
            </w:pPr>
            <w:r w:rsidRPr="001A2F66">
              <w:rPr>
                <w:b/>
                <w:sz w:val="22"/>
                <w:szCs w:val="22"/>
              </w:rPr>
              <w:t xml:space="preserve">Функция </w:t>
            </w:r>
            <w:r w:rsidR="00231512" w:rsidRPr="001A2F66">
              <w:rPr>
                <w:b/>
                <w:sz w:val="22"/>
                <w:szCs w:val="22"/>
              </w:rPr>
              <w:t>за</w:t>
            </w:r>
            <w:r w:rsidRPr="001A2F66">
              <w:rPr>
                <w:b/>
                <w:sz w:val="22"/>
                <w:szCs w:val="22"/>
              </w:rPr>
              <w:t>очного обслуживания</w:t>
            </w:r>
          </w:p>
        </w:tc>
        <w:tc>
          <w:tcPr>
            <w:tcW w:w="3407" w:type="dxa"/>
            <w:tcBorders>
              <w:bottom w:val="double" w:sz="4" w:space="0" w:color="auto"/>
            </w:tcBorders>
            <w:shd w:val="clear" w:color="auto" w:fill="auto"/>
            <w:noWrap/>
            <w:vAlign w:val="center"/>
            <w:hideMark/>
          </w:tcPr>
          <w:p w:rsidR="00451AFA" w:rsidRPr="001A2F66" w:rsidRDefault="00177570">
            <w:pPr>
              <w:pStyle w:val="afa"/>
              <w:keepNext w:val="0"/>
              <w:suppressAutoHyphens/>
              <w:contextualSpacing/>
              <w:jc w:val="center"/>
              <w:rPr>
                <w:b/>
                <w:sz w:val="22"/>
                <w:szCs w:val="22"/>
              </w:rPr>
            </w:pPr>
            <w:r w:rsidRPr="001A2F66">
              <w:rPr>
                <w:b/>
                <w:sz w:val="22"/>
                <w:szCs w:val="22"/>
              </w:rPr>
              <w:t>Необходимые АС/АМ</w:t>
            </w:r>
          </w:p>
        </w:tc>
      </w:tr>
      <w:tr w:rsidR="00231512" w:rsidRPr="001A2F66" w:rsidTr="008E6D56">
        <w:trPr>
          <w:trHeight w:val="373"/>
        </w:trPr>
        <w:tc>
          <w:tcPr>
            <w:tcW w:w="6106" w:type="dxa"/>
            <w:shd w:val="clear" w:color="auto" w:fill="auto"/>
            <w:noWrap/>
            <w:vAlign w:val="center"/>
          </w:tcPr>
          <w:p w:rsidR="00451AFA" w:rsidRPr="001A2F66" w:rsidRDefault="00231512">
            <w:pPr>
              <w:pStyle w:val="afa"/>
              <w:keepNext w:val="0"/>
              <w:suppressAutoHyphens/>
              <w:contextualSpacing/>
              <w:rPr>
                <w:position w:val="-6"/>
                <w:sz w:val="22"/>
                <w:szCs w:val="22"/>
              </w:rPr>
            </w:pPr>
            <w:r w:rsidRPr="001A2F66">
              <w:rPr>
                <w:position w:val="-6"/>
                <w:sz w:val="22"/>
                <w:szCs w:val="22"/>
              </w:rPr>
              <w:t>Прием, регистрация и обработка входящих вызовов от потребителей услуг оператором:</w:t>
            </w:r>
          </w:p>
        </w:tc>
        <w:tc>
          <w:tcPr>
            <w:tcW w:w="3407" w:type="dxa"/>
            <w:shd w:val="clear" w:color="auto" w:fill="auto"/>
            <w:noWrap/>
            <w:vAlign w:val="center"/>
          </w:tcPr>
          <w:p w:rsidR="00451AFA" w:rsidRPr="001A2F66" w:rsidRDefault="009F4F92" w:rsidP="00421296">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система,</w:t>
            </w:r>
            <w:r w:rsidRPr="001A2F66">
              <w:rPr>
                <w:position w:val="-6"/>
                <w:sz w:val="22"/>
                <w:szCs w:val="22"/>
                <w:lang w:val="en-US"/>
              </w:rPr>
              <w:t xml:space="preserve"> </w:t>
            </w:r>
            <w:r w:rsidR="00421296" w:rsidRPr="001A2F66">
              <w:rPr>
                <w:position w:val="-6"/>
                <w:sz w:val="22"/>
                <w:szCs w:val="22"/>
                <w:lang w:val="en-US"/>
              </w:rPr>
              <w:t>c</w:t>
            </w:r>
            <w:proofErr w:type="spellStart"/>
            <w:r w:rsidR="007C7366" w:rsidRPr="001A2F66">
              <w:rPr>
                <w:position w:val="-6"/>
                <w:sz w:val="22"/>
                <w:szCs w:val="22"/>
              </w:rPr>
              <w:t>all</w:t>
            </w:r>
            <w:proofErr w:type="spellEnd"/>
            <w:r w:rsidR="007028BC" w:rsidRPr="001A2F66">
              <w:rPr>
                <w:position w:val="-6"/>
                <w:sz w:val="22"/>
                <w:szCs w:val="22"/>
              </w:rPr>
              <w:t>-</w:t>
            </w:r>
            <w:r w:rsidRPr="001A2F66">
              <w:rPr>
                <w:position w:val="-6"/>
                <w:sz w:val="22"/>
                <w:szCs w:val="22"/>
              </w:rPr>
              <w:t>центр</w:t>
            </w:r>
          </w:p>
        </w:tc>
      </w:tr>
      <w:tr w:rsidR="00231512" w:rsidRPr="001A2F66" w:rsidTr="008E6D56">
        <w:trPr>
          <w:trHeight w:val="363"/>
        </w:trPr>
        <w:tc>
          <w:tcPr>
            <w:tcW w:w="6106" w:type="dxa"/>
            <w:shd w:val="clear" w:color="auto" w:fill="auto"/>
            <w:noWrap/>
            <w:vAlign w:val="center"/>
          </w:tcPr>
          <w:p w:rsidR="00451AFA" w:rsidRPr="001A2F66" w:rsidRDefault="009A730E">
            <w:pPr>
              <w:pStyle w:val="afa"/>
              <w:keepNext w:val="0"/>
              <w:suppressAutoHyphens/>
              <w:ind w:firstLine="284"/>
              <w:contextualSpacing/>
              <w:rPr>
                <w:position w:val="-6"/>
                <w:sz w:val="22"/>
                <w:szCs w:val="22"/>
              </w:rPr>
            </w:pPr>
            <w:r w:rsidRPr="001A2F66">
              <w:rPr>
                <w:position w:val="-6"/>
                <w:sz w:val="22"/>
                <w:szCs w:val="22"/>
              </w:rPr>
              <w:t>- по вопросам отключений электроэнергии и качества электроэнергии</w:t>
            </w:r>
          </w:p>
        </w:tc>
        <w:tc>
          <w:tcPr>
            <w:tcW w:w="3407" w:type="dxa"/>
            <w:shd w:val="clear" w:color="auto" w:fill="auto"/>
            <w:noWrap/>
            <w:vAlign w:val="center"/>
          </w:tcPr>
          <w:p w:rsidR="00451AFA" w:rsidRPr="001A2F66" w:rsidRDefault="00A81B07">
            <w:pPr>
              <w:pStyle w:val="afa"/>
              <w:keepNext w:val="0"/>
              <w:suppressAutoHyphens/>
              <w:contextualSpacing/>
              <w:jc w:val="left"/>
              <w:rPr>
                <w:position w:val="-6"/>
                <w:sz w:val="22"/>
                <w:szCs w:val="22"/>
              </w:rPr>
            </w:pPr>
            <w:r w:rsidRPr="001A2F66">
              <w:rPr>
                <w:position w:val="-6"/>
                <w:sz w:val="22"/>
                <w:szCs w:val="22"/>
              </w:rPr>
              <w:t xml:space="preserve">АМ </w:t>
            </w:r>
            <w:r w:rsidR="00231512" w:rsidRPr="001A2F66">
              <w:rPr>
                <w:position w:val="-6"/>
                <w:sz w:val="22"/>
                <w:szCs w:val="22"/>
              </w:rPr>
              <w:t>по учету аварийных и плановых отключений</w:t>
            </w:r>
          </w:p>
        </w:tc>
      </w:tr>
      <w:tr w:rsidR="00231512" w:rsidRPr="001A2F66" w:rsidTr="008E6D56">
        <w:trPr>
          <w:trHeight w:val="363"/>
        </w:trPr>
        <w:tc>
          <w:tcPr>
            <w:tcW w:w="6106" w:type="dxa"/>
            <w:shd w:val="clear" w:color="auto" w:fill="auto"/>
            <w:noWrap/>
            <w:vAlign w:val="center"/>
          </w:tcPr>
          <w:p w:rsidR="00451AFA" w:rsidRPr="001A2F66" w:rsidRDefault="00231512" w:rsidP="00F235B2">
            <w:pPr>
              <w:pStyle w:val="afa"/>
              <w:keepNext w:val="0"/>
              <w:suppressAutoHyphens/>
              <w:ind w:firstLine="284"/>
              <w:contextualSpacing/>
              <w:rPr>
                <w:position w:val="-6"/>
                <w:sz w:val="22"/>
                <w:szCs w:val="22"/>
              </w:rPr>
            </w:pPr>
            <w:r w:rsidRPr="001A2F66">
              <w:rPr>
                <w:position w:val="-6"/>
                <w:sz w:val="22"/>
                <w:szCs w:val="22"/>
              </w:rPr>
              <w:t xml:space="preserve">- контактная информация подразделений </w:t>
            </w:r>
            <w:r w:rsidR="00F235B2" w:rsidRPr="001A2F66">
              <w:rPr>
                <w:position w:val="-6"/>
                <w:sz w:val="22"/>
                <w:szCs w:val="22"/>
              </w:rPr>
              <w:t xml:space="preserve">Общества </w:t>
            </w:r>
            <w:r w:rsidRPr="001A2F66">
              <w:rPr>
                <w:position w:val="-6"/>
                <w:sz w:val="22"/>
                <w:szCs w:val="22"/>
              </w:rPr>
              <w:t>и коммутация</w:t>
            </w:r>
          </w:p>
        </w:tc>
        <w:tc>
          <w:tcPr>
            <w:tcW w:w="3407" w:type="dxa"/>
            <w:shd w:val="clear" w:color="auto" w:fill="auto"/>
            <w:noWrap/>
            <w:vAlign w:val="center"/>
          </w:tcPr>
          <w:p w:rsidR="00451AFA" w:rsidRPr="001A2F66" w:rsidRDefault="00231512">
            <w:pPr>
              <w:pStyle w:val="afa"/>
              <w:keepNext w:val="0"/>
              <w:suppressAutoHyphens/>
              <w:contextualSpacing/>
              <w:jc w:val="left"/>
              <w:rPr>
                <w:position w:val="-6"/>
                <w:sz w:val="22"/>
                <w:szCs w:val="22"/>
              </w:rPr>
            </w:pPr>
            <w:r w:rsidRPr="001A2F66">
              <w:rPr>
                <w:position w:val="-6"/>
                <w:sz w:val="22"/>
                <w:szCs w:val="22"/>
              </w:rPr>
              <w:t>База знаний</w:t>
            </w:r>
          </w:p>
        </w:tc>
      </w:tr>
      <w:tr w:rsidR="00231512" w:rsidRPr="001A2F66" w:rsidTr="008E6D56">
        <w:trPr>
          <w:trHeight w:val="363"/>
        </w:trPr>
        <w:tc>
          <w:tcPr>
            <w:tcW w:w="6106" w:type="dxa"/>
            <w:shd w:val="clear" w:color="auto" w:fill="auto"/>
            <w:noWrap/>
            <w:vAlign w:val="center"/>
          </w:tcPr>
          <w:p w:rsidR="00451AFA" w:rsidRPr="001A2F66" w:rsidRDefault="00231512" w:rsidP="00F235B2">
            <w:pPr>
              <w:pStyle w:val="afa"/>
              <w:keepNext w:val="0"/>
              <w:suppressAutoHyphens/>
              <w:ind w:firstLine="284"/>
              <w:contextualSpacing/>
              <w:rPr>
                <w:position w:val="-6"/>
                <w:sz w:val="22"/>
                <w:szCs w:val="22"/>
              </w:rPr>
            </w:pPr>
            <w:r w:rsidRPr="001A2F66">
              <w:rPr>
                <w:position w:val="-6"/>
                <w:sz w:val="22"/>
                <w:szCs w:val="22"/>
              </w:rPr>
              <w:t xml:space="preserve">- по вопросам деятельности </w:t>
            </w:r>
            <w:r w:rsidR="00F235B2" w:rsidRPr="001A2F66">
              <w:rPr>
                <w:position w:val="-6"/>
                <w:sz w:val="22"/>
                <w:szCs w:val="22"/>
              </w:rPr>
              <w:t>Общества</w:t>
            </w:r>
            <w:r w:rsidRPr="001A2F66">
              <w:rPr>
                <w:position w:val="-6"/>
                <w:sz w:val="22"/>
                <w:szCs w:val="22"/>
              </w:rPr>
              <w:t xml:space="preserve">: технологического присоединения к сетям </w:t>
            </w:r>
            <w:r w:rsidR="00F235B2" w:rsidRPr="001A2F66">
              <w:rPr>
                <w:position w:val="-6"/>
                <w:sz w:val="22"/>
                <w:szCs w:val="22"/>
              </w:rPr>
              <w:t>Общества</w:t>
            </w:r>
            <w:r w:rsidRPr="001A2F66">
              <w:rPr>
                <w:position w:val="-6"/>
                <w:sz w:val="22"/>
                <w:szCs w:val="22"/>
              </w:rPr>
              <w:t>, приборов учета электроэнергии, дополнительных сервисов филиалов О</w:t>
            </w:r>
            <w:r w:rsidR="002F5769" w:rsidRPr="001A2F66">
              <w:rPr>
                <w:position w:val="-6"/>
                <w:sz w:val="22"/>
                <w:szCs w:val="22"/>
              </w:rPr>
              <w:t>бщества</w:t>
            </w:r>
            <w:r w:rsidRPr="001A2F66">
              <w:rPr>
                <w:position w:val="-6"/>
                <w:sz w:val="22"/>
                <w:szCs w:val="22"/>
              </w:rPr>
              <w:t>. В том числе прием заявок-намерений на оказание услуг.</w:t>
            </w:r>
          </w:p>
        </w:tc>
        <w:tc>
          <w:tcPr>
            <w:tcW w:w="3407" w:type="dxa"/>
            <w:shd w:val="clear" w:color="auto" w:fill="auto"/>
            <w:noWrap/>
            <w:vAlign w:val="center"/>
          </w:tcPr>
          <w:p w:rsidR="00451AFA" w:rsidRPr="001A2F66" w:rsidRDefault="00A81B07">
            <w:pPr>
              <w:pStyle w:val="afa"/>
              <w:keepNext w:val="0"/>
              <w:suppressAutoHyphens/>
              <w:contextualSpacing/>
              <w:jc w:val="left"/>
              <w:rPr>
                <w:position w:val="-6"/>
                <w:sz w:val="22"/>
                <w:szCs w:val="22"/>
              </w:rPr>
            </w:pPr>
            <w:r w:rsidRPr="001A2F66">
              <w:rPr>
                <w:position w:val="-6"/>
                <w:sz w:val="22"/>
                <w:szCs w:val="22"/>
              </w:rPr>
              <w:t xml:space="preserve">АМ </w:t>
            </w:r>
            <w:r w:rsidR="00231512" w:rsidRPr="001A2F66">
              <w:rPr>
                <w:position w:val="-6"/>
                <w:sz w:val="22"/>
                <w:szCs w:val="22"/>
              </w:rPr>
              <w:t xml:space="preserve">по БП </w:t>
            </w:r>
            <w:r w:rsidR="0010140A" w:rsidRPr="001A2F66">
              <w:rPr>
                <w:position w:val="-6"/>
                <w:sz w:val="22"/>
                <w:szCs w:val="22"/>
              </w:rPr>
              <w:t>«</w:t>
            </w:r>
            <w:r w:rsidR="00231512" w:rsidRPr="001A2F66">
              <w:rPr>
                <w:position w:val="-6"/>
                <w:sz w:val="22"/>
                <w:szCs w:val="22"/>
              </w:rPr>
              <w:t>Реализация услуг</w:t>
            </w:r>
            <w:r w:rsidR="0010140A" w:rsidRPr="001A2F66">
              <w:rPr>
                <w:position w:val="-6"/>
                <w:sz w:val="22"/>
                <w:szCs w:val="22"/>
              </w:rPr>
              <w:t>»</w:t>
            </w:r>
            <w:r w:rsidR="00231512" w:rsidRPr="001A2F66">
              <w:rPr>
                <w:position w:val="-6"/>
                <w:sz w:val="22"/>
                <w:szCs w:val="22"/>
              </w:rPr>
              <w:t xml:space="preserve">, </w:t>
            </w:r>
            <w:r w:rsidRPr="001A2F66">
              <w:rPr>
                <w:position w:val="-6"/>
                <w:sz w:val="22"/>
                <w:szCs w:val="22"/>
              </w:rPr>
              <w:t xml:space="preserve">АМ </w:t>
            </w:r>
            <w:r w:rsidR="00231512" w:rsidRPr="001A2F66">
              <w:rPr>
                <w:position w:val="-6"/>
                <w:sz w:val="22"/>
                <w:szCs w:val="22"/>
              </w:rPr>
              <w:t xml:space="preserve">по БП </w:t>
            </w:r>
            <w:r w:rsidR="0010140A" w:rsidRPr="001A2F66">
              <w:rPr>
                <w:position w:val="-6"/>
                <w:sz w:val="22"/>
                <w:szCs w:val="22"/>
              </w:rPr>
              <w:t>«</w:t>
            </w:r>
            <w:r w:rsidR="00231512" w:rsidRPr="001A2F66">
              <w:rPr>
                <w:position w:val="-6"/>
                <w:sz w:val="22"/>
                <w:szCs w:val="22"/>
              </w:rPr>
              <w:t>Технологические присоединения</w:t>
            </w:r>
            <w:r w:rsidR="0010140A" w:rsidRPr="001A2F66">
              <w:rPr>
                <w:position w:val="-6"/>
                <w:sz w:val="22"/>
                <w:szCs w:val="22"/>
              </w:rPr>
              <w:t>»</w:t>
            </w:r>
            <w:r w:rsidR="00231512" w:rsidRPr="001A2F66">
              <w:rPr>
                <w:position w:val="-6"/>
                <w:sz w:val="22"/>
                <w:szCs w:val="22"/>
              </w:rPr>
              <w:t xml:space="preserve">, </w:t>
            </w:r>
            <w:r w:rsidRPr="001A2F66">
              <w:rPr>
                <w:position w:val="-6"/>
                <w:sz w:val="22"/>
                <w:szCs w:val="22"/>
              </w:rPr>
              <w:t xml:space="preserve">АМ </w:t>
            </w:r>
            <w:r w:rsidR="00231512" w:rsidRPr="001A2F66">
              <w:rPr>
                <w:position w:val="-6"/>
                <w:sz w:val="22"/>
                <w:szCs w:val="22"/>
              </w:rPr>
              <w:t xml:space="preserve">по БП </w:t>
            </w:r>
            <w:r w:rsidR="0010140A" w:rsidRPr="001A2F66">
              <w:rPr>
                <w:position w:val="-6"/>
                <w:sz w:val="22"/>
                <w:szCs w:val="22"/>
              </w:rPr>
              <w:t>«</w:t>
            </w:r>
            <w:r w:rsidR="00231512" w:rsidRPr="001A2F66">
              <w:rPr>
                <w:position w:val="-6"/>
                <w:sz w:val="22"/>
                <w:szCs w:val="22"/>
              </w:rPr>
              <w:t xml:space="preserve">Формирование полезного отпуска и балансов </w:t>
            </w:r>
            <w:r w:rsidR="00925E2D" w:rsidRPr="001A2F66">
              <w:rPr>
                <w:position w:val="-6"/>
                <w:sz w:val="22"/>
                <w:szCs w:val="22"/>
              </w:rPr>
              <w:t>электроэнергии</w:t>
            </w:r>
            <w:r w:rsidR="0010140A" w:rsidRPr="001A2F66">
              <w:rPr>
                <w:position w:val="-6"/>
                <w:sz w:val="22"/>
                <w:szCs w:val="22"/>
              </w:rPr>
              <w:t>»</w:t>
            </w:r>
          </w:p>
        </w:tc>
      </w:tr>
      <w:tr w:rsidR="00231512" w:rsidRPr="001A2F66" w:rsidTr="008E6D56">
        <w:trPr>
          <w:trHeight w:val="363"/>
        </w:trPr>
        <w:tc>
          <w:tcPr>
            <w:tcW w:w="6106" w:type="dxa"/>
            <w:shd w:val="clear" w:color="auto" w:fill="auto"/>
            <w:noWrap/>
            <w:vAlign w:val="center"/>
          </w:tcPr>
          <w:p w:rsidR="00451AFA" w:rsidRPr="001A2F66" w:rsidRDefault="00231512">
            <w:pPr>
              <w:pStyle w:val="afa"/>
              <w:keepNext w:val="0"/>
              <w:suppressAutoHyphens/>
              <w:contextualSpacing/>
              <w:rPr>
                <w:position w:val="-6"/>
                <w:sz w:val="22"/>
                <w:szCs w:val="22"/>
              </w:rPr>
            </w:pPr>
            <w:r w:rsidRPr="001A2F66">
              <w:rPr>
                <w:position w:val="-6"/>
                <w:sz w:val="22"/>
                <w:szCs w:val="22"/>
              </w:rPr>
              <w:lastRenderedPageBreak/>
              <w:t xml:space="preserve">Прием обращений на голосовой </w:t>
            </w:r>
            <w:r w:rsidR="0010140A" w:rsidRPr="001A2F66">
              <w:rPr>
                <w:position w:val="-6"/>
                <w:sz w:val="22"/>
                <w:szCs w:val="22"/>
              </w:rPr>
              <w:t>«</w:t>
            </w:r>
            <w:r w:rsidRPr="001A2F66">
              <w:rPr>
                <w:position w:val="-6"/>
                <w:sz w:val="22"/>
                <w:szCs w:val="22"/>
              </w:rPr>
              <w:t>почтовый ящик</w:t>
            </w:r>
            <w:r w:rsidR="0010140A" w:rsidRPr="001A2F66">
              <w:rPr>
                <w:position w:val="-6"/>
                <w:sz w:val="22"/>
                <w:szCs w:val="22"/>
              </w:rPr>
              <w:t>»</w:t>
            </w:r>
            <w:r w:rsidRPr="001A2F66">
              <w:rPr>
                <w:position w:val="-6"/>
                <w:sz w:val="22"/>
                <w:szCs w:val="22"/>
              </w:rPr>
              <w:t xml:space="preserve"> с последующей регистрацией и обработкой входящих вызовов от потребителей услуг:</w:t>
            </w:r>
          </w:p>
        </w:tc>
        <w:tc>
          <w:tcPr>
            <w:tcW w:w="3407" w:type="dxa"/>
            <w:shd w:val="clear" w:color="auto" w:fill="auto"/>
            <w:noWrap/>
            <w:vAlign w:val="center"/>
          </w:tcPr>
          <w:p w:rsidR="00451AFA" w:rsidRPr="001A2F66" w:rsidRDefault="009F4F92" w:rsidP="00421296">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система,</w:t>
            </w:r>
            <w:r w:rsidRPr="001A2F66">
              <w:rPr>
                <w:position w:val="-6"/>
                <w:sz w:val="22"/>
                <w:szCs w:val="22"/>
                <w:lang w:val="en-US"/>
              </w:rPr>
              <w:t xml:space="preserve"> </w:t>
            </w:r>
            <w:r w:rsidR="00421296" w:rsidRPr="001A2F66">
              <w:rPr>
                <w:position w:val="-6"/>
                <w:sz w:val="22"/>
                <w:szCs w:val="22"/>
                <w:lang w:val="en-US"/>
              </w:rPr>
              <w:t>c</w:t>
            </w:r>
            <w:proofErr w:type="spellStart"/>
            <w:r w:rsidR="007C7366" w:rsidRPr="001A2F66">
              <w:rPr>
                <w:position w:val="-6"/>
                <w:sz w:val="22"/>
                <w:szCs w:val="22"/>
              </w:rPr>
              <w:t>all</w:t>
            </w:r>
            <w:proofErr w:type="spellEnd"/>
            <w:r w:rsidR="007028BC" w:rsidRPr="001A2F66">
              <w:rPr>
                <w:position w:val="-6"/>
                <w:sz w:val="22"/>
                <w:szCs w:val="22"/>
              </w:rPr>
              <w:t>-</w:t>
            </w:r>
            <w:r w:rsidRPr="001A2F66">
              <w:rPr>
                <w:position w:val="-6"/>
                <w:sz w:val="22"/>
                <w:szCs w:val="22"/>
              </w:rPr>
              <w:t>центр</w:t>
            </w:r>
          </w:p>
        </w:tc>
      </w:tr>
      <w:tr w:rsidR="00231512" w:rsidRPr="001A2F66" w:rsidTr="008E6D56">
        <w:trPr>
          <w:trHeight w:val="139"/>
        </w:trPr>
        <w:tc>
          <w:tcPr>
            <w:tcW w:w="6106" w:type="dxa"/>
            <w:shd w:val="clear" w:color="auto" w:fill="auto"/>
            <w:noWrap/>
            <w:vAlign w:val="center"/>
          </w:tcPr>
          <w:p w:rsidR="00451AFA" w:rsidRPr="001A2F66" w:rsidRDefault="00231512">
            <w:pPr>
              <w:pStyle w:val="afa"/>
              <w:keepNext w:val="0"/>
              <w:suppressAutoHyphens/>
              <w:ind w:firstLine="284"/>
              <w:contextualSpacing/>
              <w:rPr>
                <w:position w:val="-6"/>
                <w:sz w:val="22"/>
                <w:szCs w:val="22"/>
              </w:rPr>
            </w:pPr>
            <w:r w:rsidRPr="001A2F66">
              <w:rPr>
                <w:position w:val="-6"/>
                <w:sz w:val="22"/>
                <w:szCs w:val="22"/>
              </w:rPr>
              <w:t>- по вопросам отключения электроэнергии и качества электроэнергии</w:t>
            </w:r>
          </w:p>
        </w:tc>
        <w:tc>
          <w:tcPr>
            <w:tcW w:w="3407" w:type="dxa"/>
            <w:shd w:val="clear" w:color="auto" w:fill="auto"/>
            <w:noWrap/>
            <w:vAlign w:val="center"/>
          </w:tcPr>
          <w:p w:rsidR="00451AFA" w:rsidRPr="001A2F66" w:rsidRDefault="00A81B07">
            <w:pPr>
              <w:pStyle w:val="afa"/>
              <w:keepNext w:val="0"/>
              <w:suppressAutoHyphens/>
              <w:contextualSpacing/>
              <w:jc w:val="left"/>
              <w:rPr>
                <w:position w:val="-6"/>
                <w:sz w:val="22"/>
                <w:szCs w:val="22"/>
              </w:rPr>
            </w:pPr>
            <w:r w:rsidRPr="001A2F66">
              <w:rPr>
                <w:position w:val="-6"/>
                <w:sz w:val="22"/>
                <w:szCs w:val="22"/>
              </w:rPr>
              <w:t xml:space="preserve">АМ </w:t>
            </w:r>
            <w:r w:rsidR="00231512" w:rsidRPr="001A2F66">
              <w:rPr>
                <w:position w:val="-6"/>
                <w:sz w:val="22"/>
                <w:szCs w:val="22"/>
              </w:rPr>
              <w:t>по учету аварийных и плановых отключений</w:t>
            </w:r>
          </w:p>
        </w:tc>
      </w:tr>
      <w:tr w:rsidR="00231512" w:rsidRPr="001A2F66" w:rsidTr="008E6D56">
        <w:trPr>
          <w:trHeight w:val="286"/>
        </w:trPr>
        <w:tc>
          <w:tcPr>
            <w:tcW w:w="6106" w:type="dxa"/>
            <w:shd w:val="clear" w:color="auto" w:fill="auto"/>
            <w:noWrap/>
            <w:vAlign w:val="center"/>
          </w:tcPr>
          <w:p w:rsidR="00451AFA" w:rsidRPr="001A2F66" w:rsidRDefault="00231512" w:rsidP="00F235B2">
            <w:pPr>
              <w:pStyle w:val="afa"/>
              <w:keepNext w:val="0"/>
              <w:suppressAutoHyphens/>
              <w:ind w:firstLine="284"/>
              <w:contextualSpacing/>
              <w:rPr>
                <w:position w:val="-6"/>
                <w:sz w:val="22"/>
                <w:szCs w:val="22"/>
              </w:rPr>
            </w:pPr>
            <w:r w:rsidRPr="001A2F66">
              <w:rPr>
                <w:position w:val="-6"/>
                <w:sz w:val="22"/>
                <w:szCs w:val="22"/>
              </w:rPr>
              <w:t xml:space="preserve">- контактная информация подразделений </w:t>
            </w:r>
            <w:r w:rsidR="00F235B2" w:rsidRPr="001A2F66">
              <w:rPr>
                <w:position w:val="-6"/>
                <w:sz w:val="22"/>
                <w:szCs w:val="22"/>
              </w:rPr>
              <w:t xml:space="preserve">Общества </w:t>
            </w:r>
            <w:r w:rsidRPr="001A2F66">
              <w:rPr>
                <w:position w:val="-6"/>
                <w:sz w:val="22"/>
                <w:szCs w:val="22"/>
              </w:rPr>
              <w:t>и коммутация</w:t>
            </w:r>
          </w:p>
        </w:tc>
        <w:tc>
          <w:tcPr>
            <w:tcW w:w="3407" w:type="dxa"/>
            <w:shd w:val="clear" w:color="auto" w:fill="auto"/>
            <w:noWrap/>
            <w:vAlign w:val="center"/>
          </w:tcPr>
          <w:p w:rsidR="00451AFA" w:rsidRPr="001A2F66" w:rsidRDefault="00231512">
            <w:pPr>
              <w:pStyle w:val="afa"/>
              <w:keepNext w:val="0"/>
              <w:suppressAutoHyphens/>
              <w:contextualSpacing/>
              <w:jc w:val="left"/>
              <w:rPr>
                <w:position w:val="-6"/>
                <w:sz w:val="22"/>
                <w:szCs w:val="22"/>
              </w:rPr>
            </w:pPr>
            <w:r w:rsidRPr="001A2F66">
              <w:rPr>
                <w:position w:val="-6"/>
                <w:sz w:val="22"/>
                <w:szCs w:val="22"/>
              </w:rPr>
              <w:t>База знаний</w:t>
            </w:r>
          </w:p>
        </w:tc>
      </w:tr>
      <w:tr w:rsidR="00231512" w:rsidRPr="001A2F66" w:rsidTr="008E6D56">
        <w:trPr>
          <w:trHeight w:val="363"/>
        </w:trPr>
        <w:tc>
          <w:tcPr>
            <w:tcW w:w="6106" w:type="dxa"/>
            <w:shd w:val="clear" w:color="auto" w:fill="auto"/>
            <w:noWrap/>
            <w:vAlign w:val="center"/>
          </w:tcPr>
          <w:p w:rsidR="00451AFA" w:rsidRPr="001A2F66" w:rsidRDefault="00231512">
            <w:pPr>
              <w:pStyle w:val="afa"/>
              <w:keepNext w:val="0"/>
              <w:suppressAutoHyphens/>
              <w:ind w:firstLine="284"/>
              <w:contextualSpacing/>
              <w:rPr>
                <w:position w:val="-6"/>
                <w:sz w:val="22"/>
                <w:szCs w:val="22"/>
              </w:rPr>
            </w:pPr>
            <w:r w:rsidRPr="001A2F66">
              <w:rPr>
                <w:position w:val="-6"/>
                <w:sz w:val="22"/>
                <w:szCs w:val="22"/>
              </w:rPr>
              <w:t xml:space="preserve">- по вопросам деятельности </w:t>
            </w:r>
            <w:r w:rsidR="00F235B2" w:rsidRPr="001A2F66">
              <w:rPr>
                <w:position w:val="-6"/>
                <w:sz w:val="22"/>
                <w:szCs w:val="22"/>
              </w:rPr>
              <w:t>Общества</w:t>
            </w:r>
            <w:r w:rsidRPr="001A2F66">
              <w:rPr>
                <w:position w:val="-6"/>
                <w:sz w:val="22"/>
                <w:szCs w:val="22"/>
              </w:rPr>
              <w:t xml:space="preserve">: технологического присоединения к сетям </w:t>
            </w:r>
            <w:r w:rsidR="00F235B2" w:rsidRPr="001A2F66">
              <w:rPr>
                <w:position w:val="-6"/>
                <w:sz w:val="22"/>
                <w:szCs w:val="22"/>
              </w:rPr>
              <w:t>Общества</w:t>
            </w:r>
            <w:r w:rsidRPr="001A2F66">
              <w:rPr>
                <w:position w:val="-6"/>
                <w:sz w:val="22"/>
                <w:szCs w:val="22"/>
              </w:rPr>
              <w:t>, приборам учета электроэнергии, дополнительных сервисов филиалов О</w:t>
            </w:r>
            <w:r w:rsidR="002F5769" w:rsidRPr="001A2F66">
              <w:rPr>
                <w:position w:val="-6"/>
                <w:sz w:val="22"/>
                <w:szCs w:val="22"/>
              </w:rPr>
              <w:t>бщества</w:t>
            </w:r>
            <w:r w:rsidRPr="001A2F66">
              <w:rPr>
                <w:position w:val="-6"/>
                <w:sz w:val="22"/>
                <w:szCs w:val="22"/>
              </w:rPr>
              <w:t>. В том числе прием заявки-намерения на оказание услуг.</w:t>
            </w:r>
          </w:p>
        </w:tc>
        <w:tc>
          <w:tcPr>
            <w:tcW w:w="3407" w:type="dxa"/>
            <w:shd w:val="clear" w:color="auto" w:fill="auto"/>
            <w:noWrap/>
            <w:vAlign w:val="center"/>
          </w:tcPr>
          <w:p w:rsidR="00451AFA" w:rsidRPr="001A2F66" w:rsidRDefault="00A81B07">
            <w:pPr>
              <w:pStyle w:val="afa"/>
              <w:keepNext w:val="0"/>
              <w:suppressAutoHyphens/>
              <w:contextualSpacing/>
              <w:jc w:val="left"/>
              <w:rPr>
                <w:position w:val="-6"/>
                <w:sz w:val="22"/>
                <w:szCs w:val="22"/>
              </w:rPr>
            </w:pPr>
            <w:r w:rsidRPr="001A2F66">
              <w:rPr>
                <w:position w:val="-6"/>
                <w:sz w:val="22"/>
                <w:szCs w:val="22"/>
              </w:rPr>
              <w:t xml:space="preserve">АМ </w:t>
            </w:r>
            <w:r w:rsidR="00231512" w:rsidRPr="001A2F66">
              <w:rPr>
                <w:position w:val="-6"/>
                <w:sz w:val="22"/>
                <w:szCs w:val="22"/>
              </w:rPr>
              <w:t xml:space="preserve">по БП </w:t>
            </w:r>
            <w:r w:rsidR="0010140A" w:rsidRPr="001A2F66">
              <w:rPr>
                <w:position w:val="-6"/>
                <w:sz w:val="22"/>
                <w:szCs w:val="22"/>
              </w:rPr>
              <w:t>«</w:t>
            </w:r>
            <w:r w:rsidR="00231512" w:rsidRPr="001A2F66">
              <w:rPr>
                <w:position w:val="-6"/>
                <w:sz w:val="22"/>
                <w:szCs w:val="22"/>
              </w:rPr>
              <w:t>Реализация услуг</w:t>
            </w:r>
            <w:r w:rsidR="0010140A" w:rsidRPr="001A2F66">
              <w:rPr>
                <w:position w:val="-6"/>
                <w:sz w:val="22"/>
                <w:szCs w:val="22"/>
              </w:rPr>
              <w:t>»</w:t>
            </w:r>
            <w:r w:rsidR="00231512" w:rsidRPr="001A2F66">
              <w:rPr>
                <w:position w:val="-6"/>
                <w:sz w:val="22"/>
                <w:szCs w:val="22"/>
              </w:rPr>
              <w:t xml:space="preserve">, </w:t>
            </w:r>
            <w:r w:rsidRPr="001A2F66">
              <w:rPr>
                <w:position w:val="-6"/>
                <w:sz w:val="22"/>
                <w:szCs w:val="22"/>
              </w:rPr>
              <w:t xml:space="preserve">АМ </w:t>
            </w:r>
            <w:r w:rsidR="00231512" w:rsidRPr="001A2F66">
              <w:rPr>
                <w:position w:val="-6"/>
                <w:sz w:val="22"/>
                <w:szCs w:val="22"/>
              </w:rPr>
              <w:t xml:space="preserve">по БП </w:t>
            </w:r>
            <w:r w:rsidR="0010140A" w:rsidRPr="001A2F66">
              <w:rPr>
                <w:position w:val="-6"/>
                <w:sz w:val="22"/>
                <w:szCs w:val="22"/>
              </w:rPr>
              <w:t>«</w:t>
            </w:r>
            <w:r w:rsidR="00231512" w:rsidRPr="001A2F66">
              <w:rPr>
                <w:position w:val="-6"/>
                <w:sz w:val="22"/>
                <w:szCs w:val="22"/>
              </w:rPr>
              <w:t>Технологические присоединения</w:t>
            </w:r>
            <w:r w:rsidR="0010140A" w:rsidRPr="001A2F66">
              <w:rPr>
                <w:position w:val="-6"/>
                <w:sz w:val="22"/>
                <w:szCs w:val="22"/>
              </w:rPr>
              <w:t>»</w:t>
            </w:r>
            <w:r w:rsidR="00231512" w:rsidRPr="001A2F66">
              <w:rPr>
                <w:position w:val="-6"/>
                <w:sz w:val="22"/>
                <w:szCs w:val="22"/>
              </w:rPr>
              <w:t xml:space="preserve">, </w:t>
            </w:r>
            <w:r w:rsidRPr="001A2F66">
              <w:rPr>
                <w:position w:val="-6"/>
                <w:sz w:val="22"/>
                <w:szCs w:val="22"/>
              </w:rPr>
              <w:t xml:space="preserve">АМ </w:t>
            </w:r>
            <w:r w:rsidR="00231512" w:rsidRPr="001A2F66">
              <w:rPr>
                <w:position w:val="-6"/>
                <w:sz w:val="22"/>
                <w:szCs w:val="22"/>
              </w:rPr>
              <w:t xml:space="preserve">по БП </w:t>
            </w:r>
            <w:r w:rsidR="0010140A" w:rsidRPr="001A2F66">
              <w:rPr>
                <w:position w:val="-6"/>
                <w:sz w:val="22"/>
                <w:szCs w:val="22"/>
              </w:rPr>
              <w:t>«</w:t>
            </w:r>
            <w:r w:rsidR="00231512" w:rsidRPr="001A2F66">
              <w:rPr>
                <w:position w:val="-6"/>
                <w:sz w:val="22"/>
                <w:szCs w:val="22"/>
              </w:rPr>
              <w:t xml:space="preserve">Формирование полезного отпуска и балансов </w:t>
            </w:r>
            <w:r w:rsidR="00925E2D" w:rsidRPr="001A2F66">
              <w:rPr>
                <w:position w:val="-6"/>
                <w:sz w:val="22"/>
                <w:szCs w:val="22"/>
              </w:rPr>
              <w:t>электроэнергии</w:t>
            </w:r>
            <w:r w:rsidR="0010140A" w:rsidRPr="001A2F66">
              <w:rPr>
                <w:position w:val="-6"/>
                <w:sz w:val="22"/>
                <w:szCs w:val="22"/>
              </w:rPr>
              <w:t>»</w:t>
            </w:r>
          </w:p>
        </w:tc>
      </w:tr>
      <w:tr w:rsidR="00231512" w:rsidRPr="001A2F66" w:rsidTr="00C76BD9">
        <w:trPr>
          <w:trHeight w:val="864"/>
        </w:trPr>
        <w:tc>
          <w:tcPr>
            <w:tcW w:w="6106" w:type="dxa"/>
            <w:shd w:val="clear" w:color="auto" w:fill="auto"/>
            <w:noWrap/>
            <w:vAlign w:val="center"/>
          </w:tcPr>
          <w:p w:rsidR="00451AFA" w:rsidRPr="001A2F66" w:rsidRDefault="00231512">
            <w:pPr>
              <w:pStyle w:val="afa"/>
              <w:keepNext w:val="0"/>
              <w:suppressAutoHyphens/>
              <w:contextualSpacing/>
              <w:rPr>
                <w:position w:val="-6"/>
                <w:sz w:val="22"/>
                <w:szCs w:val="22"/>
              </w:rPr>
            </w:pPr>
            <w:r w:rsidRPr="001A2F66">
              <w:rPr>
                <w:position w:val="-6"/>
                <w:sz w:val="22"/>
                <w:szCs w:val="22"/>
              </w:rPr>
              <w:t>Осуществление исходящих вызовов для уведомления потребителей или предоставления информации по обращению потребителя</w:t>
            </w:r>
          </w:p>
        </w:tc>
        <w:tc>
          <w:tcPr>
            <w:tcW w:w="3407" w:type="dxa"/>
            <w:shd w:val="clear" w:color="auto" w:fill="auto"/>
            <w:noWrap/>
            <w:vAlign w:val="center"/>
          </w:tcPr>
          <w:p w:rsidR="00451AFA" w:rsidRPr="001A2F66" w:rsidRDefault="00231512">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система, </w:t>
            </w:r>
            <w:r w:rsidR="00A81B07" w:rsidRPr="001A2F66">
              <w:rPr>
                <w:position w:val="-6"/>
                <w:sz w:val="22"/>
                <w:szCs w:val="22"/>
              </w:rPr>
              <w:t xml:space="preserve">АМ </w:t>
            </w:r>
            <w:r w:rsidRPr="001A2F66">
              <w:rPr>
                <w:position w:val="-6"/>
                <w:sz w:val="22"/>
                <w:szCs w:val="22"/>
              </w:rPr>
              <w:t xml:space="preserve">по БП </w:t>
            </w:r>
            <w:r w:rsidR="0010140A" w:rsidRPr="001A2F66">
              <w:rPr>
                <w:position w:val="-6"/>
                <w:sz w:val="22"/>
                <w:szCs w:val="22"/>
              </w:rPr>
              <w:t>«</w:t>
            </w:r>
            <w:r w:rsidRPr="001A2F66">
              <w:rPr>
                <w:position w:val="-6"/>
                <w:sz w:val="22"/>
                <w:szCs w:val="22"/>
              </w:rPr>
              <w:t>Реализация услуг</w:t>
            </w:r>
            <w:r w:rsidR="0010140A" w:rsidRPr="001A2F66">
              <w:rPr>
                <w:position w:val="-6"/>
                <w:sz w:val="22"/>
                <w:szCs w:val="22"/>
              </w:rPr>
              <w:t>»</w:t>
            </w:r>
            <w:r w:rsidRPr="001A2F66">
              <w:rPr>
                <w:position w:val="-6"/>
                <w:sz w:val="22"/>
                <w:szCs w:val="22"/>
              </w:rPr>
              <w:t xml:space="preserve">, </w:t>
            </w:r>
            <w:r w:rsidR="00A81B07" w:rsidRPr="001A2F66">
              <w:rPr>
                <w:position w:val="-6"/>
                <w:sz w:val="22"/>
                <w:szCs w:val="22"/>
              </w:rPr>
              <w:t xml:space="preserve">АМ </w:t>
            </w:r>
            <w:r w:rsidRPr="001A2F66">
              <w:rPr>
                <w:position w:val="-6"/>
                <w:sz w:val="22"/>
                <w:szCs w:val="22"/>
              </w:rPr>
              <w:t xml:space="preserve">по БП </w:t>
            </w:r>
            <w:r w:rsidR="0010140A" w:rsidRPr="001A2F66">
              <w:rPr>
                <w:position w:val="-6"/>
                <w:sz w:val="22"/>
                <w:szCs w:val="22"/>
              </w:rPr>
              <w:t>«</w:t>
            </w:r>
            <w:r w:rsidRPr="001A2F66">
              <w:rPr>
                <w:position w:val="-6"/>
                <w:sz w:val="22"/>
                <w:szCs w:val="22"/>
              </w:rPr>
              <w:t>Технологические присоединения</w:t>
            </w:r>
            <w:r w:rsidR="0010140A" w:rsidRPr="001A2F66">
              <w:rPr>
                <w:position w:val="-6"/>
                <w:sz w:val="22"/>
                <w:szCs w:val="22"/>
              </w:rPr>
              <w:t>»</w:t>
            </w:r>
          </w:p>
        </w:tc>
      </w:tr>
      <w:tr w:rsidR="00231512" w:rsidRPr="001A2F66" w:rsidTr="008E6D56">
        <w:trPr>
          <w:trHeight w:val="363"/>
        </w:trPr>
        <w:tc>
          <w:tcPr>
            <w:tcW w:w="6106" w:type="dxa"/>
            <w:shd w:val="clear" w:color="auto" w:fill="auto"/>
            <w:noWrap/>
            <w:vAlign w:val="center"/>
          </w:tcPr>
          <w:p w:rsidR="00451AFA" w:rsidRPr="001A2F66" w:rsidRDefault="00231512">
            <w:pPr>
              <w:pStyle w:val="afa"/>
              <w:keepNext w:val="0"/>
              <w:suppressAutoHyphens/>
              <w:contextualSpacing/>
              <w:rPr>
                <w:position w:val="-6"/>
                <w:sz w:val="22"/>
                <w:szCs w:val="22"/>
              </w:rPr>
            </w:pPr>
            <w:r w:rsidRPr="001A2F66">
              <w:rPr>
                <w:bCs/>
                <w:sz w:val="22"/>
                <w:szCs w:val="22"/>
              </w:rPr>
              <w:t xml:space="preserve">Проведение целевых опросов по телефонному каналу связи для изучения рынка потенциальных дополнительных сервисов, перспективных направлений развития клиентского сервиса </w:t>
            </w:r>
            <w:r w:rsidR="00F235B2" w:rsidRPr="001A2F66">
              <w:rPr>
                <w:bCs/>
                <w:sz w:val="22"/>
                <w:szCs w:val="22"/>
              </w:rPr>
              <w:t>Общества</w:t>
            </w:r>
            <w:r w:rsidRPr="001A2F66">
              <w:rPr>
                <w:bCs/>
                <w:sz w:val="22"/>
                <w:szCs w:val="22"/>
              </w:rPr>
              <w:t>, удовлетворенности потребителей качеством оказываемых услуг</w:t>
            </w:r>
          </w:p>
        </w:tc>
        <w:tc>
          <w:tcPr>
            <w:tcW w:w="3407" w:type="dxa"/>
            <w:shd w:val="clear" w:color="auto" w:fill="auto"/>
            <w:noWrap/>
            <w:vAlign w:val="center"/>
          </w:tcPr>
          <w:p w:rsidR="00451AFA" w:rsidRPr="001A2F66" w:rsidRDefault="009F4F92" w:rsidP="00421296">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система,</w:t>
            </w:r>
            <w:r w:rsidRPr="001A2F66">
              <w:rPr>
                <w:position w:val="-6"/>
                <w:sz w:val="22"/>
                <w:szCs w:val="22"/>
                <w:lang w:val="en-US"/>
              </w:rPr>
              <w:t xml:space="preserve"> </w:t>
            </w:r>
            <w:r w:rsidR="00421296" w:rsidRPr="001A2F66">
              <w:rPr>
                <w:position w:val="-6"/>
                <w:sz w:val="22"/>
                <w:szCs w:val="22"/>
                <w:lang w:val="en-US"/>
              </w:rPr>
              <w:t>c</w:t>
            </w:r>
            <w:proofErr w:type="spellStart"/>
            <w:r w:rsidR="007C7366" w:rsidRPr="001A2F66">
              <w:rPr>
                <w:position w:val="-6"/>
                <w:sz w:val="22"/>
                <w:szCs w:val="22"/>
              </w:rPr>
              <w:t>all</w:t>
            </w:r>
            <w:proofErr w:type="spellEnd"/>
            <w:r w:rsidR="007028BC" w:rsidRPr="001A2F66">
              <w:rPr>
                <w:position w:val="-6"/>
                <w:sz w:val="22"/>
                <w:szCs w:val="22"/>
              </w:rPr>
              <w:t>-</w:t>
            </w:r>
            <w:r w:rsidRPr="001A2F66">
              <w:rPr>
                <w:position w:val="-6"/>
                <w:sz w:val="22"/>
                <w:szCs w:val="22"/>
              </w:rPr>
              <w:t>центр</w:t>
            </w:r>
          </w:p>
        </w:tc>
      </w:tr>
      <w:tr w:rsidR="00231512" w:rsidRPr="001A2F66" w:rsidTr="008E6D56">
        <w:trPr>
          <w:trHeight w:val="363"/>
        </w:trPr>
        <w:tc>
          <w:tcPr>
            <w:tcW w:w="6106" w:type="dxa"/>
            <w:shd w:val="clear" w:color="auto" w:fill="auto"/>
            <w:noWrap/>
            <w:vAlign w:val="center"/>
          </w:tcPr>
          <w:p w:rsidR="00451AFA" w:rsidRPr="001A2F66" w:rsidRDefault="00231512">
            <w:pPr>
              <w:pStyle w:val="afa"/>
              <w:keepNext w:val="0"/>
              <w:suppressAutoHyphens/>
              <w:contextualSpacing/>
              <w:rPr>
                <w:bCs/>
                <w:sz w:val="22"/>
                <w:szCs w:val="22"/>
              </w:rPr>
            </w:pPr>
            <w:r w:rsidRPr="001A2F66">
              <w:rPr>
                <w:bCs/>
                <w:sz w:val="22"/>
                <w:szCs w:val="22"/>
              </w:rPr>
              <w:t>Оповещение крупных потребителей электроэнергии, сбытовых организаций о плановых и аварийных отключениях</w:t>
            </w:r>
          </w:p>
        </w:tc>
        <w:tc>
          <w:tcPr>
            <w:tcW w:w="3407" w:type="dxa"/>
            <w:shd w:val="clear" w:color="auto" w:fill="auto"/>
            <w:noWrap/>
            <w:vAlign w:val="center"/>
          </w:tcPr>
          <w:p w:rsidR="00451AFA" w:rsidRPr="001A2F66" w:rsidRDefault="009F4F92" w:rsidP="00421296">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система,</w:t>
            </w:r>
            <w:r w:rsidR="0098539E" w:rsidRPr="001A2F66">
              <w:rPr>
                <w:position w:val="-6"/>
                <w:sz w:val="22"/>
                <w:szCs w:val="22"/>
              </w:rPr>
              <w:t xml:space="preserve"> </w:t>
            </w:r>
            <w:r w:rsidR="00421296" w:rsidRPr="001A2F66">
              <w:rPr>
                <w:position w:val="-6"/>
                <w:sz w:val="22"/>
                <w:szCs w:val="22"/>
                <w:lang w:val="en-US"/>
              </w:rPr>
              <w:t>c</w:t>
            </w:r>
            <w:proofErr w:type="spellStart"/>
            <w:r w:rsidR="007C7366" w:rsidRPr="001A2F66">
              <w:rPr>
                <w:position w:val="-6"/>
                <w:sz w:val="22"/>
                <w:szCs w:val="22"/>
              </w:rPr>
              <w:t>all</w:t>
            </w:r>
            <w:proofErr w:type="spellEnd"/>
            <w:r w:rsidR="007028BC" w:rsidRPr="001A2F66">
              <w:rPr>
                <w:position w:val="-6"/>
                <w:sz w:val="22"/>
                <w:szCs w:val="22"/>
              </w:rPr>
              <w:t>-</w:t>
            </w:r>
            <w:r w:rsidRPr="001A2F66">
              <w:rPr>
                <w:position w:val="-6"/>
                <w:sz w:val="22"/>
                <w:szCs w:val="22"/>
              </w:rPr>
              <w:t>центр</w:t>
            </w:r>
            <w:r w:rsidR="00E069C0" w:rsidRPr="001A2F66">
              <w:rPr>
                <w:position w:val="-6"/>
                <w:sz w:val="22"/>
                <w:szCs w:val="22"/>
              </w:rPr>
              <w:t xml:space="preserve">, </w:t>
            </w:r>
            <w:r w:rsidR="00A81B07" w:rsidRPr="001A2F66">
              <w:rPr>
                <w:position w:val="-6"/>
                <w:sz w:val="22"/>
                <w:szCs w:val="22"/>
              </w:rPr>
              <w:t xml:space="preserve">АМ </w:t>
            </w:r>
            <w:r w:rsidR="00231512" w:rsidRPr="001A2F66">
              <w:rPr>
                <w:position w:val="-6"/>
                <w:sz w:val="22"/>
                <w:szCs w:val="22"/>
              </w:rPr>
              <w:t>по учету аварийных и плановых отключений</w:t>
            </w:r>
          </w:p>
        </w:tc>
      </w:tr>
      <w:tr w:rsidR="00231512" w:rsidRPr="001A2F66" w:rsidTr="00C76BD9">
        <w:trPr>
          <w:trHeight w:val="126"/>
        </w:trPr>
        <w:tc>
          <w:tcPr>
            <w:tcW w:w="6106" w:type="dxa"/>
            <w:shd w:val="clear" w:color="auto" w:fill="auto"/>
            <w:noWrap/>
            <w:vAlign w:val="center"/>
          </w:tcPr>
          <w:p w:rsidR="00451AFA" w:rsidRPr="001A2F66" w:rsidRDefault="005D2A1E">
            <w:pPr>
              <w:pStyle w:val="afa"/>
              <w:keepNext w:val="0"/>
              <w:suppressAutoHyphens/>
              <w:contextualSpacing/>
              <w:rPr>
                <w:bCs/>
                <w:sz w:val="22"/>
                <w:szCs w:val="22"/>
              </w:rPr>
            </w:pPr>
            <w:r w:rsidRPr="001A2F66">
              <w:rPr>
                <w:bCs/>
                <w:sz w:val="22"/>
                <w:szCs w:val="22"/>
              </w:rPr>
              <w:t xml:space="preserve">Информационное взаимодействие с </w:t>
            </w:r>
            <w:r w:rsidR="0098539E" w:rsidRPr="001A2F66">
              <w:rPr>
                <w:bCs/>
                <w:sz w:val="22"/>
                <w:szCs w:val="22"/>
              </w:rPr>
              <w:t xml:space="preserve">оперативным персоналом Центра управления сетями, </w:t>
            </w:r>
            <w:r w:rsidR="001F6499" w:rsidRPr="001A2F66">
              <w:rPr>
                <w:bCs/>
                <w:sz w:val="22"/>
                <w:szCs w:val="22"/>
              </w:rPr>
              <w:t>оперативно-диспетчерской службы</w:t>
            </w:r>
            <w:r w:rsidR="0098539E" w:rsidRPr="001A2F66">
              <w:rPr>
                <w:bCs/>
                <w:sz w:val="22"/>
                <w:szCs w:val="22"/>
              </w:rPr>
              <w:t xml:space="preserve"> </w:t>
            </w:r>
            <w:r w:rsidR="001F6499" w:rsidRPr="001A2F66">
              <w:rPr>
                <w:bCs/>
                <w:sz w:val="22"/>
                <w:szCs w:val="22"/>
              </w:rPr>
              <w:t>оперативно-диспетчерской группы</w:t>
            </w:r>
            <w:r w:rsidR="0098539E" w:rsidRPr="001A2F66">
              <w:rPr>
                <w:bCs/>
                <w:sz w:val="22"/>
                <w:szCs w:val="22"/>
              </w:rPr>
              <w:t xml:space="preserve"> РЭС </w:t>
            </w:r>
            <w:r w:rsidRPr="001A2F66">
              <w:rPr>
                <w:bCs/>
                <w:sz w:val="22"/>
                <w:szCs w:val="22"/>
              </w:rPr>
              <w:t>при аварийных и плановых отключениях электроэнергии</w:t>
            </w:r>
          </w:p>
        </w:tc>
        <w:tc>
          <w:tcPr>
            <w:tcW w:w="3407" w:type="dxa"/>
            <w:shd w:val="clear" w:color="auto" w:fill="auto"/>
            <w:noWrap/>
            <w:vAlign w:val="center"/>
          </w:tcPr>
          <w:p w:rsidR="00451AFA" w:rsidRPr="001A2F66" w:rsidRDefault="00A81B07">
            <w:pPr>
              <w:pStyle w:val="afa"/>
              <w:keepNext w:val="0"/>
              <w:suppressAutoHyphens/>
              <w:contextualSpacing/>
              <w:jc w:val="left"/>
              <w:rPr>
                <w:position w:val="-6"/>
                <w:sz w:val="22"/>
                <w:szCs w:val="22"/>
              </w:rPr>
            </w:pPr>
            <w:r w:rsidRPr="001A2F66">
              <w:rPr>
                <w:position w:val="-6"/>
                <w:sz w:val="22"/>
                <w:szCs w:val="22"/>
              </w:rPr>
              <w:t xml:space="preserve">АМ </w:t>
            </w:r>
            <w:r w:rsidR="00231512" w:rsidRPr="001A2F66">
              <w:rPr>
                <w:position w:val="-6"/>
                <w:sz w:val="22"/>
                <w:szCs w:val="22"/>
              </w:rPr>
              <w:t>по учету аварийных и плановых отключений</w:t>
            </w:r>
          </w:p>
        </w:tc>
      </w:tr>
      <w:tr w:rsidR="00231512" w:rsidRPr="001A2F66" w:rsidTr="008E6D56">
        <w:trPr>
          <w:trHeight w:val="363"/>
        </w:trPr>
        <w:tc>
          <w:tcPr>
            <w:tcW w:w="6106" w:type="dxa"/>
            <w:shd w:val="clear" w:color="auto" w:fill="auto"/>
            <w:noWrap/>
            <w:vAlign w:val="center"/>
          </w:tcPr>
          <w:p w:rsidR="00451AFA" w:rsidRPr="001A2F66" w:rsidRDefault="00231512">
            <w:pPr>
              <w:pStyle w:val="afa"/>
              <w:keepNext w:val="0"/>
              <w:suppressAutoHyphens/>
              <w:contextualSpacing/>
              <w:rPr>
                <w:bCs/>
                <w:sz w:val="22"/>
                <w:szCs w:val="22"/>
              </w:rPr>
            </w:pPr>
            <w:proofErr w:type="spellStart"/>
            <w:r w:rsidRPr="001A2F66">
              <w:rPr>
                <w:bCs/>
                <w:sz w:val="22"/>
                <w:szCs w:val="22"/>
              </w:rPr>
              <w:t>Автоинформирование</w:t>
            </w:r>
            <w:proofErr w:type="spellEnd"/>
            <w:r w:rsidRPr="001A2F66">
              <w:rPr>
                <w:bCs/>
                <w:sz w:val="22"/>
                <w:szCs w:val="22"/>
              </w:rPr>
              <w:t xml:space="preserve"> посредством </w:t>
            </w:r>
            <w:proofErr w:type="spellStart"/>
            <w:r w:rsidRPr="001A2F66">
              <w:rPr>
                <w:bCs/>
                <w:sz w:val="22"/>
                <w:szCs w:val="22"/>
              </w:rPr>
              <w:t>автообзвона</w:t>
            </w:r>
            <w:proofErr w:type="spellEnd"/>
            <w:r w:rsidRPr="001A2F66">
              <w:rPr>
                <w:bCs/>
                <w:sz w:val="22"/>
                <w:szCs w:val="22"/>
              </w:rPr>
              <w:t xml:space="preserve"> и </w:t>
            </w:r>
            <w:r w:rsidRPr="001A2F66">
              <w:rPr>
                <w:bCs/>
                <w:sz w:val="22"/>
                <w:szCs w:val="22"/>
                <w:lang w:val="en-US"/>
              </w:rPr>
              <w:t>sms</w:t>
            </w:r>
            <w:r w:rsidRPr="001A2F66">
              <w:rPr>
                <w:bCs/>
                <w:sz w:val="22"/>
                <w:szCs w:val="22"/>
              </w:rPr>
              <w:t>-оповещения о плановых и аварийных отключениях потребителей электроэнергии</w:t>
            </w:r>
          </w:p>
        </w:tc>
        <w:tc>
          <w:tcPr>
            <w:tcW w:w="3407" w:type="dxa"/>
            <w:shd w:val="clear" w:color="auto" w:fill="auto"/>
            <w:noWrap/>
            <w:vAlign w:val="center"/>
          </w:tcPr>
          <w:p w:rsidR="00451AFA" w:rsidRPr="001A2F66" w:rsidRDefault="00A81B07" w:rsidP="00421296">
            <w:pPr>
              <w:pStyle w:val="afa"/>
              <w:keepNext w:val="0"/>
              <w:suppressAutoHyphens/>
              <w:contextualSpacing/>
              <w:jc w:val="left"/>
              <w:rPr>
                <w:position w:val="-6"/>
                <w:sz w:val="22"/>
                <w:szCs w:val="22"/>
              </w:rPr>
            </w:pPr>
            <w:r w:rsidRPr="001A2F66">
              <w:rPr>
                <w:position w:val="-6"/>
                <w:sz w:val="22"/>
                <w:szCs w:val="22"/>
              </w:rPr>
              <w:t xml:space="preserve">АМ </w:t>
            </w:r>
            <w:r w:rsidR="00231512" w:rsidRPr="001A2F66">
              <w:rPr>
                <w:position w:val="-6"/>
                <w:sz w:val="22"/>
                <w:szCs w:val="22"/>
              </w:rPr>
              <w:t xml:space="preserve">по учету аварийных и плановых отключений, </w:t>
            </w:r>
            <w:r w:rsidR="00231512" w:rsidRPr="001A2F66">
              <w:rPr>
                <w:position w:val="-6"/>
                <w:sz w:val="22"/>
                <w:szCs w:val="22"/>
                <w:lang w:val="en-US"/>
              </w:rPr>
              <w:t>CRM</w:t>
            </w:r>
            <w:r w:rsidR="00231512" w:rsidRPr="001A2F66">
              <w:rPr>
                <w:position w:val="-6"/>
                <w:sz w:val="22"/>
                <w:szCs w:val="22"/>
              </w:rPr>
              <w:t xml:space="preserve"> – система, ПО </w:t>
            </w:r>
            <w:r w:rsidR="00421296" w:rsidRPr="001A2F66">
              <w:rPr>
                <w:position w:val="-6"/>
                <w:sz w:val="22"/>
                <w:szCs w:val="22"/>
                <w:lang w:val="en-US"/>
              </w:rPr>
              <w:t>c</w:t>
            </w:r>
            <w:proofErr w:type="spellStart"/>
            <w:r w:rsidR="007C7366" w:rsidRPr="001A2F66">
              <w:rPr>
                <w:position w:val="-6"/>
                <w:sz w:val="22"/>
                <w:szCs w:val="22"/>
              </w:rPr>
              <w:t>all</w:t>
            </w:r>
            <w:proofErr w:type="spellEnd"/>
            <w:r w:rsidR="007028BC" w:rsidRPr="001A2F66">
              <w:rPr>
                <w:position w:val="-6"/>
                <w:sz w:val="22"/>
                <w:szCs w:val="22"/>
              </w:rPr>
              <w:t>-</w:t>
            </w:r>
            <w:r w:rsidR="00231512" w:rsidRPr="001A2F66">
              <w:rPr>
                <w:position w:val="-6"/>
                <w:sz w:val="22"/>
                <w:szCs w:val="22"/>
              </w:rPr>
              <w:t>центра</w:t>
            </w:r>
          </w:p>
        </w:tc>
      </w:tr>
      <w:tr w:rsidR="00231512" w:rsidRPr="001A2F66" w:rsidTr="008E6D56">
        <w:trPr>
          <w:trHeight w:val="363"/>
        </w:trPr>
        <w:tc>
          <w:tcPr>
            <w:tcW w:w="6106" w:type="dxa"/>
            <w:shd w:val="clear" w:color="auto" w:fill="auto"/>
            <w:noWrap/>
            <w:vAlign w:val="center"/>
          </w:tcPr>
          <w:p w:rsidR="00451AFA" w:rsidRPr="001A2F66" w:rsidRDefault="00231512">
            <w:pPr>
              <w:pStyle w:val="afa"/>
              <w:keepNext w:val="0"/>
              <w:suppressAutoHyphens/>
              <w:contextualSpacing/>
              <w:rPr>
                <w:bCs/>
                <w:sz w:val="22"/>
                <w:szCs w:val="22"/>
              </w:rPr>
            </w:pPr>
            <w:proofErr w:type="spellStart"/>
            <w:r w:rsidRPr="001A2F66">
              <w:rPr>
                <w:bCs/>
                <w:sz w:val="22"/>
                <w:szCs w:val="22"/>
              </w:rPr>
              <w:t>Автоуведомление</w:t>
            </w:r>
            <w:proofErr w:type="spellEnd"/>
            <w:r w:rsidRPr="001A2F66">
              <w:rPr>
                <w:bCs/>
                <w:sz w:val="22"/>
                <w:szCs w:val="22"/>
              </w:rPr>
              <w:t xml:space="preserve"> посредством </w:t>
            </w:r>
            <w:proofErr w:type="spellStart"/>
            <w:r w:rsidRPr="001A2F66">
              <w:rPr>
                <w:bCs/>
                <w:sz w:val="22"/>
                <w:szCs w:val="22"/>
              </w:rPr>
              <w:t>автообзвона</w:t>
            </w:r>
            <w:proofErr w:type="spellEnd"/>
            <w:r w:rsidRPr="001A2F66">
              <w:rPr>
                <w:bCs/>
                <w:sz w:val="22"/>
                <w:szCs w:val="22"/>
              </w:rPr>
              <w:t xml:space="preserve"> и </w:t>
            </w:r>
            <w:r w:rsidRPr="001A2F66">
              <w:rPr>
                <w:bCs/>
                <w:sz w:val="22"/>
                <w:szCs w:val="22"/>
                <w:lang w:val="en-US"/>
              </w:rPr>
              <w:t>sms</w:t>
            </w:r>
            <w:r w:rsidRPr="001A2F66">
              <w:rPr>
                <w:bCs/>
                <w:sz w:val="22"/>
                <w:szCs w:val="22"/>
              </w:rPr>
              <w:t xml:space="preserve">-оповещения при осуществлении технологического присоединения, исполнении договоров оказания услуг и т.д. </w:t>
            </w:r>
          </w:p>
        </w:tc>
        <w:tc>
          <w:tcPr>
            <w:tcW w:w="3407" w:type="dxa"/>
            <w:shd w:val="clear" w:color="auto" w:fill="auto"/>
            <w:noWrap/>
            <w:vAlign w:val="center"/>
          </w:tcPr>
          <w:p w:rsidR="00451AFA" w:rsidRPr="001A2F66" w:rsidRDefault="009F4F92" w:rsidP="00421296">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система,</w:t>
            </w:r>
            <w:r w:rsidR="0098539E" w:rsidRPr="001A2F66">
              <w:rPr>
                <w:position w:val="-6"/>
                <w:sz w:val="22"/>
                <w:szCs w:val="22"/>
              </w:rPr>
              <w:t xml:space="preserve"> </w:t>
            </w:r>
            <w:r w:rsidR="00421296" w:rsidRPr="001A2F66">
              <w:rPr>
                <w:position w:val="-6"/>
                <w:sz w:val="22"/>
                <w:szCs w:val="22"/>
                <w:lang w:val="en-US"/>
              </w:rPr>
              <w:t>c</w:t>
            </w:r>
            <w:proofErr w:type="spellStart"/>
            <w:r w:rsidR="007C7366" w:rsidRPr="001A2F66">
              <w:rPr>
                <w:position w:val="-6"/>
                <w:sz w:val="22"/>
                <w:szCs w:val="22"/>
              </w:rPr>
              <w:t>all</w:t>
            </w:r>
            <w:proofErr w:type="spellEnd"/>
            <w:r w:rsidR="007028BC" w:rsidRPr="001A2F66">
              <w:rPr>
                <w:position w:val="-6"/>
                <w:sz w:val="22"/>
                <w:szCs w:val="22"/>
              </w:rPr>
              <w:t>-</w:t>
            </w:r>
            <w:r w:rsidRPr="001A2F66">
              <w:rPr>
                <w:position w:val="-6"/>
                <w:sz w:val="22"/>
                <w:szCs w:val="22"/>
              </w:rPr>
              <w:t>центр</w:t>
            </w:r>
            <w:r w:rsidR="00E069C0" w:rsidRPr="001A2F66">
              <w:rPr>
                <w:position w:val="-6"/>
                <w:sz w:val="22"/>
                <w:szCs w:val="22"/>
              </w:rPr>
              <w:t xml:space="preserve">, </w:t>
            </w:r>
            <w:r w:rsidR="00A81B07" w:rsidRPr="001A2F66">
              <w:rPr>
                <w:position w:val="-6"/>
                <w:sz w:val="22"/>
                <w:szCs w:val="22"/>
              </w:rPr>
              <w:t xml:space="preserve">АМ </w:t>
            </w:r>
            <w:r w:rsidR="00E069C0" w:rsidRPr="001A2F66">
              <w:rPr>
                <w:position w:val="-6"/>
                <w:sz w:val="22"/>
                <w:szCs w:val="22"/>
              </w:rPr>
              <w:t xml:space="preserve">по БП </w:t>
            </w:r>
            <w:r w:rsidR="0010140A" w:rsidRPr="001A2F66">
              <w:rPr>
                <w:position w:val="-6"/>
                <w:sz w:val="22"/>
                <w:szCs w:val="22"/>
              </w:rPr>
              <w:t>«</w:t>
            </w:r>
            <w:r w:rsidR="00E069C0" w:rsidRPr="001A2F66">
              <w:rPr>
                <w:position w:val="-6"/>
                <w:sz w:val="22"/>
                <w:szCs w:val="22"/>
              </w:rPr>
              <w:t>Реализация услуг</w:t>
            </w:r>
            <w:r w:rsidR="0010140A" w:rsidRPr="001A2F66">
              <w:rPr>
                <w:position w:val="-6"/>
                <w:sz w:val="22"/>
                <w:szCs w:val="22"/>
              </w:rPr>
              <w:t>»</w:t>
            </w:r>
            <w:r w:rsidR="00E069C0" w:rsidRPr="001A2F66">
              <w:rPr>
                <w:position w:val="-6"/>
                <w:sz w:val="22"/>
                <w:szCs w:val="22"/>
              </w:rPr>
              <w:t xml:space="preserve">, </w:t>
            </w:r>
            <w:r w:rsidR="00A81B07" w:rsidRPr="001A2F66">
              <w:rPr>
                <w:position w:val="-6"/>
                <w:sz w:val="22"/>
                <w:szCs w:val="22"/>
              </w:rPr>
              <w:t xml:space="preserve">АМ </w:t>
            </w:r>
            <w:r w:rsidR="00E069C0" w:rsidRPr="001A2F66">
              <w:rPr>
                <w:position w:val="-6"/>
                <w:sz w:val="22"/>
                <w:szCs w:val="22"/>
              </w:rPr>
              <w:t xml:space="preserve">по БП </w:t>
            </w:r>
            <w:r w:rsidR="0010140A" w:rsidRPr="001A2F66">
              <w:rPr>
                <w:position w:val="-6"/>
                <w:sz w:val="22"/>
                <w:szCs w:val="22"/>
              </w:rPr>
              <w:t>«</w:t>
            </w:r>
            <w:r w:rsidR="00E069C0" w:rsidRPr="001A2F66">
              <w:rPr>
                <w:position w:val="-6"/>
                <w:sz w:val="22"/>
                <w:szCs w:val="22"/>
              </w:rPr>
              <w:t>Технологические присоединения</w:t>
            </w:r>
            <w:r w:rsidR="0010140A" w:rsidRPr="001A2F66">
              <w:rPr>
                <w:position w:val="-6"/>
                <w:sz w:val="22"/>
                <w:szCs w:val="22"/>
              </w:rPr>
              <w:t>»</w:t>
            </w:r>
          </w:p>
        </w:tc>
      </w:tr>
      <w:tr w:rsidR="00231512" w:rsidRPr="001A2F66" w:rsidTr="008E6D56">
        <w:trPr>
          <w:trHeight w:val="363"/>
        </w:trPr>
        <w:tc>
          <w:tcPr>
            <w:tcW w:w="6106" w:type="dxa"/>
            <w:shd w:val="clear" w:color="auto" w:fill="auto"/>
            <w:noWrap/>
            <w:vAlign w:val="center"/>
          </w:tcPr>
          <w:p w:rsidR="00451AFA" w:rsidRPr="001A2F66" w:rsidRDefault="00231512">
            <w:pPr>
              <w:pStyle w:val="afa"/>
              <w:keepNext w:val="0"/>
              <w:suppressAutoHyphens/>
              <w:contextualSpacing/>
              <w:rPr>
                <w:bCs/>
                <w:sz w:val="22"/>
                <w:szCs w:val="22"/>
              </w:rPr>
            </w:pPr>
            <w:r w:rsidRPr="001A2F66">
              <w:rPr>
                <w:bCs/>
                <w:sz w:val="22"/>
                <w:szCs w:val="22"/>
              </w:rPr>
              <w:t>Актуализация базы данных по потребителям услуг</w:t>
            </w:r>
          </w:p>
        </w:tc>
        <w:tc>
          <w:tcPr>
            <w:tcW w:w="3407" w:type="dxa"/>
            <w:shd w:val="clear" w:color="auto" w:fill="auto"/>
            <w:noWrap/>
            <w:vAlign w:val="center"/>
          </w:tcPr>
          <w:p w:rsidR="00451AFA" w:rsidRPr="001A2F66" w:rsidRDefault="009F4F92" w:rsidP="00421296">
            <w:pPr>
              <w:pStyle w:val="afa"/>
              <w:keepNext w:val="0"/>
              <w:suppressAutoHyphens/>
              <w:contextualSpacing/>
              <w:jc w:val="left"/>
              <w:rPr>
                <w:position w:val="-6"/>
                <w:sz w:val="22"/>
                <w:szCs w:val="22"/>
              </w:rPr>
            </w:pPr>
            <w:r w:rsidRPr="001A2F66">
              <w:rPr>
                <w:position w:val="-6"/>
                <w:sz w:val="22"/>
                <w:szCs w:val="22"/>
                <w:lang w:val="en-US"/>
              </w:rPr>
              <w:t>CRM</w:t>
            </w:r>
            <w:r w:rsidRPr="001A2F66">
              <w:rPr>
                <w:position w:val="-6"/>
                <w:sz w:val="22"/>
                <w:szCs w:val="22"/>
              </w:rPr>
              <w:t xml:space="preserve"> – система,</w:t>
            </w:r>
            <w:r w:rsidRPr="001A2F66">
              <w:rPr>
                <w:position w:val="-6"/>
                <w:sz w:val="22"/>
                <w:szCs w:val="22"/>
                <w:lang w:val="en-US"/>
              </w:rPr>
              <w:t xml:space="preserve"> </w:t>
            </w:r>
            <w:r w:rsidR="00421296" w:rsidRPr="001A2F66">
              <w:rPr>
                <w:position w:val="-6"/>
                <w:sz w:val="22"/>
                <w:szCs w:val="22"/>
                <w:lang w:val="en-US"/>
              </w:rPr>
              <w:t>c</w:t>
            </w:r>
            <w:proofErr w:type="spellStart"/>
            <w:r w:rsidR="007C7366" w:rsidRPr="001A2F66">
              <w:rPr>
                <w:position w:val="-6"/>
                <w:sz w:val="22"/>
                <w:szCs w:val="22"/>
              </w:rPr>
              <w:t>all</w:t>
            </w:r>
            <w:proofErr w:type="spellEnd"/>
            <w:r w:rsidR="007028BC" w:rsidRPr="001A2F66">
              <w:rPr>
                <w:position w:val="-6"/>
                <w:sz w:val="22"/>
                <w:szCs w:val="22"/>
              </w:rPr>
              <w:t>-</w:t>
            </w:r>
            <w:r w:rsidR="00E069C0" w:rsidRPr="001A2F66">
              <w:rPr>
                <w:position w:val="-6"/>
                <w:sz w:val="22"/>
                <w:szCs w:val="22"/>
              </w:rPr>
              <w:t xml:space="preserve">центр </w:t>
            </w:r>
          </w:p>
        </w:tc>
      </w:tr>
    </w:tbl>
    <w:p w:rsidR="00451AFA" w:rsidRPr="001A2F66" w:rsidRDefault="00816B6A">
      <w:pPr>
        <w:pStyle w:val="affff2"/>
        <w:keepNext w:val="0"/>
        <w:keepLines w:val="0"/>
        <w:suppressAutoHyphens/>
        <w:spacing w:line="240" w:lineRule="auto"/>
        <w:rPr>
          <w:sz w:val="26"/>
          <w:szCs w:val="26"/>
        </w:rPr>
      </w:pPr>
      <w:r w:rsidRPr="001A2F66">
        <w:rPr>
          <w:sz w:val="26"/>
          <w:szCs w:val="26"/>
        </w:rPr>
        <w:t>CRM</w:t>
      </w:r>
      <w:r w:rsidR="00856184" w:rsidRPr="001A2F66">
        <w:rPr>
          <w:sz w:val="26"/>
          <w:szCs w:val="26"/>
        </w:rPr>
        <w:t>-система управления взаимоотношениями с потребителями услуг предназначена для автоматизации бизнес-процесс</w:t>
      </w:r>
      <w:r w:rsidR="00E97775" w:rsidRPr="001A2F66">
        <w:rPr>
          <w:sz w:val="26"/>
          <w:szCs w:val="26"/>
        </w:rPr>
        <w:t>а</w:t>
      </w:r>
      <w:r w:rsidR="00856184" w:rsidRPr="001A2F66">
        <w:rPr>
          <w:sz w:val="26"/>
          <w:szCs w:val="26"/>
        </w:rPr>
        <w:t xml:space="preserve"> </w:t>
      </w:r>
      <w:r w:rsidR="0010140A" w:rsidRPr="001A2F66">
        <w:rPr>
          <w:sz w:val="26"/>
          <w:szCs w:val="26"/>
        </w:rPr>
        <w:t>«</w:t>
      </w:r>
      <w:r w:rsidR="00856184" w:rsidRPr="001A2F66">
        <w:rPr>
          <w:sz w:val="26"/>
          <w:szCs w:val="26"/>
        </w:rPr>
        <w:t xml:space="preserve">Управление взаимоотношениями с </w:t>
      </w:r>
      <w:r w:rsidR="00E97775" w:rsidRPr="001A2F66">
        <w:rPr>
          <w:sz w:val="26"/>
          <w:szCs w:val="26"/>
        </w:rPr>
        <w:t>потребителями услуг</w:t>
      </w:r>
      <w:r w:rsidR="0010140A" w:rsidRPr="001A2F66">
        <w:rPr>
          <w:sz w:val="26"/>
          <w:szCs w:val="26"/>
        </w:rPr>
        <w:t>»</w:t>
      </w:r>
      <w:r w:rsidR="00856184" w:rsidRPr="001A2F66">
        <w:rPr>
          <w:sz w:val="26"/>
          <w:szCs w:val="26"/>
        </w:rPr>
        <w:t xml:space="preserve"> и направлена на повышение качества обслуживания </w:t>
      </w:r>
      <w:r w:rsidR="00E97775" w:rsidRPr="001A2F66">
        <w:rPr>
          <w:sz w:val="26"/>
          <w:szCs w:val="26"/>
        </w:rPr>
        <w:t>потребителей,</w:t>
      </w:r>
      <w:r w:rsidR="00856184" w:rsidRPr="001A2F66">
        <w:rPr>
          <w:sz w:val="26"/>
          <w:szCs w:val="26"/>
        </w:rPr>
        <w:t xml:space="preserve"> степени их удовлетворенности, повышение производительности </w:t>
      </w:r>
      <w:r w:rsidR="00E13178" w:rsidRPr="001A2F66">
        <w:rPr>
          <w:sz w:val="26"/>
          <w:szCs w:val="26"/>
        </w:rPr>
        <w:t>ЦОП</w:t>
      </w:r>
      <w:r w:rsidR="00E97775" w:rsidRPr="001A2F66">
        <w:rPr>
          <w:sz w:val="26"/>
          <w:szCs w:val="26"/>
        </w:rPr>
        <w:t xml:space="preserve"> и единого </w:t>
      </w:r>
      <w:r w:rsidR="00421296" w:rsidRPr="001A2F66">
        <w:rPr>
          <w:sz w:val="26"/>
          <w:szCs w:val="26"/>
          <w:lang w:val="en-US"/>
        </w:rPr>
        <w:t>c</w:t>
      </w:r>
      <w:proofErr w:type="spellStart"/>
      <w:r w:rsidR="007C7366" w:rsidRPr="001A2F66">
        <w:rPr>
          <w:sz w:val="26"/>
          <w:szCs w:val="26"/>
        </w:rPr>
        <w:t>all</w:t>
      </w:r>
      <w:proofErr w:type="spellEnd"/>
      <w:r w:rsidR="0059316D" w:rsidRPr="001A2F66">
        <w:rPr>
          <w:sz w:val="26"/>
          <w:szCs w:val="26"/>
        </w:rPr>
        <w:t>-</w:t>
      </w:r>
      <w:r w:rsidR="00E97775" w:rsidRPr="001A2F66">
        <w:rPr>
          <w:sz w:val="26"/>
          <w:szCs w:val="26"/>
        </w:rPr>
        <w:t>центра О</w:t>
      </w:r>
      <w:r w:rsidR="002F5769" w:rsidRPr="001A2F66">
        <w:rPr>
          <w:sz w:val="26"/>
          <w:szCs w:val="26"/>
        </w:rPr>
        <w:t>бщества</w:t>
      </w:r>
      <w:r w:rsidR="00856184" w:rsidRPr="001A2F66">
        <w:rPr>
          <w:sz w:val="26"/>
          <w:szCs w:val="26"/>
        </w:rPr>
        <w:t>.</w:t>
      </w:r>
    </w:p>
    <w:p w:rsidR="00451AFA" w:rsidRPr="001A2F66" w:rsidRDefault="00E97775">
      <w:pPr>
        <w:pStyle w:val="affff2"/>
        <w:keepNext w:val="0"/>
        <w:keepLines w:val="0"/>
        <w:suppressAutoHyphens/>
        <w:spacing w:line="240" w:lineRule="auto"/>
        <w:rPr>
          <w:sz w:val="26"/>
          <w:szCs w:val="26"/>
        </w:rPr>
      </w:pPr>
      <w:r w:rsidRPr="001A2F66">
        <w:rPr>
          <w:sz w:val="26"/>
          <w:szCs w:val="26"/>
        </w:rPr>
        <w:t xml:space="preserve">При внедрении </w:t>
      </w:r>
      <w:r w:rsidR="00816B6A" w:rsidRPr="001A2F66">
        <w:rPr>
          <w:sz w:val="26"/>
          <w:szCs w:val="26"/>
        </w:rPr>
        <w:t>CRM</w:t>
      </w:r>
      <w:r w:rsidRPr="001A2F66">
        <w:rPr>
          <w:sz w:val="26"/>
          <w:szCs w:val="26"/>
        </w:rPr>
        <w:t>-системы решаются следующие задачи:</w:t>
      </w:r>
    </w:p>
    <w:p w:rsidR="00451AFA" w:rsidRPr="001A2F66" w:rsidRDefault="00004760">
      <w:pPr>
        <w:pStyle w:val="affff2"/>
        <w:keepNext w:val="0"/>
        <w:keepLines w:val="0"/>
        <w:suppressAutoHyphens/>
        <w:spacing w:line="240" w:lineRule="auto"/>
        <w:rPr>
          <w:sz w:val="26"/>
          <w:szCs w:val="26"/>
        </w:rPr>
      </w:pPr>
      <w:r w:rsidRPr="001A2F66">
        <w:rPr>
          <w:sz w:val="26"/>
          <w:szCs w:val="26"/>
        </w:rPr>
        <w:t>с</w:t>
      </w:r>
      <w:r w:rsidR="00E97775" w:rsidRPr="001A2F66">
        <w:rPr>
          <w:sz w:val="26"/>
          <w:szCs w:val="26"/>
        </w:rPr>
        <w:t xml:space="preserve">оздание единого информационного пространства для обслуживания </w:t>
      </w:r>
      <w:r w:rsidRPr="001A2F66">
        <w:rPr>
          <w:sz w:val="26"/>
          <w:szCs w:val="26"/>
        </w:rPr>
        <w:t xml:space="preserve">потребителей по всем каналам коммуникации </w:t>
      </w:r>
      <w:r w:rsidR="00E97775" w:rsidRPr="001A2F66">
        <w:rPr>
          <w:sz w:val="26"/>
          <w:szCs w:val="26"/>
        </w:rPr>
        <w:t xml:space="preserve">на территории ответственности </w:t>
      </w:r>
      <w:r w:rsidRPr="001A2F66">
        <w:rPr>
          <w:sz w:val="26"/>
          <w:szCs w:val="26"/>
        </w:rPr>
        <w:t>О</w:t>
      </w:r>
      <w:r w:rsidR="002F5769" w:rsidRPr="001A2F66">
        <w:rPr>
          <w:sz w:val="26"/>
          <w:szCs w:val="26"/>
        </w:rPr>
        <w:t>бщества</w:t>
      </w:r>
      <w:r w:rsidRPr="001A2F66">
        <w:rPr>
          <w:sz w:val="26"/>
          <w:szCs w:val="26"/>
        </w:rPr>
        <w:t>;</w:t>
      </w:r>
    </w:p>
    <w:p w:rsidR="00451AFA" w:rsidRPr="001A2F66" w:rsidRDefault="00004760">
      <w:pPr>
        <w:pStyle w:val="affff2"/>
        <w:keepNext w:val="0"/>
        <w:keepLines w:val="0"/>
        <w:suppressAutoHyphens/>
        <w:spacing w:line="240" w:lineRule="auto"/>
        <w:rPr>
          <w:sz w:val="26"/>
          <w:szCs w:val="26"/>
        </w:rPr>
      </w:pPr>
      <w:r w:rsidRPr="001A2F66">
        <w:rPr>
          <w:sz w:val="26"/>
          <w:szCs w:val="26"/>
        </w:rPr>
        <w:t>о</w:t>
      </w:r>
      <w:r w:rsidR="00E97775" w:rsidRPr="001A2F66">
        <w:rPr>
          <w:sz w:val="26"/>
          <w:szCs w:val="26"/>
        </w:rPr>
        <w:t xml:space="preserve">беспечение регистрации, учета, сопровождения и последующего анализа всех поступающих обращений, независимо от </w:t>
      </w:r>
      <w:r w:rsidRPr="001A2F66">
        <w:rPr>
          <w:sz w:val="26"/>
          <w:szCs w:val="26"/>
        </w:rPr>
        <w:t xml:space="preserve">классификационных параметров </w:t>
      </w:r>
      <w:r w:rsidR="00E97775" w:rsidRPr="001A2F66">
        <w:rPr>
          <w:sz w:val="26"/>
          <w:szCs w:val="26"/>
        </w:rPr>
        <w:t>обращени</w:t>
      </w:r>
      <w:r w:rsidRPr="001A2F66">
        <w:rPr>
          <w:sz w:val="26"/>
          <w:szCs w:val="26"/>
        </w:rPr>
        <w:t>й</w:t>
      </w:r>
      <w:r w:rsidR="00E97775" w:rsidRPr="001A2F66">
        <w:rPr>
          <w:sz w:val="26"/>
          <w:szCs w:val="26"/>
        </w:rPr>
        <w:t xml:space="preserve"> в </w:t>
      </w:r>
      <w:r w:rsidR="00816B6A" w:rsidRPr="001A2F66">
        <w:rPr>
          <w:sz w:val="26"/>
          <w:szCs w:val="26"/>
        </w:rPr>
        <w:t>CRM</w:t>
      </w:r>
      <w:r w:rsidRPr="001A2F66">
        <w:rPr>
          <w:sz w:val="26"/>
          <w:szCs w:val="26"/>
        </w:rPr>
        <w:t>-системе;</w:t>
      </w:r>
    </w:p>
    <w:p w:rsidR="00451AFA" w:rsidRPr="001A2F66" w:rsidRDefault="00004760">
      <w:pPr>
        <w:pStyle w:val="affff2"/>
        <w:keepNext w:val="0"/>
        <w:keepLines w:val="0"/>
        <w:suppressAutoHyphens/>
        <w:spacing w:line="240" w:lineRule="auto"/>
        <w:rPr>
          <w:sz w:val="26"/>
          <w:szCs w:val="26"/>
        </w:rPr>
      </w:pPr>
      <w:r w:rsidRPr="001A2F66">
        <w:rPr>
          <w:sz w:val="26"/>
          <w:szCs w:val="26"/>
        </w:rPr>
        <w:t>п</w:t>
      </w:r>
      <w:r w:rsidR="00E97775" w:rsidRPr="001A2F66">
        <w:rPr>
          <w:sz w:val="26"/>
          <w:szCs w:val="26"/>
        </w:rPr>
        <w:t>овышение оперативности при обработке обращений.</w:t>
      </w:r>
    </w:p>
    <w:p w:rsidR="00451AFA" w:rsidRPr="001A2F66" w:rsidRDefault="00A62188">
      <w:pPr>
        <w:pStyle w:val="affff2"/>
        <w:keepNext w:val="0"/>
        <w:keepLines w:val="0"/>
        <w:suppressAutoHyphens/>
        <w:spacing w:line="240" w:lineRule="auto"/>
        <w:rPr>
          <w:sz w:val="26"/>
          <w:szCs w:val="26"/>
        </w:rPr>
      </w:pPr>
      <w:r w:rsidRPr="001A2F66">
        <w:rPr>
          <w:sz w:val="26"/>
          <w:szCs w:val="26"/>
        </w:rPr>
        <w:t xml:space="preserve">Технические требования к функционалу </w:t>
      </w:r>
      <w:r w:rsidR="00816B6A" w:rsidRPr="001A2F66">
        <w:rPr>
          <w:sz w:val="26"/>
          <w:szCs w:val="26"/>
        </w:rPr>
        <w:t>CRM</w:t>
      </w:r>
      <w:r w:rsidR="00E97775" w:rsidRPr="001A2F66">
        <w:rPr>
          <w:sz w:val="26"/>
          <w:szCs w:val="26"/>
        </w:rPr>
        <w:t>-системы:</w:t>
      </w:r>
    </w:p>
    <w:p w:rsidR="00451AFA" w:rsidRPr="001A2F66" w:rsidRDefault="00004760">
      <w:pPr>
        <w:pStyle w:val="affff2"/>
        <w:keepNext w:val="0"/>
        <w:keepLines w:val="0"/>
        <w:suppressAutoHyphens/>
        <w:spacing w:line="240" w:lineRule="auto"/>
        <w:rPr>
          <w:sz w:val="26"/>
          <w:szCs w:val="26"/>
        </w:rPr>
      </w:pPr>
      <w:r w:rsidRPr="001A2F66">
        <w:rPr>
          <w:sz w:val="26"/>
          <w:szCs w:val="26"/>
        </w:rPr>
        <w:t>и</w:t>
      </w:r>
      <w:r w:rsidR="009B3A16" w:rsidRPr="001A2F66">
        <w:rPr>
          <w:sz w:val="26"/>
          <w:szCs w:val="26"/>
        </w:rPr>
        <w:t>дентификация обратившегося потребителя по его реквизитам</w:t>
      </w:r>
      <w:r w:rsidRPr="001A2F66">
        <w:rPr>
          <w:sz w:val="26"/>
          <w:szCs w:val="26"/>
        </w:rPr>
        <w:t>;</w:t>
      </w:r>
    </w:p>
    <w:p w:rsidR="00451AFA" w:rsidRPr="001A2F66" w:rsidRDefault="00004760">
      <w:pPr>
        <w:pStyle w:val="affff2"/>
        <w:keepNext w:val="0"/>
        <w:keepLines w:val="0"/>
        <w:suppressAutoHyphens/>
        <w:spacing w:line="240" w:lineRule="auto"/>
        <w:rPr>
          <w:sz w:val="26"/>
          <w:szCs w:val="26"/>
        </w:rPr>
      </w:pPr>
      <w:r w:rsidRPr="001A2F66">
        <w:rPr>
          <w:sz w:val="26"/>
          <w:szCs w:val="26"/>
        </w:rPr>
        <w:lastRenderedPageBreak/>
        <w:t>регистрация потребителя в единой базе потребителей услуг;</w:t>
      </w:r>
    </w:p>
    <w:p w:rsidR="00451AFA" w:rsidRPr="001A2F66" w:rsidRDefault="00004760">
      <w:pPr>
        <w:pStyle w:val="affff2"/>
        <w:keepNext w:val="0"/>
        <w:keepLines w:val="0"/>
        <w:suppressAutoHyphens/>
        <w:spacing w:line="240" w:lineRule="auto"/>
        <w:rPr>
          <w:sz w:val="26"/>
          <w:szCs w:val="26"/>
        </w:rPr>
      </w:pPr>
      <w:r w:rsidRPr="001A2F66">
        <w:rPr>
          <w:sz w:val="26"/>
          <w:szCs w:val="26"/>
        </w:rPr>
        <w:t>р</w:t>
      </w:r>
      <w:r w:rsidR="009B3A16" w:rsidRPr="001A2F66">
        <w:rPr>
          <w:sz w:val="26"/>
          <w:szCs w:val="26"/>
        </w:rPr>
        <w:t xml:space="preserve">егистрация обращения потребителя в </w:t>
      </w:r>
      <w:r w:rsidR="00F235B2" w:rsidRPr="001A2F66">
        <w:rPr>
          <w:sz w:val="26"/>
          <w:szCs w:val="26"/>
        </w:rPr>
        <w:t>Общество</w:t>
      </w:r>
      <w:r w:rsidR="009B3A16" w:rsidRPr="001A2F66">
        <w:rPr>
          <w:sz w:val="26"/>
          <w:szCs w:val="26"/>
        </w:rPr>
        <w:t xml:space="preserve"> с указанием </w:t>
      </w:r>
      <w:r w:rsidRPr="001A2F66">
        <w:rPr>
          <w:sz w:val="26"/>
          <w:szCs w:val="26"/>
        </w:rPr>
        <w:t>классификационных параметров</w:t>
      </w:r>
      <w:r w:rsidR="009B3A16" w:rsidRPr="001A2F66">
        <w:rPr>
          <w:sz w:val="26"/>
          <w:szCs w:val="26"/>
        </w:rPr>
        <w:t>;</w:t>
      </w:r>
    </w:p>
    <w:p w:rsidR="00451AFA" w:rsidRPr="001A2F66" w:rsidRDefault="00004760">
      <w:pPr>
        <w:pStyle w:val="affff2"/>
        <w:keepNext w:val="0"/>
        <w:keepLines w:val="0"/>
        <w:suppressAutoHyphens/>
        <w:spacing w:line="240" w:lineRule="auto"/>
        <w:rPr>
          <w:sz w:val="26"/>
          <w:szCs w:val="26"/>
        </w:rPr>
      </w:pPr>
      <w:r w:rsidRPr="001A2F66">
        <w:rPr>
          <w:sz w:val="26"/>
          <w:szCs w:val="26"/>
        </w:rPr>
        <w:t>п</w:t>
      </w:r>
      <w:r w:rsidR="009B3A16" w:rsidRPr="001A2F66">
        <w:rPr>
          <w:sz w:val="26"/>
          <w:szCs w:val="26"/>
        </w:rPr>
        <w:t xml:space="preserve">редоставление всей необходимой информации об обратившемся </w:t>
      </w:r>
      <w:r w:rsidRPr="001A2F66">
        <w:rPr>
          <w:sz w:val="26"/>
          <w:szCs w:val="26"/>
        </w:rPr>
        <w:t>потребителе</w:t>
      </w:r>
      <w:r w:rsidR="009B3A16" w:rsidRPr="001A2F66">
        <w:rPr>
          <w:sz w:val="26"/>
          <w:szCs w:val="26"/>
        </w:rPr>
        <w:t xml:space="preserve"> (идентификация точек присоединения </w:t>
      </w:r>
      <w:r w:rsidR="00053C70" w:rsidRPr="001A2F66">
        <w:rPr>
          <w:sz w:val="26"/>
          <w:szCs w:val="26"/>
        </w:rPr>
        <w:t>потребителя</w:t>
      </w:r>
      <w:r w:rsidR="009B3A16" w:rsidRPr="001A2F66">
        <w:rPr>
          <w:sz w:val="26"/>
          <w:szCs w:val="26"/>
        </w:rPr>
        <w:t xml:space="preserve"> и их характеристик, определение платежного поведения </w:t>
      </w:r>
      <w:r w:rsidR="00053C70" w:rsidRPr="001A2F66">
        <w:rPr>
          <w:sz w:val="26"/>
          <w:szCs w:val="26"/>
        </w:rPr>
        <w:t>потребителя</w:t>
      </w:r>
      <w:r w:rsidR="009B3A16" w:rsidRPr="001A2F66">
        <w:rPr>
          <w:sz w:val="26"/>
          <w:szCs w:val="26"/>
        </w:rPr>
        <w:t>, информация о его предыдущих обращениях и статусе обработки его заявок)</w:t>
      </w:r>
      <w:r w:rsidRPr="001A2F66">
        <w:rPr>
          <w:sz w:val="26"/>
          <w:szCs w:val="26"/>
        </w:rPr>
        <w:t>;</w:t>
      </w:r>
    </w:p>
    <w:p w:rsidR="00451AFA" w:rsidRPr="001A2F66" w:rsidRDefault="009B3A16">
      <w:pPr>
        <w:pStyle w:val="affff2"/>
        <w:keepNext w:val="0"/>
        <w:keepLines w:val="0"/>
        <w:suppressAutoHyphens/>
        <w:spacing w:line="240" w:lineRule="auto"/>
        <w:rPr>
          <w:sz w:val="26"/>
          <w:szCs w:val="26"/>
        </w:rPr>
      </w:pPr>
      <w:r w:rsidRPr="001A2F66">
        <w:rPr>
          <w:sz w:val="26"/>
          <w:szCs w:val="26"/>
        </w:rPr>
        <w:t xml:space="preserve">учет, сопровождение и последующий </w:t>
      </w:r>
      <w:r w:rsidR="00A6484E" w:rsidRPr="001A2F66">
        <w:rPr>
          <w:sz w:val="26"/>
          <w:szCs w:val="26"/>
        </w:rPr>
        <w:t>мониторинг</w:t>
      </w:r>
      <w:r w:rsidRPr="001A2F66">
        <w:rPr>
          <w:sz w:val="26"/>
          <w:szCs w:val="26"/>
        </w:rPr>
        <w:t xml:space="preserve"> </w:t>
      </w:r>
      <w:r w:rsidR="00A6484E" w:rsidRPr="001A2F66">
        <w:rPr>
          <w:sz w:val="26"/>
          <w:szCs w:val="26"/>
        </w:rPr>
        <w:t xml:space="preserve">исполнения </w:t>
      </w:r>
      <w:r w:rsidRPr="001A2F66">
        <w:rPr>
          <w:sz w:val="26"/>
          <w:szCs w:val="26"/>
        </w:rPr>
        <w:t>всех поступающих обращений, независимо от типа, причины, канала поступления или адресата обращения</w:t>
      </w:r>
      <w:r w:rsidR="00A6484E" w:rsidRPr="001A2F66">
        <w:rPr>
          <w:sz w:val="26"/>
          <w:szCs w:val="26"/>
        </w:rPr>
        <w:t>;</w:t>
      </w:r>
    </w:p>
    <w:p w:rsidR="00451AFA" w:rsidRPr="001A2F66" w:rsidRDefault="00A6484E">
      <w:pPr>
        <w:pStyle w:val="affff2"/>
        <w:keepNext w:val="0"/>
        <w:keepLines w:val="0"/>
        <w:suppressAutoHyphens/>
        <w:spacing w:line="240" w:lineRule="auto"/>
        <w:rPr>
          <w:sz w:val="26"/>
          <w:szCs w:val="26"/>
        </w:rPr>
      </w:pPr>
      <w:r w:rsidRPr="001A2F66">
        <w:rPr>
          <w:sz w:val="26"/>
          <w:szCs w:val="26"/>
        </w:rPr>
        <w:t xml:space="preserve">система оповещений и </w:t>
      </w:r>
      <w:r w:rsidR="008E6D56" w:rsidRPr="001A2F66">
        <w:rPr>
          <w:sz w:val="26"/>
          <w:szCs w:val="26"/>
        </w:rPr>
        <w:t>контроля</w:t>
      </w:r>
      <w:r w:rsidR="009B3A16" w:rsidRPr="001A2F66">
        <w:rPr>
          <w:sz w:val="26"/>
          <w:szCs w:val="26"/>
        </w:rPr>
        <w:t xml:space="preserve"> сроков </w:t>
      </w:r>
      <w:r w:rsidR="008E6D56" w:rsidRPr="001A2F66">
        <w:rPr>
          <w:sz w:val="26"/>
          <w:szCs w:val="26"/>
        </w:rPr>
        <w:t>исполнения о</w:t>
      </w:r>
      <w:r w:rsidR="009B3A16" w:rsidRPr="001A2F66">
        <w:rPr>
          <w:sz w:val="26"/>
          <w:szCs w:val="26"/>
        </w:rPr>
        <w:t>тдельны</w:t>
      </w:r>
      <w:r w:rsidR="008E6D56" w:rsidRPr="001A2F66">
        <w:rPr>
          <w:sz w:val="26"/>
          <w:szCs w:val="26"/>
        </w:rPr>
        <w:t>х</w:t>
      </w:r>
      <w:r w:rsidR="009B3A16" w:rsidRPr="001A2F66">
        <w:rPr>
          <w:sz w:val="26"/>
          <w:szCs w:val="26"/>
        </w:rPr>
        <w:t xml:space="preserve"> этап</w:t>
      </w:r>
      <w:r w:rsidR="008E6D56" w:rsidRPr="001A2F66">
        <w:rPr>
          <w:sz w:val="26"/>
          <w:szCs w:val="26"/>
        </w:rPr>
        <w:t>ов</w:t>
      </w:r>
      <w:r w:rsidR="009B3A16" w:rsidRPr="001A2F66">
        <w:rPr>
          <w:sz w:val="26"/>
          <w:szCs w:val="26"/>
        </w:rPr>
        <w:t xml:space="preserve"> обработки обращений</w:t>
      </w:r>
      <w:r w:rsidRPr="001A2F66">
        <w:rPr>
          <w:sz w:val="26"/>
          <w:szCs w:val="26"/>
        </w:rPr>
        <w:t>;</w:t>
      </w:r>
    </w:p>
    <w:p w:rsidR="00451AFA" w:rsidRPr="001A2F66" w:rsidRDefault="00A6484E">
      <w:pPr>
        <w:pStyle w:val="affff2"/>
        <w:keepNext w:val="0"/>
        <w:keepLines w:val="0"/>
        <w:suppressAutoHyphens/>
        <w:spacing w:line="240" w:lineRule="auto"/>
        <w:rPr>
          <w:sz w:val="26"/>
          <w:szCs w:val="26"/>
        </w:rPr>
      </w:pPr>
      <w:r w:rsidRPr="001A2F66">
        <w:rPr>
          <w:sz w:val="26"/>
          <w:szCs w:val="26"/>
        </w:rPr>
        <w:t>ф</w:t>
      </w:r>
      <w:r w:rsidR="009B3A16" w:rsidRPr="001A2F66">
        <w:rPr>
          <w:sz w:val="26"/>
          <w:szCs w:val="26"/>
        </w:rPr>
        <w:t>ормирование статистической отчетности по поступившим обращениям в разрезе типов и причин обращений, регионов и адресатов, сроков и состояний исполнения обращений и их обобщенных результатов. Формирование статистической и оперативной отчетности по этапам обработки обращений в разрезе подразделений и ответственных, сроков исполнения</w:t>
      </w:r>
      <w:r w:rsidRPr="001A2F66">
        <w:rPr>
          <w:sz w:val="26"/>
          <w:szCs w:val="26"/>
        </w:rPr>
        <w:t>;</w:t>
      </w:r>
    </w:p>
    <w:p w:rsidR="00451AFA" w:rsidRPr="001A2F66" w:rsidRDefault="00A6484E">
      <w:pPr>
        <w:pStyle w:val="affff2"/>
        <w:keepNext w:val="0"/>
        <w:keepLines w:val="0"/>
        <w:suppressAutoHyphens/>
        <w:spacing w:line="240" w:lineRule="auto"/>
        <w:rPr>
          <w:sz w:val="26"/>
          <w:szCs w:val="26"/>
        </w:rPr>
      </w:pPr>
      <w:r w:rsidRPr="001A2F66">
        <w:rPr>
          <w:sz w:val="26"/>
          <w:szCs w:val="26"/>
        </w:rPr>
        <w:t>в</w:t>
      </w:r>
      <w:r w:rsidR="00856184" w:rsidRPr="001A2F66">
        <w:rPr>
          <w:sz w:val="26"/>
          <w:szCs w:val="26"/>
        </w:rPr>
        <w:t>едение справочника контрагентов с возможностью классификации по группам. Возможность хранения в справочнике следующей информации: наименование контрагента, телефон, адрес, контактное лицо, адрес электронной почты, регион. Настройка доступа пользователей на видимость и изменение к отдельным группам контрагентов</w:t>
      </w:r>
      <w:r w:rsidRPr="001A2F66">
        <w:rPr>
          <w:sz w:val="26"/>
          <w:szCs w:val="26"/>
        </w:rPr>
        <w:t>;</w:t>
      </w:r>
    </w:p>
    <w:p w:rsidR="00451AFA" w:rsidRPr="001A2F66" w:rsidRDefault="00856184">
      <w:pPr>
        <w:pStyle w:val="affff2"/>
        <w:keepNext w:val="0"/>
        <w:keepLines w:val="0"/>
        <w:suppressAutoHyphens/>
        <w:spacing w:line="240" w:lineRule="auto"/>
        <w:rPr>
          <w:sz w:val="26"/>
          <w:szCs w:val="26"/>
        </w:rPr>
      </w:pPr>
      <w:r w:rsidRPr="001A2F66">
        <w:rPr>
          <w:sz w:val="26"/>
          <w:szCs w:val="26"/>
        </w:rPr>
        <w:t>ведени</w:t>
      </w:r>
      <w:r w:rsidR="00055173" w:rsidRPr="001A2F66">
        <w:rPr>
          <w:sz w:val="26"/>
          <w:szCs w:val="26"/>
        </w:rPr>
        <w:t>е</w:t>
      </w:r>
      <w:r w:rsidRPr="001A2F66">
        <w:rPr>
          <w:sz w:val="26"/>
          <w:szCs w:val="26"/>
        </w:rPr>
        <w:t xml:space="preserve"> базы знаний по основным областям, в рамках которых осуществляется консультирование и информирование </w:t>
      </w:r>
      <w:r w:rsidR="008E6D56" w:rsidRPr="001A2F66">
        <w:rPr>
          <w:sz w:val="26"/>
          <w:szCs w:val="26"/>
        </w:rPr>
        <w:t>потребителей</w:t>
      </w:r>
      <w:r w:rsidRPr="001A2F66">
        <w:rPr>
          <w:sz w:val="26"/>
          <w:szCs w:val="26"/>
        </w:rPr>
        <w:t xml:space="preserve">. Оперативный поиск по базе знаний для предоставления ответов по задаваемым </w:t>
      </w:r>
      <w:r w:rsidR="008E6D56" w:rsidRPr="001A2F66">
        <w:rPr>
          <w:sz w:val="26"/>
          <w:szCs w:val="26"/>
        </w:rPr>
        <w:t>потребителями услуг</w:t>
      </w:r>
      <w:r w:rsidRPr="001A2F66">
        <w:rPr>
          <w:sz w:val="26"/>
          <w:szCs w:val="26"/>
        </w:rPr>
        <w:t xml:space="preserve"> вопросам в процессе регистрации обращений</w:t>
      </w:r>
      <w:r w:rsidR="00A6484E" w:rsidRPr="001A2F66">
        <w:rPr>
          <w:sz w:val="26"/>
          <w:szCs w:val="26"/>
        </w:rPr>
        <w:t>;</w:t>
      </w:r>
    </w:p>
    <w:p w:rsidR="00451AFA" w:rsidRPr="001A2F66" w:rsidRDefault="00A6484E">
      <w:pPr>
        <w:pStyle w:val="affff2"/>
        <w:keepNext w:val="0"/>
        <w:keepLines w:val="0"/>
        <w:suppressAutoHyphens/>
        <w:spacing w:line="240" w:lineRule="auto"/>
        <w:rPr>
          <w:sz w:val="26"/>
          <w:szCs w:val="26"/>
        </w:rPr>
      </w:pPr>
      <w:r w:rsidRPr="001A2F66">
        <w:rPr>
          <w:sz w:val="26"/>
          <w:szCs w:val="26"/>
        </w:rPr>
        <w:t>ф</w:t>
      </w:r>
      <w:r w:rsidR="00856184" w:rsidRPr="001A2F66">
        <w:rPr>
          <w:sz w:val="26"/>
          <w:szCs w:val="26"/>
        </w:rPr>
        <w:t xml:space="preserve">ормирование </w:t>
      </w:r>
      <w:r w:rsidRPr="001A2F66">
        <w:rPr>
          <w:sz w:val="26"/>
          <w:szCs w:val="26"/>
        </w:rPr>
        <w:t xml:space="preserve">инструментария </w:t>
      </w:r>
      <w:r w:rsidR="00856184" w:rsidRPr="001A2F66">
        <w:rPr>
          <w:sz w:val="26"/>
          <w:szCs w:val="26"/>
        </w:rPr>
        <w:t xml:space="preserve">для опроса </w:t>
      </w:r>
      <w:r w:rsidR="008E6D56" w:rsidRPr="001A2F66">
        <w:rPr>
          <w:sz w:val="26"/>
          <w:szCs w:val="26"/>
        </w:rPr>
        <w:t>потребителей услуг</w:t>
      </w:r>
      <w:r w:rsidR="00856184" w:rsidRPr="001A2F66">
        <w:rPr>
          <w:sz w:val="26"/>
          <w:szCs w:val="26"/>
        </w:rPr>
        <w:t>. Проведение опросов и хранение ответов в системе</w:t>
      </w:r>
      <w:r w:rsidRPr="001A2F66">
        <w:rPr>
          <w:sz w:val="26"/>
          <w:szCs w:val="26"/>
        </w:rPr>
        <w:t>;</w:t>
      </w:r>
    </w:p>
    <w:p w:rsidR="00451AFA" w:rsidRPr="001A2F66" w:rsidRDefault="00194B3B">
      <w:pPr>
        <w:pStyle w:val="affff2"/>
        <w:keepNext w:val="0"/>
        <w:keepLines w:val="0"/>
        <w:suppressAutoHyphens/>
        <w:spacing w:line="240" w:lineRule="auto"/>
        <w:rPr>
          <w:sz w:val="26"/>
          <w:szCs w:val="26"/>
        </w:rPr>
      </w:pPr>
      <w:r w:rsidRPr="001A2F66">
        <w:rPr>
          <w:sz w:val="26"/>
          <w:szCs w:val="26"/>
        </w:rPr>
        <w:t xml:space="preserve">интеграция с </w:t>
      </w:r>
      <w:proofErr w:type="spellStart"/>
      <w:r w:rsidRPr="001A2F66">
        <w:rPr>
          <w:sz w:val="26"/>
          <w:szCs w:val="26"/>
        </w:rPr>
        <w:t>web</w:t>
      </w:r>
      <w:proofErr w:type="spellEnd"/>
      <w:r w:rsidRPr="001A2F66">
        <w:rPr>
          <w:sz w:val="26"/>
          <w:szCs w:val="26"/>
        </w:rPr>
        <w:t>-</w:t>
      </w:r>
      <w:r w:rsidR="00A504A0" w:rsidRPr="001A2F66">
        <w:rPr>
          <w:sz w:val="26"/>
          <w:szCs w:val="26"/>
        </w:rPr>
        <w:t xml:space="preserve">сервисами </w:t>
      </w:r>
      <w:r w:rsidRPr="001A2F66">
        <w:rPr>
          <w:sz w:val="26"/>
          <w:szCs w:val="26"/>
        </w:rPr>
        <w:t>О</w:t>
      </w:r>
      <w:r w:rsidR="002F5769" w:rsidRPr="001A2F66">
        <w:rPr>
          <w:sz w:val="26"/>
          <w:szCs w:val="26"/>
        </w:rPr>
        <w:t>бщества</w:t>
      </w:r>
      <w:r w:rsidRPr="001A2F66">
        <w:rPr>
          <w:sz w:val="26"/>
          <w:szCs w:val="26"/>
        </w:rPr>
        <w:t xml:space="preserve">, </w:t>
      </w:r>
      <w:r w:rsidR="00055173" w:rsidRPr="001A2F66">
        <w:rPr>
          <w:sz w:val="26"/>
          <w:szCs w:val="26"/>
        </w:rPr>
        <w:t xml:space="preserve">ПО </w:t>
      </w:r>
      <w:r w:rsidR="00421296" w:rsidRPr="001A2F66">
        <w:rPr>
          <w:sz w:val="26"/>
          <w:szCs w:val="26"/>
          <w:lang w:val="en-US"/>
        </w:rPr>
        <w:t>c</w:t>
      </w:r>
      <w:proofErr w:type="spellStart"/>
      <w:r w:rsidR="007C7366" w:rsidRPr="001A2F66">
        <w:rPr>
          <w:sz w:val="26"/>
          <w:szCs w:val="26"/>
        </w:rPr>
        <w:t>all</w:t>
      </w:r>
      <w:proofErr w:type="spellEnd"/>
      <w:r w:rsidR="007028BC" w:rsidRPr="001A2F66">
        <w:rPr>
          <w:sz w:val="26"/>
          <w:szCs w:val="26"/>
        </w:rPr>
        <w:t>-</w:t>
      </w:r>
      <w:r w:rsidR="00055173" w:rsidRPr="001A2F66">
        <w:rPr>
          <w:sz w:val="26"/>
          <w:szCs w:val="26"/>
        </w:rPr>
        <w:t>центра;</w:t>
      </w:r>
    </w:p>
    <w:p w:rsidR="00451AFA" w:rsidRPr="001A2F66" w:rsidRDefault="00055173">
      <w:pPr>
        <w:pStyle w:val="affff2"/>
        <w:keepNext w:val="0"/>
        <w:keepLines w:val="0"/>
        <w:suppressAutoHyphens/>
        <w:spacing w:line="240" w:lineRule="auto"/>
        <w:rPr>
          <w:sz w:val="26"/>
          <w:szCs w:val="26"/>
        </w:rPr>
      </w:pPr>
      <w:r w:rsidRPr="001A2F66">
        <w:rPr>
          <w:sz w:val="26"/>
          <w:szCs w:val="26"/>
        </w:rPr>
        <w:t xml:space="preserve">интеграция или обеспечение доступа к </w:t>
      </w:r>
      <w:r w:rsidR="00925E2D" w:rsidRPr="001A2F66">
        <w:rPr>
          <w:sz w:val="26"/>
          <w:szCs w:val="26"/>
        </w:rPr>
        <w:t xml:space="preserve">АМ </w:t>
      </w:r>
      <w:r w:rsidR="00194B3B" w:rsidRPr="001A2F66">
        <w:rPr>
          <w:sz w:val="26"/>
          <w:szCs w:val="26"/>
        </w:rPr>
        <w:t xml:space="preserve">по БП </w:t>
      </w:r>
      <w:r w:rsidR="0010140A" w:rsidRPr="001A2F66">
        <w:rPr>
          <w:sz w:val="26"/>
          <w:szCs w:val="26"/>
        </w:rPr>
        <w:t>«</w:t>
      </w:r>
      <w:r w:rsidR="00194B3B" w:rsidRPr="001A2F66">
        <w:rPr>
          <w:sz w:val="26"/>
          <w:szCs w:val="26"/>
        </w:rPr>
        <w:t>Реализация услуг</w:t>
      </w:r>
      <w:r w:rsidR="0010140A" w:rsidRPr="001A2F66">
        <w:rPr>
          <w:sz w:val="26"/>
          <w:szCs w:val="26"/>
        </w:rPr>
        <w:t>»</w:t>
      </w:r>
      <w:r w:rsidR="00194B3B" w:rsidRPr="001A2F66">
        <w:rPr>
          <w:sz w:val="26"/>
          <w:szCs w:val="26"/>
        </w:rPr>
        <w:t xml:space="preserve">, </w:t>
      </w:r>
      <w:r w:rsidR="00925E2D" w:rsidRPr="001A2F66">
        <w:rPr>
          <w:sz w:val="26"/>
          <w:szCs w:val="26"/>
        </w:rPr>
        <w:t xml:space="preserve">АМ </w:t>
      </w:r>
      <w:r w:rsidR="00194B3B" w:rsidRPr="001A2F66">
        <w:rPr>
          <w:sz w:val="26"/>
          <w:szCs w:val="26"/>
        </w:rPr>
        <w:t xml:space="preserve">по БП </w:t>
      </w:r>
      <w:r w:rsidR="0010140A" w:rsidRPr="001A2F66">
        <w:rPr>
          <w:sz w:val="26"/>
          <w:szCs w:val="26"/>
        </w:rPr>
        <w:t>«</w:t>
      </w:r>
      <w:r w:rsidR="00194B3B" w:rsidRPr="001A2F66">
        <w:rPr>
          <w:sz w:val="26"/>
          <w:szCs w:val="26"/>
        </w:rPr>
        <w:t>Технологические присоединения</w:t>
      </w:r>
      <w:r w:rsidR="0010140A" w:rsidRPr="001A2F66">
        <w:rPr>
          <w:sz w:val="26"/>
          <w:szCs w:val="26"/>
        </w:rPr>
        <w:t>»</w:t>
      </w:r>
      <w:r w:rsidR="00194B3B" w:rsidRPr="001A2F66">
        <w:rPr>
          <w:sz w:val="26"/>
          <w:szCs w:val="26"/>
        </w:rPr>
        <w:t xml:space="preserve">, </w:t>
      </w:r>
      <w:r w:rsidR="00925E2D" w:rsidRPr="001A2F66">
        <w:rPr>
          <w:sz w:val="26"/>
          <w:szCs w:val="26"/>
        </w:rPr>
        <w:t xml:space="preserve">АМ </w:t>
      </w:r>
      <w:r w:rsidRPr="001A2F66">
        <w:rPr>
          <w:sz w:val="26"/>
          <w:szCs w:val="26"/>
        </w:rPr>
        <w:t>по учету плановых и аварийных отключений, Базе знаний</w:t>
      </w:r>
      <w:r w:rsidR="005F7246" w:rsidRPr="001A2F66">
        <w:rPr>
          <w:sz w:val="26"/>
          <w:szCs w:val="26"/>
        </w:rPr>
        <w:t>,</w:t>
      </w:r>
      <w:r w:rsidRPr="001A2F66">
        <w:rPr>
          <w:sz w:val="26"/>
          <w:szCs w:val="26"/>
        </w:rPr>
        <w:t xml:space="preserve"> справочнику сотрудников </w:t>
      </w:r>
      <w:r w:rsidR="00F235B2" w:rsidRPr="001A2F66">
        <w:rPr>
          <w:sz w:val="26"/>
          <w:szCs w:val="26"/>
        </w:rPr>
        <w:t>Общества</w:t>
      </w:r>
      <w:r w:rsidR="005D2A1E" w:rsidRPr="001A2F66">
        <w:rPr>
          <w:sz w:val="26"/>
          <w:szCs w:val="26"/>
        </w:rPr>
        <w:t>;</w:t>
      </w:r>
    </w:p>
    <w:p w:rsidR="00451AFA" w:rsidRPr="001A2F66" w:rsidRDefault="005D2A1E">
      <w:pPr>
        <w:pStyle w:val="affff2"/>
        <w:keepNext w:val="0"/>
        <w:keepLines w:val="0"/>
        <w:suppressAutoHyphens/>
        <w:spacing w:line="240" w:lineRule="auto"/>
        <w:rPr>
          <w:sz w:val="26"/>
          <w:szCs w:val="26"/>
        </w:rPr>
      </w:pPr>
      <w:r w:rsidRPr="001A2F66">
        <w:rPr>
          <w:sz w:val="26"/>
          <w:szCs w:val="26"/>
        </w:rPr>
        <w:t xml:space="preserve">интеграция АМ по учету плановых и аварийных отключений с существующими и перспективными </w:t>
      </w:r>
      <w:r w:rsidR="00816B6A" w:rsidRPr="001A2F66">
        <w:rPr>
          <w:sz w:val="26"/>
          <w:szCs w:val="26"/>
        </w:rPr>
        <w:t>SCADA</w:t>
      </w:r>
      <w:r w:rsidRPr="001A2F66">
        <w:rPr>
          <w:sz w:val="26"/>
          <w:szCs w:val="26"/>
        </w:rPr>
        <w:t xml:space="preserve">-системами диспетчерских подразделений </w:t>
      </w:r>
      <w:r w:rsidR="00F235B2" w:rsidRPr="001A2F66">
        <w:rPr>
          <w:sz w:val="26"/>
          <w:szCs w:val="26"/>
        </w:rPr>
        <w:t>Общества</w:t>
      </w:r>
      <w:r w:rsidRPr="001A2F66">
        <w:rPr>
          <w:sz w:val="26"/>
          <w:szCs w:val="26"/>
        </w:rPr>
        <w:t>.</w:t>
      </w:r>
    </w:p>
    <w:p w:rsidR="00451AFA" w:rsidRPr="001A2F66" w:rsidRDefault="00111E05">
      <w:pPr>
        <w:pStyle w:val="affff2"/>
        <w:keepNext w:val="0"/>
        <w:keepLines w:val="0"/>
        <w:suppressAutoHyphens/>
        <w:spacing w:line="240" w:lineRule="auto"/>
        <w:rPr>
          <w:sz w:val="26"/>
          <w:szCs w:val="26"/>
        </w:rPr>
      </w:pPr>
      <w:r w:rsidRPr="001A2F66">
        <w:rPr>
          <w:sz w:val="26"/>
          <w:szCs w:val="26"/>
        </w:rPr>
        <w:t>Дополнительно, о</w:t>
      </w:r>
      <w:r w:rsidR="00E860D9" w:rsidRPr="001A2F66">
        <w:rPr>
          <w:sz w:val="26"/>
          <w:szCs w:val="26"/>
        </w:rPr>
        <w:t>беспеч</w:t>
      </w:r>
      <w:r w:rsidRPr="001A2F66">
        <w:rPr>
          <w:sz w:val="26"/>
          <w:szCs w:val="26"/>
        </w:rPr>
        <w:t xml:space="preserve">ивается </w:t>
      </w:r>
      <w:r w:rsidR="00E860D9" w:rsidRPr="001A2F66">
        <w:rPr>
          <w:sz w:val="26"/>
          <w:szCs w:val="26"/>
        </w:rPr>
        <w:t>доступ сотрудников</w:t>
      </w:r>
      <w:r w:rsidR="000341EC" w:rsidRPr="001A2F66">
        <w:rPr>
          <w:sz w:val="26"/>
          <w:szCs w:val="26"/>
        </w:rPr>
        <w:t xml:space="preserve">, в компетенцию которых входит </w:t>
      </w:r>
      <w:r w:rsidR="00816B6A" w:rsidRPr="001A2F66">
        <w:rPr>
          <w:sz w:val="26"/>
          <w:szCs w:val="26"/>
        </w:rPr>
        <w:t>взаимодействие с потребителями</w:t>
      </w:r>
      <w:r w:rsidR="000341EC" w:rsidRPr="001A2F66">
        <w:rPr>
          <w:sz w:val="26"/>
          <w:szCs w:val="26"/>
        </w:rPr>
        <w:t>,</w:t>
      </w:r>
      <w:r w:rsidR="00E860D9" w:rsidRPr="001A2F66">
        <w:rPr>
          <w:sz w:val="26"/>
          <w:szCs w:val="26"/>
        </w:rPr>
        <w:t xml:space="preserve"> к другим АМ </w:t>
      </w:r>
      <w:r w:rsidR="000341EC" w:rsidRPr="001A2F66">
        <w:rPr>
          <w:sz w:val="26"/>
          <w:szCs w:val="26"/>
        </w:rPr>
        <w:t xml:space="preserve">и АС </w:t>
      </w:r>
      <w:r w:rsidR="00E860D9" w:rsidRPr="001A2F66">
        <w:rPr>
          <w:sz w:val="26"/>
          <w:szCs w:val="26"/>
        </w:rPr>
        <w:t xml:space="preserve">Общества для </w:t>
      </w:r>
      <w:r w:rsidR="005F7246" w:rsidRPr="001A2F66">
        <w:rPr>
          <w:sz w:val="26"/>
          <w:szCs w:val="26"/>
        </w:rPr>
        <w:t xml:space="preserve">оперативного предоставления информации на обращения потребителей услуг, информационного обмена с другими сотрудниками </w:t>
      </w:r>
      <w:r w:rsidR="000341EC" w:rsidRPr="001A2F66">
        <w:rPr>
          <w:sz w:val="26"/>
          <w:szCs w:val="26"/>
        </w:rPr>
        <w:t xml:space="preserve">Общества </w:t>
      </w:r>
      <w:r w:rsidR="005F7246" w:rsidRPr="001A2F66">
        <w:rPr>
          <w:sz w:val="26"/>
          <w:szCs w:val="26"/>
        </w:rPr>
        <w:t>в рамках процедур оказания услуг, сокращения нагрузки на технических специалистов по консультированию</w:t>
      </w:r>
      <w:r w:rsidR="00AE78AE" w:rsidRPr="001A2F66">
        <w:rPr>
          <w:sz w:val="26"/>
          <w:szCs w:val="26"/>
        </w:rPr>
        <w:t xml:space="preserve"> и информированию</w:t>
      </w:r>
      <w:r w:rsidR="005F7246" w:rsidRPr="001A2F66">
        <w:rPr>
          <w:sz w:val="26"/>
          <w:szCs w:val="26"/>
        </w:rPr>
        <w:t xml:space="preserve"> потребителей услуг.</w:t>
      </w:r>
    </w:p>
    <w:p w:rsidR="00386F4D" w:rsidRPr="001A2F66" w:rsidRDefault="00816B6A" w:rsidP="00FC19B3">
      <w:pPr>
        <w:pStyle w:val="10"/>
        <w:ind w:left="0" w:firstLine="0"/>
        <w:rPr>
          <w:rFonts w:ascii="Times New Roman" w:hAnsi="Times New Roman" w:cs="Times New Roman"/>
          <w:lang w:val="ru-RU"/>
        </w:rPr>
      </w:pPr>
      <w:bookmarkStart w:id="152" w:name="_Toc291228855"/>
      <w:bookmarkStart w:id="153" w:name="_Toc291487109"/>
      <w:bookmarkStart w:id="154" w:name="_Toc269610831"/>
      <w:bookmarkStart w:id="155" w:name="_Toc417316595"/>
      <w:bookmarkEnd w:id="152"/>
      <w:bookmarkEnd w:id="153"/>
      <w:r w:rsidRPr="001A2F66">
        <w:rPr>
          <w:rFonts w:ascii="Times New Roman" w:hAnsi="Times New Roman" w:cs="Times New Roman"/>
          <w:lang w:val="ru-RU"/>
        </w:rPr>
        <w:t>ТРЕБОВАНИЯ К БИЗНЕС-ПРОЦЕСС</w:t>
      </w:r>
      <w:r w:rsidR="0040595C" w:rsidRPr="001A2F66">
        <w:rPr>
          <w:rFonts w:ascii="Times New Roman" w:hAnsi="Times New Roman" w:cs="Times New Roman"/>
          <w:lang w:val="ru-RU"/>
        </w:rPr>
        <w:t>У</w:t>
      </w:r>
      <w:r w:rsidRPr="001A2F66">
        <w:rPr>
          <w:rFonts w:ascii="Times New Roman" w:hAnsi="Times New Roman" w:cs="Times New Roman"/>
          <w:lang w:val="ru-RU"/>
        </w:rPr>
        <w:t xml:space="preserve"> </w:t>
      </w:r>
      <w:r w:rsidR="00111E05" w:rsidRPr="001A2F66">
        <w:rPr>
          <w:rFonts w:ascii="Times New Roman" w:hAnsi="Times New Roman" w:cs="Times New Roman"/>
          <w:lang w:val="ru-RU"/>
        </w:rPr>
        <w:t>ВЗАИМОДЕЙСТВИЯ С</w:t>
      </w:r>
      <w:r w:rsidRPr="001A2F66">
        <w:rPr>
          <w:rFonts w:ascii="Times New Roman" w:hAnsi="Times New Roman" w:cs="Times New Roman"/>
          <w:lang w:val="ru-RU"/>
        </w:rPr>
        <w:t xml:space="preserve"> </w:t>
      </w:r>
      <w:bookmarkEnd w:id="154"/>
      <w:r w:rsidRPr="001A2F66">
        <w:rPr>
          <w:rFonts w:ascii="Times New Roman" w:hAnsi="Times New Roman" w:cs="Times New Roman"/>
          <w:lang w:val="ru-RU"/>
        </w:rPr>
        <w:t>ПОТРЕБИТЕЛ</w:t>
      </w:r>
      <w:r w:rsidR="00111E05" w:rsidRPr="001A2F66">
        <w:rPr>
          <w:rFonts w:ascii="Times New Roman" w:hAnsi="Times New Roman" w:cs="Times New Roman"/>
          <w:lang w:val="ru-RU"/>
        </w:rPr>
        <w:t>ЯМИ</w:t>
      </w:r>
      <w:bookmarkEnd w:id="155"/>
    </w:p>
    <w:p w:rsidR="00451AFA" w:rsidRPr="001A2F66" w:rsidRDefault="00623D4C">
      <w:pPr>
        <w:pStyle w:val="2"/>
        <w:ind w:firstLine="0"/>
        <w:rPr>
          <w:rFonts w:ascii="Times New Roman" w:hAnsi="Times New Roman"/>
          <w:lang w:val="ru-RU"/>
        </w:rPr>
      </w:pPr>
      <w:bookmarkStart w:id="156" w:name="_Toc269610832"/>
      <w:bookmarkStart w:id="157" w:name="_Toc417316596"/>
      <w:r w:rsidRPr="001A2F66">
        <w:rPr>
          <w:rFonts w:ascii="Times New Roman" w:hAnsi="Times New Roman"/>
        </w:rPr>
        <w:lastRenderedPageBreak/>
        <w:t>VII</w:t>
      </w:r>
      <w:r w:rsidR="00816B6A" w:rsidRPr="001A2F66">
        <w:rPr>
          <w:rFonts w:ascii="Times New Roman" w:hAnsi="Times New Roman"/>
          <w:lang w:val="ru-RU"/>
        </w:rPr>
        <w:t>.</w:t>
      </w:r>
      <w:r w:rsidRPr="001A2F66">
        <w:rPr>
          <w:rFonts w:ascii="Times New Roman" w:hAnsi="Times New Roman"/>
        </w:rPr>
        <w:t>I</w:t>
      </w:r>
      <w:r w:rsidR="00816B6A" w:rsidRPr="001A2F66">
        <w:rPr>
          <w:rFonts w:ascii="Times New Roman" w:hAnsi="Times New Roman"/>
          <w:lang w:val="ru-RU"/>
        </w:rPr>
        <w:tab/>
        <w:t>ТРЕБОВАНИЯ</w:t>
      </w:r>
      <w:bookmarkEnd w:id="156"/>
      <w:r w:rsidR="00816B6A" w:rsidRPr="001A2F66">
        <w:rPr>
          <w:rFonts w:ascii="Times New Roman" w:hAnsi="Times New Roman"/>
          <w:lang w:val="ru-RU"/>
        </w:rPr>
        <w:t xml:space="preserve"> </w:t>
      </w:r>
      <w:r w:rsidR="007477F4" w:rsidRPr="001A2F66">
        <w:rPr>
          <w:rFonts w:ascii="Times New Roman" w:hAnsi="Times New Roman"/>
          <w:lang w:val="ru-RU"/>
        </w:rPr>
        <w:t>К ПРОЦЕ</w:t>
      </w:r>
      <w:r w:rsidR="005D6EA8" w:rsidRPr="001A2F66">
        <w:rPr>
          <w:rFonts w:ascii="Times New Roman" w:hAnsi="Times New Roman"/>
          <w:lang w:val="ru-RU"/>
        </w:rPr>
        <w:t>ДУР</w:t>
      </w:r>
      <w:r w:rsidR="007477F4" w:rsidRPr="001A2F66">
        <w:rPr>
          <w:rFonts w:ascii="Times New Roman" w:hAnsi="Times New Roman"/>
          <w:lang w:val="ru-RU"/>
        </w:rPr>
        <w:t>АМ ОБСЛУЖИВАНИЯ</w:t>
      </w:r>
      <w:bookmarkEnd w:id="157"/>
    </w:p>
    <w:p w:rsidR="00451AFA" w:rsidRPr="001A2F66" w:rsidRDefault="00816B6A" w:rsidP="00506833">
      <w:pPr>
        <w:pStyle w:val="affff2"/>
        <w:keepNext w:val="0"/>
        <w:keepLines w:val="0"/>
        <w:tabs>
          <w:tab w:val="num" w:pos="0"/>
        </w:tabs>
        <w:suppressAutoHyphens/>
        <w:spacing w:line="240" w:lineRule="auto"/>
        <w:rPr>
          <w:sz w:val="26"/>
          <w:szCs w:val="26"/>
        </w:rPr>
      </w:pPr>
      <w:r w:rsidRPr="001A2F66">
        <w:rPr>
          <w:sz w:val="26"/>
          <w:szCs w:val="26"/>
        </w:rPr>
        <w:t xml:space="preserve">Общество обеспечивает прием и регистрацию поступившего в адрес </w:t>
      </w:r>
      <w:r w:rsidR="00CA7ACA" w:rsidRPr="001A2F66">
        <w:rPr>
          <w:sz w:val="26"/>
          <w:szCs w:val="26"/>
        </w:rPr>
        <w:t>сетевой организации</w:t>
      </w:r>
      <w:r w:rsidRPr="001A2F66">
        <w:rPr>
          <w:sz w:val="26"/>
          <w:szCs w:val="26"/>
        </w:rPr>
        <w:t xml:space="preserve"> обращения потребителя (в письменной, электронной, устной форме, с использованием телефонной связи). При регистрации обращения фиксируется контактная информация потребителя, дата поступления обращения и входящий регистрационный номер обращения.</w:t>
      </w:r>
    </w:p>
    <w:p w:rsidR="00451AFA" w:rsidRPr="00816D0D" w:rsidRDefault="00816B6A">
      <w:pPr>
        <w:pStyle w:val="affff2"/>
        <w:keepNext w:val="0"/>
        <w:keepLines w:val="0"/>
        <w:suppressAutoHyphens/>
        <w:spacing w:line="240" w:lineRule="auto"/>
      </w:pPr>
      <w:r w:rsidRPr="001A2F66">
        <w:rPr>
          <w:sz w:val="26"/>
          <w:szCs w:val="26"/>
        </w:rPr>
        <w:t>С целью обеспечения учета обращений и соблюдения сроков их рассмотрения обращения регистрируются в момент поступления. Обращения, поступившие в нерабочее время, регистрируются в первый рабочий день, следующий за днем их поступления.</w:t>
      </w:r>
    </w:p>
    <w:p w:rsidR="00451AFA" w:rsidRPr="00816D0D" w:rsidRDefault="00816B6A">
      <w:pPr>
        <w:pStyle w:val="affff2"/>
        <w:keepNext w:val="0"/>
        <w:keepLines w:val="0"/>
        <w:suppressAutoHyphens/>
        <w:spacing w:line="240" w:lineRule="auto"/>
      </w:pPr>
      <w:r w:rsidRPr="001A2F66">
        <w:rPr>
          <w:sz w:val="26"/>
          <w:szCs w:val="26"/>
        </w:rPr>
        <w:t>При регистрации обращений должен соблюдаться принцип однократности – каждое обращение потребителя регистрируется один раз.</w:t>
      </w:r>
    </w:p>
    <w:p w:rsidR="00451AFA" w:rsidRPr="00816D0D" w:rsidRDefault="00816B6A">
      <w:pPr>
        <w:pStyle w:val="affff2"/>
        <w:keepNext w:val="0"/>
        <w:keepLines w:val="0"/>
        <w:suppressAutoHyphens/>
        <w:spacing w:line="240" w:lineRule="auto"/>
      </w:pPr>
      <w:r w:rsidRPr="001A2F66">
        <w:rPr>
          <w:sz w:val="26"/>
          <w:szCs w:val="26"/>
        </w:rPr>
        <w:t>Общество обеспечивает рассмотрение всех поступающи</w:t>
      </w:r>
      <w:r w:rsidR="00B10C06" w:rsidRPr="001A2F66">
        <w:rPr>
          <w:sz w:val="26"/>
          <w:szCs w:val="26"/>
        </w:rPr>
        <w:t>х</w:t>
      </w:r>
      <w:r w:rsidRPr="001A2F66">
        <w:rPr>
          <w:sz w:val="26"/>
          <w:szCs w:val="26"/>
        </w:rPr>
        <w:t xml:space="preserve"> в адрес Общества обращений от потребителей по очным и заочным каналам коммуникации согласно Единым стандартам качества обслуживания, настоящему Стандарту и внутренним организационно-распорядительным документам Общества.</w:t>
      </w:r>
    </w:p>
    <w:p w:rsidR="00451AFA" w:rsidRPr="00816D0D" w:rsidRDefault="00816B6A">
      <w:pPr>
        <w:pStyle w:val="affff2"/>
        <w:keepNext w:val="0"/>
        <w:keepLines w:val="0"/>
        <w:suppressAutoHyphens/>
        <w:spacing w:line="240" w:lineRule="auto"/>
      </w:pPr>
      <w:r w:rsidRPr="001A2F66">
        <w:rPr>
          <w:sz w:val="26"/>
          <w:szCs w:val="26"/>
        </w:rPr>
        <w:t>Потребителям услуг Общества обеспечивается объективное и непредвзятое рассмотрение обращений в установленные сроки.</w:t>
      </w:r>
    </w:p>
    <w:p w:rsidR="00451AFA" w:rsidRPr="00816D0D" w:rsidRDefault="00816B6A">
      <w:pPr>
        <w:pStyle w:val="affff2"/>
        <w:keepNext w:val="0"/>
        <w:keepLines w:val="0"/>
        <w:suppressAutoHyphens/>
        <w:spacing w:line="240" w:lineRule="auto"/>
      </w:pPr>
      <w:r w:rsidRPr="001A2F66">
        <w:rPr>
          <w:sz w:val="26"/>
          <w:szCs w:val="26"/>
        </w:rPr>
        <w:t xml:space="preserve">При </w:t>
      </w:r>
      <w:r w:rsidR="00692E89" w:rsidRPr="001A2F66">
        <w:rPr>
          <w:sz w:val="26"/>
          <w:szCs w:val="26"/>
        </w:rPr>
        <w:t xml:space="preserve">подготовке ответа на обращения </w:t>
      </w:r>
      <w:r w:rsidRPr="001A2F66">
        <w:rPr>
          <w:sz w:val="26"/>
          <w:szCs w:val="26"/>
        </w:rPr>
        <w:t xml:space="preserve">физических лиц, а также предпринимателей без образования юридического лица и </w:t>
      </w:r>
      <w:r w:rsidR="00692E89" w:rsidRPr="001A2F66">
        <w:rPr>
          <w:sz w:val="26"/>
          <w:szCs w:val="26"/>
        </w:rPr>
        <w:t xml:space="preserve">представителей </w:t>
      </w:r>
      <w:r w:rsidRPr="001A2F66">
        <w:rPr>
          <w:sz w:val="26"/>
          <w:szCs w:val="26"/>
        </w:rPr>
        <w:t>малого бизнеса, учитывается, что у данной группы потребителей услуг нет юридических и технических знаний по вопросам энергоснабжения.</w:t>
      </w:r>
    </w:p>
    <w:p w:rsidR="00451AFA" w:rsidRPr="001A2F66" w:rsidRDefault="00816B6A">
      <w:pPr>
        <w:pStyle w:val="affff2"/>
        <w:keepNext w:val="0"/>
        <w:keepLines w:val="0"/>
        <w:suppressAutoHyphens/>
        <w:spacing w:line="240" w:lineRule="auto"/>
        <w:rPr>
          <w:sz w:val="26"/>
          <w:szCs w:val="26"/>
        </w:rPr>
      </w:pPr>
      <w:r w:rsidRPr="001A2F66">
        <w:rPr>
          <w:sz w:val="26"/>
          <w:szCs w:val="26"/>
        </w:rPr>
        <w:t>Общество направляет потребителю ответ по существу на его обращение в следующие сроки:</w:t>
      </w:r>
    </w:p>
    <w:p w:rsidR="00451AFA" w:rsidRPr="001A2F66" w:rsidRDefault="001B7731">
      <w:pPr>
        <w:pStyle w:val="afffe"/>
        <w:autoSpaceDE w:val="0"/>
        <w:autoSpaceDN w:val="0"/>
        <w:adjustRightInd w:val="0"/>
        <w:ind w:left="0" w:firstLine="709"/>
        <w:jc w:val="both"/>
        <w:rPr>
          <w:rFonts w:eastAsia="Calibri"/>
          <w:sz w:val="26"/>
          <w:szCs w:val="26"/>
        </w:rPr>
      </w:pPr>
      <w:r w:rsidRPr="001A2F66">
        <w:rPr>
          <w:rFonts w:eastAsia="Calibri"/>
          <w:sz w:val="26"/>
          <w:szCs w:val="26"/>
        </w:rPr>
        <w:t>а) ответ на письменное обращение потребителя на бумажном носителе - в т</w:t>
      </w:r>
      <w:r w:rsidRPr="001A2F66">
        <w:rPr>
          <w:rFonts w:eastAsia="Calibri"/>
          <w:sz w:val="26"/>
          <w:szCs w:val="26"/>
        </w:rPr>
        <w:t>е</w:t>
      </w:r>
      <w:r w:rsidRPr="001A2F66">
        <w:rPr>
          <w:rFonts w:eastAsia="Calibri"/>
          <w:sz w:val="26"/>
          <w:szCs w:val="26"/>
        </w:rPr>
        <w:t>чение 30 дней со дня регистрации обращения сетевой организацией, в случае если иное не предусмотрено законодательством Российской Федерации;</w:t>
      </w:r>
    </w:p>
    <w:p w:rsidR="00451AFA" w:rsidRPr="001A2F66" w:rsidRDefault="001B7731">
      <w:pPr>
        <w:pStyle w:val="afffe"/>
        <w:autoSpaceDE w:val="0"/>
        <w:autoSpaceDN w:val="0"/>
        <w:adjustRightInd w:val="0"/>
        <w:ind w:left="0" w:firstLine="709"/>
        <w:jc w:val="both"/>
        <w:rPr>
          <w:rFonts w:eastAsia="Calibri"/>
          <w:sz w:val="26"/>
          <w:szCs w:val="26"/>
        </w:rPr>
      </w:pPr>
      <w:r w:rsidRPr="001A2F66">
        <w:rPr>
          <w:rFonts w:eastAsia="Calibri"/>
          <w:sz w:val="26"/>
          <w:szCs w:val="26"/>
        </w:rPr>
        <w:t xml:space="preserve">б) обращение потребителя, направленное с использованием официального сайта в форме электронного документа, - в сроки, </w:t>
      </w:r>
      <w:r w:rsidR="00816B6A" w:rsidRPr="001A2F66">
        <w:rPr>
          <w:rFonts w:eastAsia="Calibri"/>
          <w:sz w:val="26"/>
          <w:szCs w:val="26"/>
        </w:rPr>
        <w:t xml:space="preserve">указанные в </w:t>
      </w:r>
      <w:r w:rsidR="00EF189F" w:rsidRPr="001A2F66">
        <w:rPr>
          <w:sz w:val="26"/>
          <w:szCs w:val="26"/>
        </w:rPr>
        <w:t>т</w:t>
      </w:r>
      <w:r w:rsidR="00816B6A" w:rsidRPr="001A2F66">
        <w:rPr>
          <w:sz w:val="26"/>
          <w:szCs w:val="26"/>
        </w:rPr>
        <w:t>аблиц</w:t>
      </w:r>
      <w:r w:rsidR="00EF189F" w:rsidRPr="001A2F66">
        <w:rPr>
          <w:sz w:val="26"/>
          <w:szCs w:val="26"/>
        </w:rPr>
        <w:t xml:space="preserve">е </w:t>
      </w:r>
      <w:r w:rsidR="00816B6A" w:rsidRPr="001A2F66">
        <w:rPr>
          <w:sz w:val="26"/>
          <w:szCs w:val="26"/>
        </w:rPr>
        <w:t>5</w:t>
      </w:r>
      <w:r w:rsidR="00EF189F" w:rsidRPr="001A2F66">
        <w:rPr>
          <w:sz w:val="26"/>
          <w:szCs w:val="26"/>
        </w:rPr>
        <w:t xml:space="preserve"> </w:t>
      </w:r>
      <w:r w:rsidRPr="001A2F66">
        <w:rPr>
          <w:rFonts w:eastAsia="Calibri"/>
          <w:sz w:val="26"/>
          <w:szCs w:val="26"/>
        </w:rPr>
        <w:t>настоящи</w:t>
      </w:r>
      <w:r w:rsidR="00EF189F" w:rsidRPr="001A2F66">
        <w:rPr>
          <w:rFonts w:eastAsia="Calibri"/>
          <w:sz w:val="26"/>
          <w:szCs w:val="26"/>
        </w:rPr>
        <w:t>х</w:t>
      </w:r>
      <w:r w:rsidRPr="001A2F66">
        <w:rPr>
          <w:rFonts w:eastAsia="Calibri"/>
          <w:sz w:val="26"/>
          <w:szCs w:val="26"/>
        </w:rPr>
        <w:t xml:space="preserve"> </w:t>
      </w:r>
      <w:r w:rsidR="00EF189F" w:rsidRPr="001A2F66">
        <w:rPr>
          <w:rFonts w:eastAsia="Calibri"/>
          <w:sz w:val="26"/>
          <w:szCs w:val="26"/>
        </w:rPr>
        <w:t>С</w:t>
      </w:r>
      <w:r w:rsidRPr="001A2F66">
        <w:rPr>
          <w:rFonts w:eastAsia="Calibri"/>
          <w:sz w:val="26"/>
          <w:szCs w:val="26"/>
        </w:rPr>
        <w:t>тандарт</w:t>
      </w:r>
      <w:r w:rsidR="00EF189F" w:rsidRPr="001A2F66">
        <w:rPr>
          <w:rFonts w:eastAsia="Calibri"/>
          <w:sz w:val="26"/>
          <w:szCs w:val="26"/>
        </w:rPr>
        <w:t>ов</w:t>
      </w:r>
      <w:r w:rsidRPr="001A2F66">
        <w:rPr>
          <w:rFonts w:eastAsia="Calibri"/>
          <w:sz w:val="26"/>
          <w:szCs w:val="26"/>
        </w:rPr>
        <w:t>;</w:t>
      </w:r>
    </w:p>
    <w:p w:rsidR="00451AFA" w:rsidRPr="001A2F66" w:rsidRDefault="001B7731">
      <w:pPr>
        <w:pStyle w:val="afffe"/>
        <w:autoSpaceDE w:val="0"/>
        <w:autoSpaceDN w:val="0"/>
        <w:adjustRightInd w:val="0"/>
        <w:ind w:left="0" w:firstLine="709"/>
        <w:jc w:val="both"/>
        <w:rPr>
          <w:rFonts w:eastAsia="Calibri"/>
          <w:sz w:val="26"/>
          <w:szCs w:val="26"/>
        </w:rPr>
      </w:pPr>
      <w:r w:rsidRPr="001A2F66">
        <w:rPr>
          <w:rFonts w:eastAsia="Calibri"/>
          <w:sz w:val="26"/>
          <w:szCs w:val="26"/>
        </w:rPr>
        <w:t>в) ответ на обращение потребителя с использованием телефонной связи предоставляется непосредственно в момент обращения потребителя. В случае н</w:t>
      </w:r>
      <w:r w:rsidRPr="001A2F66">
        <w:rPr>
          <w:rFonts w:eastAsia="Calibri"/>
          <w:sz w:val="26"/>
          <w:szCs w:val="26"/>
        </w:rPr>
        <w:t>е</w:t>
      </w:r>
      <w:r w:rsidRPr="001A2F66">
        <w:rPr>
          <w:rFonts w:eastAsia="Calibri"/>
          <w:sz w:val="26"/>
          <w:szCs w:val="26"/>
        </w:rPr>
        <w:t>возможности предоставить ответ в момент обращения потребителя работник сетевой организации записывает контактную информацию потребителя и не позднее 4 часов с момента регистрации обращения предоставляет ответ потребителю</w:t>
      </w:r>
      <w:r w:rsidR="00EF189F" w:rsidRPr="001A2F66">
        <w:rPr>
          <w:rFonts w:eastAsia="Calibri"/>
          <w:sz w:val="26"/>
          <w:szCs w:val="26"/>
        </w:rPr>
        <w:t xml:space="preserve">. Сроки </w:t>
      </w:r>
      <w:r w:rsidR="005A5306" w:rsidRPr="001A2F66">
        <w:rPr>
          <w:rFonts w:eastAsia="Calibri"/>
          <w:sz w:val="26"/>
          <w:szCs w:val="26"/>
        </w:rPr>
        <w:t>пред</w:t>
      </w:r>
      <w:r w:rsidR="005A5306" w:rsidRPr="001A2F66">
        <w:rPr>
          <w:rFonts w:eastAsia="Calibri"/>
          <w:sz w:val="26"/>
          <w:szCs w:val="26"/>
        </w:rPr>
        <w:t>о</w:t>
      </w:r>
      <w:r w:rsidR="005A5306" w:rsidRPr="001A2F66">
        <w:rPr>
          <w:rFonts w:eastAsia="Calibri"/>
          <w:sz w:val="26"/>
          <w:szCs w:val="26"/>
        </w:rPr>
        <w:t xml:space="preserve">ставления информации по обращению </w:t>
      </w:r>
      <w:r w:rsidR="00EF189F" w:rsidRPr="001A2F66">
        <w:rPr>
          <w:rFonts w:eastAsia="Calibri"/>
          <w:sz w:val="26"/>
          <w:szCs w:val="26"/>
        </w:rPr>
        <w:t>представлены в таблице 3 настоящих Ста</w:t>
      </w:r>
      <w:r w:rsidR="00EF189F" w:rsidRPr="001A2F66">
        <w:rPr>
          <w:rFonts w:eastAsia="Calibri"/>
          <w:sz w:val="26"/>
          <w:szCs w:val="26"/>
        </w:rPr>
        <w:t>н</w:t>
      </w:r>
      <w:r w:rsidR="00EF189F" w:rsidRPr="001A2F66">
        <w:rPr>
          <w:rFonts w:eastAsia="Calibri"/>
          <w:sz w:val="26"/>
          <w:szCs w:val="26"/>
        </w:rPr>
        <w:t>дартов</w:t>
      </w:r>
      <w:r w:rsidRPr="001A2F66">
        <w:rPr>
          <w:rFonts w:eastAsia="Calibri"/>
          <w:sz w:val="26"/>
          <w:szCs w:val="26"/>
        </w:rPr>
        <w:t>;</w:t>
      </w:r>
    </w:p>
    <w:p w:rsidR="00451AFA" w:rsidRPr="001A2F66" w:rsidRDefault="001B7731">
      <w:pPr>
        <w:pStyle w:val="afffe"/>
        <w:autoSpaceDE w:val="0"/>
        <w:autoSpaceDN w:val="0"/>
        <w:adjustRightInd w:val="0"/>
        <w:ind w:left="0" w:firstLine="709"/>
        <w:jc w:val="both"/>
        <w:rPr>
          <w:rFonts w:eastAsia="Calibri"/>
          <w:sz w:val="26"/>
          <w:szCs w:val="26"/>
        </w:rPr>
      </w:pPr>
      <w:r w:rsidRPr="001A2F66">
        <w:rPr>
          <w:rFonts w:eastAsia="Calibri"/>
          <w:sz w:val="26"/>
          <w:szCs w:val="26"/>
        </w:rPr>
        <w:t>г) если обращение потребителя с использованием телефонной связи содержит жалобу и факты, изложенные в такой жалобе, требуют анализа материалов по обр</w:t>
      </w:r>
      <w:r w:rsidRPr="001A2F66">
        <w:rPr>
          <w:rFonts w:eastAsia="Calibri"/>
          <w:sz w:val="26"/>
          <w:szCs w:val="26"/>
        </w:rPr>
        <w:t>а</w:t>
      </w:r>
      <w:r w:rsidRPr="001A2F66">
        <w:rPr>
          <w:rFonts w:eastAsia="Calibri"/>
          <w:sz w:val="26"/>
          <w:szCs w:val="26"/>
        </w:rPr>
        <w:t>щению потребителя, работник сетевой организации, принявший телефонный вызов, оформляет жалобу в форме электронного документа, который регистрируется в установленном порядке. Срок ответа потребителю по такой жалобе не должен пр</w:t>
      </w:r>
      <w:r w:rsidRPr="001A2F66">
        <w:rPr>
          <w:rFonts w:eastAsia="Calibri"/>
          <w:sz w:val="26"/>
          <w:szCs w:val="26"/>
        </w:rPr>
        <w:t>е</w:t>
      </w:r>
      <w:r w:rsidRPr="001A2F66">
        <w:rPr>
          <w:rFonts w:eastAsia="Calibri"/>
          <w:sz w:val="26"/>
          <w:szCs w:val="26"/>
        </w:rPr>
        <w:t>вышать 30 дней со дня регистрации обращения;</w:t>
      </w:r>
    </w:p>
    <w:p w:rsidR="00451AFA" w:rsidRPr="001A2F66" w:rsidRDefault="001B7731" w:rsidP="00506833">
      <w:pPr>
        <w:pStyle w:val="afffe"/>
        <w:autoSpaceDE w:val="0"/>
        <w:autoSpaceDN w:val="0"/>
        <w:adjustRightInd w:val="0"/>
        <w:ind w:left="0" w:firstLine="709"/>
        <w:jc w:val="both"/>
        <w:rPr>
          <w:rFonts w:eastAsia="Calibri"/>
          <w:sz w:val="26"/>
          <w:szCs w:val="26"/>
        </w:rPr>
      </w:pPr>
      <w:r w:rsidRPr="001A2F66">
        <w:rPr>
          <w:rFonts w:eastAsia="Calibri"/>
          <w:sz w:val="26"/>
          <w:szCs w:val="26"/>
        </w:rPr>
        <w:t>д) ответ на устное обращение потребителя в офис обслуживания потребителей предоставляется непосредственно при посещении потребителем офиса. В случае н</w:t>
      </w:r>
      <w:r w:rsidRPr="001A2F66">
        <w:rPr>
          <w:rFonts w:eastAsia="Calibri"/>
          <w:sz w:val="26"/>
          <w:szCs w:val="26"/>
        </w:rPr>
        <w:t>е</w:t>
      </w:r>
      <w:r w:rsidRPr="001A2F66">
        <w:rPr>
          <w:rFonts w:eastAsia="Calibri"/>
          <w:sz w:val="26"/>
          <w:szCs w:val="26"/>
        </w:rPr>
        <w:t xml:space="preserve">возможности предоставления ответа на обращение потребителя при осуществлении </w:t>
      </w:r>
      <w:r w:rsidRPr="001A2F66">
        <w:rPr>
          <w:rFonts w:eastAsia="Calibri"/>
          <w:sz w:val="26"/>
          <w:szCs w:val="26"/>
        </w:rPr>
        <w:lastRenderedPageBreak/>
        <w:t>очного обслуживания потребителя, а также</w:t>
      </w:r>
      <w:r w:rsidR="00475CFF" w:rsidRPr="001A2F66">
        <w:rPr>
          <w:rFonts w:eastAsia="Calibri"/>
          <w:sz w:val="26"/>
          <w:szCs w:val="26"/>
        </w:rPr>
        <w:t xml:space="preserve"> </w:t>
      </w:r>
      <w:r w:rsidRPr="001A2F66">
        <w:rPr>
          <w:rFonts w:eastAsia="Calibri"/>
          <w:sz w:val="26"/>
          <w:szCs w:val="26"/>
        </w:rPr>
        <w:t xml:space="preserve"> если обращение потребителя содержит жалобу и факты, изложенные в такой жалобе, требуют анализа материалов по обр</w:t>
      </w:r>
      <w:r w:rsidRPr="001A2F66">
        <w:rPr>
          <w:rFonts w:eastAsia="Calibri"/>
          <w:sz w:val="26"/>
          <w:szCs w:val="26"/>
        </w:rPr>
        <w:t>а</w:t>
      </w:r>
      <w:r w:rsidRPr="001A2F66">
        <w:rPr>
          <w:rFonts w:eastAsia="Calibri"/>
          <w:sz w:val="26"/>
          <w:szCs w:val="26"/>
        </w:rPr>
        <w:t xml:space="preserve">щению потребителя, работник </w:t>
      </w:r>
      <w:r w:rsidR="00CA7ACA" w:rsidRPr="001A2F66">
        <w:rPr>
          <w:rFonts w:eastAsia="Calibri"/>
          <w:sz w:val="26"/>
          <w:szCs w:val="26"/>
        </w:rPr>
        <w:t xml:space="preserve">Общества </w:t>
      </w:r>
      <w:r w:rsidRPr="001A2F66">
        <w:rPr>
          <w:rFonts w:eastAsia="Calibri"/>
          <w:sz w:val="26"/>
          <w:szCs w:val="26"/>
        </w:rPr>
        <w:t>должен предложить потребителю напр</w:t>
      </w:r>
      <w:r w:rsidRPr="001A2F66">
        <w:rPr>
          <w:rFonts w:eastAsia="Calibri"/>
          <w:sz w:val="26"/>
          <w:szCs w:val="26"/>
        </w:rPr>
        <w:t>а</w:t>
      </w:r>
      <w:r w:rsidRPr="001A2F66">
        <w:rPr>
          <w:rFonts w:eastAsia="Calibri"/>
          <w:sz w:val="26"/>
          <w:szCs w:val="26"/>
        </w:rPr>
        <w:t>вить в сетевую организацию письменное обращение или оформить обращение в офисе обслуживания на типовом бланке. После заполнения и подписания потреб</w:t>
      </w:r>
      <w:r w:rsidRPr="001A2F66">
        <w:rPr>
          <w:rFonts w:eastAsia="Calibri"/>
          <w:sz w:val="26"/>
          <w:szCs w:val="26"/>
        </w:rPr>
        <w:t>и</w:t>
      </w:r>
      <w:r w:rsidRPr="001A2F66">
        <w:rPr>
          <w:rFonts w:eastAsia="Calibri"/>
          <w:sz w:val="26"/>
          <w:szCs w:val="26"/>
        </w:rPr>
        <w:t>телем бланка обращения такое обращение регистрируется. Срок ответа на такое о</w:t>
      </w:r>
      <w:r w:rsidRPr="001A2F66">
        <w:rPr>
          <w:rFonts w:eastAsia="Calibri"/>
          <w:sz w:val="26"/>
          <w:szCs w:val="26"/>
        </w:rPr>
        <w:t>б</w:t>
      </w:r>
      <w:r w:rsidRPr="001A2F66">
        <w:rPr>
          <w:rFonts w:eastAsia="Calibri"/>
          <w:sz w:val="26"/>
          <w:szCs w:val="26"/>
        </w:rPr>
        <w:t>ращение не должен превышать 30 дней со дня регистрации обращения.</w:t>
      </w:r>
      <w:r w:rsidR="005A5306" w:rsidRPr="001A2F66">
        <w:rPr>
          <w:rFonts w:eastAsia="Calibri"/>
          <w:sz w:val="26"/>
          <w:szCs w:val="26"/>
        </w:rPr>
        <w:t xml:space="preserve"> Сроки пре</w:t>
      </w:r>
      <w:r w:rsidR="005A5306" w:rsidRPr="001A2F66">
        <w:rPr>
          <w:rFonts w:eastAsia="Calibri"/>
          <w:sz w:val="26"/>
          <w:szCs w:val="26"/>
        </w:rPr>
        <w:t>д</w:t>
      </w:r>
      <w:r w:rsidR="005A5306" w:rsidRPr="001A2F66">
        <w:rPr>
          <w:rFonts w:eastAsia="Calibri"/>
          <w:sz w:val="26"/>
          <w:szCs w:val="26"/>
        </w:rPr>
        <w:t>ставлены в таблице 2 настоящих Стандартов.</w:t>
      </w:r>
    </w:p>
    <w:p w:rsidR="00CA7ACA" w:rsidRPr="001A2F66" w:rsidRDefault="00CA7ACA">
      <w:pPr>
        <w:pStyle w:val="affff2"/>
        <w:keepNext w:val="0"/>
        <w:keepLines w:val="0"/>
        <w:suppressAutoHyphens/>
        <w:spacing w:line="240" w:lineRule="auto"/>
        <w:rPr>
          <w:sz w:val="26"/>
          <w:szCs w:val="26"/>
        </w:rPr>
      </w:pPr>
      <w:r w:rsidRPr="001A2F66">
        <w:rPr>
          <w:sz w:val="26"/>
          <w:szCs w:val="26"/>
        </w:rPr>
        <w:t>Срок обработки письменных запросов потребителей информации, подлежащей раскрытию согласно Стандартам раскрытия информации субъектами оптового и розничных рынков электрической энергии, утвержденным постановлением Правительства Российской Федерации от 21 января 2004 г. № 24, составляет 7 дней со дня поступления запроса.</w:t>
      </w:r>
    </w:p>
    <w:p w:rsidR="00451AFA" w:rsidRPr="001A2F66" w:rsidRDefault="00816B6A">
      <w:pPr>
        <w:pStyle w:val="affff2"/>
        <w:keepNext w:val="0"/>
        <w:keepLines w:val="0"/>
        <w:suppressAutoHyphens/>
        <w:spacing w:line="240" w:lineRule="auto"/>
        <w:rPr>
          <w:sz w:val="26"/>
          <w:szCs w:val="26"/>
        </w:rPr>
      </w:pPr>
      <w:r w:rsidRPr="001A2F66">
        <w:rPr>
          <w:sz w:val="26"/>
          <w:szCs w:val="26"/>
        </w:rPr>
        <w:t>В случае если изложенные в обращении потребителя вопросы не относятся к компетенции Общества, сотрудник не позднее 5 рабочих дней со дня регистрации обращения информирует потребителя о невозможности предоставления ему ответа по существу изложенных в обращении вопросов и сообщает контактную информацию организаций, к компетенции которых относятся такие вопросы.</w:t>
      </w:r>
    </w:p>
    <w:p w:rsidR="00451AFA" w:rsidRPr="001A2F66" w:rsidRDefault="00816B6A">
      <w:pPr>
        <w:pStyle w:val="affff2"/>
        <w:keepNext w:val="0"/>
        <w:keepLines w:val="0"/>
        <w:suppressAutoHyphens/>
        <w:spacing w:line="240" w:lineRule="auto"/>
        <w:rPr>
          <w:sz w:val="26"/>
          <w:szCs w:val="26"/>
        </w:rPr>
      </w:pPr>
      <w:r w:rsidRPr="001A2F66">
        <w:rPr>
          <w:sz w:val="26"/>
          <w:szCs w:val="26"/>
        </w:rPr>
        <w:t>Обращение потребителя о предоставлении справочной информации и (или) консультации считается рассмотренным, если потребителю направлен (предоставлен) ответ с запрашиваемой информацией.</w:t>
      </w:r>
    </w:p>
    <w:p w:rsidR="00451AFA" w:rsidRPr="001A2F66" w:rsidRDefault="00816B6A">
      <w:pPr>
        <w:pStyle w:val="affff2"/>
        <w:keepNext w:val="0"/>
        <w:keepLines w:val="0"/>
        <w:suppressAutoHyphens/>
        <w:spacing w:line="240" w:lineRule="auto"/>
        <w:rPr>
          <w:sz w:val="26"/>
          <w:szCs w:val="26"/>
        </w:rPr>
      </w:pPr>
      <w:r w:rsidRPr="001A2F66">
        <w:rPr>
          <w:sz w:val="26"/>
          <w:szCs w:val="26"/>
        </w:rPr>
        <w:t>Обращение потребителя, содержащее жалобу, считается рассмотренным сетевой организацией, если:</w:t>
      </w:r>
    </w:p>
    <w:p w:rsidR="00451AFA" w:rsidRPr="001A2F66" w:rsidRDefault="00816B6A">
      <w:pPr>
        <w:pStyle w:val="afffe"/>
        <w:autoSpaceDE w:val="0"/>
        <w:autoSpaceDN w:val="0"/>
        <w:adjustRightInd w:val="0"/>
        <w:ind w:left="0" w:firstLine="709"/>
        <w:jc w:val="both"/>
        <w:rPr>
          <w:rFonts w:eastAsia="Calibri"/>
          <w:sz w:val="26"/>
          <w:szCs w:val="26"/>
        </w:rPr>
      </w:pPr>
      <w:r w:rsidRPr="001A2F66">
        <w:rPr>
          <w:rFonts w:eastAsia="Calibri"/>
          <w:sz w:val="26"/>
          <w:szCs w:val="26"/>
        </w:rPr>
        <w:t xml:space="preserve">а) установлена обоснованность (необоснованность) </w:t>
      </w:r>
      <w:r w:rsidR="00506833" w:rsidRPr="001A2F66">
        <w:rPr>
          <w:rFonts w:eastAsia="Calibri"/>
          <w:sz w:val="26"/>
          <w:szCs w:val="26"/>
        </w:rPr>
        <w:t>обращения</w:t>
      </w:r>
      <w:r w:rsidRPr="001A2F66">
        <w:rPr>
          <w:rFonts w:eastAsia="Calibri"/>
          <w:sz w:val="26"/>
          <w:szCs w:val="26"/>
        </w:rPr>
        <w:t xml:space="preserve"> о нарушении прав или охраняемых законом интересов потребителя, в том числе о предоставлении услуг ненадлежащего качества;</w:t>
      </w:r>
    </w:p>
    <w:p w:rsidR="00451AFA" w:rsidRPr="001A2F66" w:rsidRDefault="00816B6A">
      <w:pPr>
        <w:pStyle w:val="afffe"/>
        <w:autoSpaceDE w:val="0"/>
        <w:autoSpaceDN w:val="0"/>
        <w:adjustRightInd w:val="0"/>
        <w:ind w:left="0" w:firstLine="709"/>
        <w:jc w:val="both"/>
        <w:rPr>
          <w:rFonts w:eastAsia="Calibri"/>
          <w:sz w:val="26"/>
          <w:szCs w:val="26"/>
        </w:rPr>
      </w:pPr>
      <w:r w:rsidRPr="001A2F66">
        <w:rPr>
          <w:rFonts w:eastAsia="Calibri"/>
          <w:sz w:val="26"/>
          <w:szCs w:val="26"/>
        </w:rPr>
        <w:t>б) в случае необходимости по обоснованным жалобам определены меропри</w:t>
      </w:r>
      <w:r w:rsidRPr="001A2F66">
        <w:rPr>
          <w:rFonts w:eastAsia="Calibri"/>
          <w:sz w:val="26"/>
          <w:szCs w:val="26"/>
        </w:rPr>
        <w:t>я</w:t>
      </w:r>
      <w:r w:rsidRPr="001A2F66">
        <w:rPr>
          <w:rFonts w:eastAsia="Calibri"/>
          <w:sz w:val="26"/>
          <w:szCs w:val="26"/>
        </w:rPr>
        <w:t>тия, направленные на восстановление нарушенных прав или охраняемых законом интересов потребителя (далее - корректирующие меры);</w:t>
      </w:r>
    </w:p>
    <w:p w:rsidR="00451AFA" w:rsidRPr="001A2F66" w:rsidRDefault="00816B6A">
      <w:pPr>
        <w:pStyle w:val="afffe"/>
        <w:autoSpaceDE w:val="0"/>
        <w:autoSpaceDN w:val="0"/>
        <w:adjustRightInd w:val="0"/>
        <w:ind w:left="0" w:firstLine="709"/>
        <w:jc w:val="both"/>
        <w:rPr>
          <w:rFonts w:eastAsia="Calibri"/>
          <w:sz w:val="26"/>
          <w:szCs w:val="26"/>
        </w:rPr>
      </w:pPr>
      <w:r w:rsidRPr="001A2F66">
        <w:rPr>
          <w:rFonts w:eastAsia="Calibri"/>
          <w:sz w:val="26"/>
          <w:szCs w:val="26"/>
        </w:rPr>
        <w:t>в) направлен (предоставлен) ответ потребителю по обращению:</w:t>
      </w:r>
    </w:p>
    <w:p w:rsidR="00451AFA" w:rsidRPr="001A2F66" w:rsidRDefault="00816B6A">
      <w:pPr>
        <w:pStyle w:val="afffe"/>
        <w:autoSpaceDE w:val="0"/>
        <w:autoSpaceDN w:val="0"/>
        <w:adjustRightInd w:val="0"/>
        <w:ind w:left="0" w:firstLine="709"/>
        <w:jc w:val="both"/>
        <w:rPr>
          <w:rFonts w:eastAsia="Calibri"/>
          <w:sz w:val="26"/>
          <w:szCs w:val="26"/>
        </w:rPr>
      </w:pPr>
      <w:r w:rsidRPr="001A2F66">
        <w:rPr>
          <w:rFonts w:eastAsia="Calibri"/>
          <w:sz w:val="26"/>
          <w:szCs w:val="26"/>
        </w:rPr>
        <w:t>в случае признания жалобы необоснованной в ответе предоставляются арг</w:t>
      </w:r>
      <w:r w:rsidRPr="001A2F66">
        <w:rPr>
          <w:rFonts w:eastAsia="Calibri"/>
          <w:sz w:val="26"/>
          <w:szCs w:val="26"/>
        </w:rPr>
        <w:t>у</w:t>
      </w:r>
      <w:r w:rsidRPr="001A2F66">
        <w:rPr>
          <w:rFonts w:eastAsia="Calibri"/>
          <w:sz w:val="26"/>
          <w:szCs w:val="26"/>
        </w:rPr>
        <w:t>ментированные разъяснения в отношении отсутствия оснований для ее удовлетв</w:t>
      </w:r>
      <w:r w:rsidRPr="001A2F66">
        <w:rPr>
          <w:rFonts w:eastAsia="Calibri"/>
          <w:sz w:val="26"/>
          <w:szCs w:val="26"/>
        </w:rPr>
        <w:t>о</w:t>
      </w:r>
      <w:r w:rsidRPr="001A2F66">
        <w:rPr>
          <w:rFonts w:eastAsia="Calibri"/>
          <w:sz w:val="26"/>
          <w:szCs w:val="26"/>
        </w:rPr>
        <w:t>рения;</w:t>
      </w:r>
    </w:p>
    <w:p w:rsidR="00451AFA" w:rsidRPr="001A2F66" w:rsidRDefault="00816B6A">
      <w:pPr>
        <w:pStyle w:val="afffe"/>
        <w:autoSpaceDE w:val="0"/>
        <w:autoSpaceDN w:val="0"/>
        <w:adjustRightInd w:val="0"/>
        <w:ind w:left="0" w:firstLine="709"/>
        <w:jc w:val="both"/>
        <w:rPr>
          <w:rFonts w:eastAsia="Calibri"/>
          <w:sz w:val="26"/>
          <w:szCs w:val="26"/>
        </w:rPr>
      </w:pPr>
      <w:r w:rsidRPr="001A2F66">
        <w:rPr>
          <w:rFonts w:eastAsia="Calibri"/>
          <w:sz w:val="26"/>
          <w:szCs w:val="26"/>
        </w:rPr>
        <w:t>в случае признания жалобы обоснованной в ответе потребителю указываются, какие права или законные интересы потребителя подлежат восстановлению и в к</w:t>
      </w:r>
      <w:r w:rsidRPr="001A2F66">
        <w:rPr>
          <w:rFonts w:eastAsia="Calibri"/>
          <w:sz w:val="26"/>
          <w:szCs w:val="26"/>
        </w:rPr>
        <w:t>а</w:t>
      </w:r>
      <w:r w:rsidRPr="001A2F66">
        <w:rPr>
          <w:rFonts w:eastAsia="Calibri"/>
          <w:sz w:val="26"/>
          <w:szCs w:val="26"/>
        </w:rPr>
        <w:t>ком порядке. Если по жалобе необходима реализация корректирующих мер, в ответе потребителю указывается планируемый срок их реализации.</w:t>
      </w:r>
    </w:p>
    <w:p w:rsidR="00451AFA" w:rsidRPr="001A2F66" w:rsidRDefault="00816B6A">
      <w:pPr>
        <w:pStyle w:val="affff2"/>
        <w:keepNext w:val="0"/>
        <w:keepLines w:val="0"/>
        <w:suppressAutoHyphens/>
        <w:spacing w:line="240" w:lineRule="auto"/>
        <w:rPr>
          <w:sz w:val="26"/>
          <w:szCs w:val="26"/>
        </w:rPr>
      </w:pPr>
      <w:r w:rsidRPr="001A2F66">
        <w:rPr>
          <w:sz w:val="26"/>
          <w:szCs w:val="26"/>
        </w:rPr>
        <w:t>Рассмотрение обращения не производится (с уведомлением об этом потребителя) в случаях:</w:t>
      </w:r>
    </w:p>
    <w:p w:rsidR="00451AFA" w:rsidRPr="001A2F66" w:rsidRDefault="001B7731">
      <w:pPr>
        <w:pStyle w:val="afffe"/>
        <w:autoSpaceDE w:val="0"/>
        <w:autoSpaceDN w:val="0"/>
        <w:adjustRightInd w:val="0"/>
        <w:ind w:left="0" w:firstLine="709"/>
        <w:jc w:val="both"/>
        <w:rPr>
          <w:rFonts w:eastAsia="Calibri"/>
          <w:sz w:val="26"/>
          <w:szCs w:val="26"/>
        </w:rPr>
      </w:pPr>
      <w:r w:rsidRPr="001A2F66">
        <w:rPr>
          <w:rFonts w:eastAsia="Calibri"/>
          <w:sz w:val="26"/>
          <w:szCs w:val="26"/>
        </w:rPr>
        <w:t>а) если обращение содержит нецензурные либо оскорбительные выражения;</w:t>
      </w:r>
    </w:p>
    <w:p w:rsidR="00451AFA" w:rsidRPr="001A2F66" w:rsidRDefault="001B7731">
      <w:pPr>
        <w:pStyle w:val="afffe"/>
        <w:autoSpaceDE w:val="0"/>
        <w:autoSpaceDN w:val="0"/>
        <w:adjustRightInd w:val="0"/>
        <w:ind w:left="0" w:firstLine="709"/>
        <w:jc w:val="both"/>
        <w:rPr>
          <w:rFonts w:eastAsia="Calibri"/>
          <w:sz w:val="26"/>
          <w:szCs w:val="26"/>
        </w:rPr>
      </w:pPr>
      <w:r w:rsidRPr="001A2F66">
        <w:rPr>
          <w:rFonts w:eastAsia="Calibri"/>
          <w:sz w:val="26"/>
          <w:szCs w:val="26"/>
        </w:rPr>
        <w:t>б) если в обращении содержится вопрос, на который данному потребителю услуг уже был предоставлен ответ по существу в связи с ранее направленными о</w:t>
      </w:r>
      <w:r w:rsidRPr="001A2F66">
        <w:rPr>
          <w:rFonts w:eastAsia="Calibri"/>
          <w:sz w:val="26"/>
          <w:szCs w:val="26"/>
        </w:rPr>
        <w:t>б</w:t>
      </w:r>
      <w:r w:rsidRPr="001A2F66">
        <w:rPr>
          <w:rFonts w:eastAsia="Calibri"/>
          <w:sz w:val="26"/>
          <w:szCs w:val="26"/>
        </w:rPr>
        <w:t>ращениями, и при этом в обращении не приводятся новые доводы или обстоятел</w:t>
      </w:r>
      <w:r w:rsidRPr="001A2F66">
        <w:rPr>
          <w:rFonts w:eastAsia="Calibri"/>
          <w:sz w:val="26"/>
          <w:szCs w:val="26"/>
        </w:rPr>
        <w:t>ь</w:t>
      </w:r>
      <w:r w:rsidRPr="001A2F66">
        <w:rPr>
          <w:rFonts w:eastAsia="Calibri"/>
          <w:sz w:val="26"/>
          <w:szCs w:val="26"/>
        </w:rPr>
        <w:t>ства;</w:t>
      </w:r>
    </w:p>
    <w:p w:rsidR="00451AFA" w:rsidRPr="001A2F66" w:rsidRDefault="001B7731">
      <w:pPr>
        <w:pStyle w:val="afffe"/>
        <w:autoSpaceDE w:val="0"/>
        <w:autoSpaceDN w:val="0"/>
        <w:adjustRightInd w:val="0"/>
        <w:ind w:left="0" w:firstLine="709"/>
        <w:jc w:val="both"/>
        <w:rPr>
          <w:rFonts w:eastAsia="Calibri"/>
          <w:sz w:val="26"/>
          <w:szCs w:val="26"/>
        </w:rPr>
      </w:pPr>
      <w:r w:rsidRPr="001A2F66">
        <w:rPr>
          <w:rFonts w:eastAsia="Calibri"/>
          <w:sz w:val="26"/>
          <w:szCs w:val="26"/>
        </w:rPr>
        <w:lastRenderedPageBreak/>
        <w:t>в) если ответ по существу поставленного в обращении вопроса не может быть дан без разглашения сведений, составляющих коммерческую тайну или иную охр</w:t>
      </w:r>
      <w:r w:rsidRPr="001A2F66">
        <w:rPr>
          <w:rFonts w:eastAsia="Calibri"/>
          <w:sz w:val="26"/>
          <w:szCs w:val="26"/>
        </w:rPr>
        <w:t>а</w:t>
      </w:r>
      <w:r w:rsidRPr="001A2F66">
        <w:rPr>
          <w:rFonts w:eastAsia="Calibri"/>
          <w:sz w:val="26"/>
          <w:szCs w:val="26"/>
        </w:rPr>
        <w:t>няемую законом тайну.</w:t>
      </w:r>
    </w:p>
    <w:p w:rsidR="00451AFA" w:rsidRPr="001A2F66" w:rsidRDefault="00816B6A">
      <w:pPr>
        <w:pStyle w:val="affff2"/>
        <w:keepNext w:val="0"/>
        <w:keepLines w:val="0"/>
        <w:suppressAutoHyphens/>
        <w:spacing w:line="240" w:lineRule="auto"/>
        <w:rPr>
          <w:sz w:val="26"/>
          <w:szCs w:val="26"/>
        </w:rPr>
      </w:pPr>
      <w:r w:rsidRPr="001A2F66">
        <w:rPr>
          <w:sz w:val="26"/>
          <w:szCs w:val="26"/>
        </w:rPr>
        <w:t>Рассмотрение обращения (без уведомления потребителя) не производится в случаях, если текст письменного обращения не поддается прочтению или в обращении отсутствуют контактные данные, необходимые для направления ответа.</w:t>
      </w:r>
    </w:p>
    <w:p w:rsidR="00451AFA" w:rsidRPr="00816D0D" w:rsidRDefault="00816B6A">
      <w:pPr>
        <w:pStyle w:val="affff2"/>
        <w:keepNext w:val="0"/>
        <w:keepLines w:val="0"/>
        <w:suppressAutoHyphens/>
        <w:spacing w:line="240" w:lineRule="auto"/>
      </w:pPr>
      <w:r w:rsidRPr="001A2F66">
        <w:rPr>
          <w:sz w:val="26"/>
          <w:szCs w:val="26"/>
        </w:rPr>
        <w:t xml:space="preserve">Если обращение содержит угрозы жизни, здоровью и имуществу сотрудника </w:t>
      </w:r>
      <w:r w:rsidR="00F235B2" w:rsidRPr="001A2F66">
        <w:rPr>
          <w:sz w:val="26"/>
          <w:szCs w:val="26"/>
        </w:rPr>
        <w:t>Общества</w:t>
      </w:r>
      <w:r w:rsidRPr="001A2F66">
        <w:rPr>
          <w:sz w:val="26"/>
          <w:szCs w:val="26"/>
        </w:rPr>
        <w:t>, а также членов его семьи, то обращение потребителя услуг направляется в подразделение безопасности.</w:t>
      </w:r>
    </w:p>
    <w:p w:rsidR="00451AFA" w:rsidRPr="00816D0D" w:rsidRDefault="00816B6A">
      <w:pPr>
        <w:pStyle w:val="affff2"/>
        <w:keepNext w:val="0"/>
        <w:keepLines w:val="0"/>
        <w:suppressAutoHyphens/>
        <w:spacing w:line="240" w:lineRule="auto"/>
      </w:pPr>
      <w:r w:rsidRPr="001A2F66">
        <w:rPr>
          <w:sz w:val="26"/>
          <w:szCs w:val="26"/>
        </w:rPr>
        <w:t>Все поступающие обращения потребителей независимо от канала поступления классифицируются по категориям:</w:t>
      </w:r>
    </w:p>
    <w:p w:rsidR="00451AFA" w:rsidRPr="00816D0D" w:rsidRDefault="00816B6A">
      <w:pPr>
        <w:pStyle w:val="afffe"/>
        <w:autoSpaceDE w:val="0"/>
        <w:autoSpaceDN w:val="0"/>
        <w:adjustRightInd w:val="0"/>
        <w:ind w:left="0" w:firstLine="709"/>
        <w:jc w:val="both"/>
        <w:rPr>
          <w:rFonts w:eastAsia="Calibri"/>
        </w:rPr>
      </w:pPr>
      <w:r w:rsidRPr="001A2F66">
        <w:rPr>
          <w:rFonts w:eastAsia="Calibri"/>
          <w:sz w:val="26"/>
          <w:szCs w:val="26"/>
        </w:rPr>
        <w:t>Жалоба;</w:t>
      </w:r>
    </w:p>
    <w:p w:rsidR="00451AFA" w:rsidRPr="00816D0D" w:rsidRDefault="00816B6A">
      <w:pPr>
        <w:pStyle w:val="afffe"/>
        <w:autoSpaceDE w:val="0"/>
        <w:autoSpaceDN w:val="0"/>
        <w:adjustRightInd w:val="0"/>
        <w:ind w:left="0" w:firstLine="709"/>
        <w:jc w:val="both"/>
        <w:rPr>
          <w:rFonts w:eastAsia="Calibri"/>
        </w:rPr>
      </w:pPr>
      <w:r w:rsidRPr="001A2F66">
        <w:rPr>
          <w:rFonts w:eastAsia="Calibri"/>
          <w:sz w:val="26"/>
          <w:szCs w:val="26"/>
        </w:rPr>
        <w:t>Запрос справочной информации/консультации;</w:t>
      </w:r>
    </w:p>
    <w:p w:rsidR="00451AFA" w:rsidRPr="00816D0D" w:rsidRDefault="00816B6A">
      <w:pPr>
        <w:pStyle w:val="afffe"/>
        <w:autoSpaceDE w:val="0"/>
        <w:autoSpaceDN w:val="0"/>
        <w:adjustRightInd w:val="0"/>
        <w:ind w:left="0" w:firstLine="709"/>
        <w:jc w:val="both"/>
        <w:rPr>
          <w:rFonts w:eastAsia="Calibri"/>
        </w:rPr>
      </w:pPr>
      <w:r w:rsidRPr="001A2F66">
        <w:rPr>
          <w:rFonts w:eastAsia="Calibri"/>
          <w:sz w:val="26"/>
          <w:szCs w:val="26"/>
        </w:rPr>
        <w:t>Заявка на оказание услуг: основных и дополнительных;</w:t>
      </w:r>
    </w:p>
    <w:p w:rsidR="00451AFA" w:rsidRPr="00816D0D" w:rsidRDefault="00816B6A">
      <w:pPr>
        <w:pStyle w:val="afffe"/>
        <w:autoSpaceDE w:val="0"/>
        <w:autoSpaceDN w:val="0"/>
        <w:adjustRightInd w:val="0"/>
        <w:ind w:left="0" w:firstLine="709"/>
        <w:jc w:val="both"/>
        <w:rPr>
          <w:rFonts w:eastAsia="Calibri"/>
        </w:rPr>
      </w:pPr>
      <w:r w:rsidRPr="001A2F66">
        <w:rPr>
          <w:rFonts w:eastAsia="Calibri"/>
          <w:sz w:val="26"/>
          <w:szCs w:val="26"/>
        </w:rPr>
        <w:t>Приём/выдача документов;</w:t>
      </w:r>
    </w:p>
    <w:p w:rsidR="00451AFA" w:rsidRPr="00816D0D" w:rsidRDefault="006B753E">
      <w:pPr>
        <w:pStyle w:val="afffe"/>
        <w:autoSpaceDE w:val="0"/>
        <w:autoSpaceDN w:val="0"/>
        <w:adjustRightInd w:val="0"/>
        <w:ind w:left="0" w:firstLine="709"/>
        <w:jc w:val="both"/>
        <w:rPr>
          <w:rFonts w:eastAsia="Calibri"/>
        </w:rPr>
      </w:pPr>
      <w:r w:rsidRPr="001A2F66">
        <w:rPr>
          <w:rFonts w:eastAsia="Calibri"/>
          <w:sz w:val="26"/>
          <w:szCs w:val="26"/>
        </w:rPr>
        <w:t>Уведомление/с</w:t>
      </w:r>
      <w:r w:rsidR="00816B6A" w:rsidRPr="001A2F66">
        <w:rPr>
          <w:rFonts w:eastAsia="Calibri"/>
          <w:sz w:val="26"/>
          <w:szCs w:val="26"/>
        </w:rPr>
        <w:t>ообщение информации;</w:t>
      </w:r>
    </w:p>
    <w:p w:rsidR="00451AFA" w:rsidRPr="00816D0D" w:rsidRDefault="00816B6A">
      <w:pPr>
        <w:pStyle w:val="afffe"/>
        <w:autoSpaceDE w:val="0"/>
        <w:autoSpaceDN w:val="0"/>
        <w:adjustRightInd w:val="0"/>
        <w:ind w:left="0" w:firstLine="709"/>
        <w:jc w:val="both"/>
        <w:rPr>
          <w:rFonts w:eastAsia="Calibri"/>
        </w:rPr>
      </w:pPr>
      <w:r w:rsidRPr="001A2F66">
        <w:rPr>
          <w:rFonts w:eastAsia="Calibri"/>
          <w:sz w:val="26"/>
          <w:szCs w:val="26"/>
        </w:rPr>
        <w:t xml:space="preserve">Отзыв потребителя о деятельности </w:t>
      </w:r>
      <w:r w:rsidR="00F235B2" w:rsidRPr="001A2F66">
        <w:rPr>
          <w:rFonts w:eastAsia="Calibri"/>
          <w:sz w:val="26"/>
          <w:szCs w:val="26"/>
        </w:rPr>
        <w:t>Общества</w:t>
      </w:r>
      <w:r w:rsidRPr="001A2F66">
        <w:rPr>
          <w:rFonts w:eastAsia="Calibri"/>
          <w:sz w:val="26"/>
          <w:szCs w:val="26"/>
        </w:rPr>
        <w:t>;</w:t>
      </w:r>
    </w:p>
    <w:p w:rsidR="00451AFA" w:rsidRPr="00816D0D" w:rsidRDefault="00816B6A">
      <w:pPr>
        <w:pStyle w:val="afffe"/>
        <w:autoSpaceDE w:val="0"/>
        <w:autoSpaceDN w:val="0"/>
        <w:adjustRightInd w:val="0"/>
        <w:ind w:left="0" w:firstLine="709"/>
        <w:jc w:val="both"/>
        <w:rPr>
          <w:rFonts w:eastAsia="Calibri"/>
        </w:rPr>
      </w:pPr>
      <w:r w:rsidRPr="001A2F66">
        <w:rPr>
          <w:rFonts w:eastAsia="Calibri"/>
          <w:sz w:val="26"/>
          <w:szCs w:val="26"/>
        </w:rPr>
        <w:t>Предложение потребителя по улучшению качества обслуживания;</w:t>
      </w:r>
    </w:p>
    <w:p w:rsidR="00451AFA" w:rsidRPr="00816D0D" w:rsidRDefault="00816B6A">
      <w:pPr>
        <w:pStyle w:val="afffe"/>
        <w:autoSpaceDE w:val="0"/>
        <w:autoSpaceDN w:val="0"/>
        <w:adjustRightInd w:val="0"/>
        <w:ind w:left="0" w:firstLine="709"/>
        <w:contextualSpacing w:val="0"/>
        <w:jc w:val="both"/>
        <w:rPr>
          <w:rFonts w:eastAsia="Calibri"/>
        </w:rPr>
      </w:pPr>
      <w:r w:rsidRPr="001A2F66">
        <w:rPr>
          <w:rFonts w:eastAsia="Calibri"/>
          <w:sz w:val="26"/>
          <w:szCs w:val="26"/>
        </w:rPr>
        <w:t>Прочие.</w:t>
      </w:r>
    </w:p>
    <w:p w:rsidR="00451AFA" w:rsidRPr="001A2F66" w:rsidRDefault="00907EC1">
      <w:pPr>
        <w:pStyle w:val="aff"/>
        <w:contextualSpacing w:val="0"/>
      </w:pPr>
      <w:r w:rsidRPr="001A2F66">
        <w:t>Табл</w:t>
      </w:r>
      <w:r w:rsidR="008D184D" w:rsidRPr="001A2F66">
        <w:t xml:space="preserve">ица </w:t>
      </w:r>
      <w:r w:rsidR="00F42AED" w:rsidRPr="001A2F66">
        <w:t>7</w:t>
      </w:r>
      <w:r w:rsidR="008D184D" w:rsidRPr="001A2F66">
        <w:t>.</w:t>
      </w:r>
      <w:r w:rsidRPr="001A2F66">
        <w:t xml:space="preserve"> Описание классификаци</w:t>
      </w:r>
      <w:r w:rsidR="002A10C2" w:rsidRPr="001A2F66">
        <w:t xml:space="preserve">онных групп </w:t>
      </w:r>
      <w:r w:rsidRPr="001A2F66">
        <w:t>по категориям</w:t>
      </w:r>
      <w:r w:rsidR="008D184D" w:rsidRPr="001A2F66">
        <w:t xml:space="preserve"> обращений</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1106"/>
        <w:gridCol w:w="1449"/>
        <w:gridCol w:w="6662"/>
      </w:tblGrid>
      <w:tr w:rsidR="00907EC1" w:rsidRPr="001A2F66" w:rsidTr="00C76BD9">
        <w:trPr>
          <w:trHeight w:val="165"/>
        </w:trPr>
        <w:tc>
          <w:tcPr>
            <w:tcW w:w="422" w:type="dxa"/>
            <w:tcBorders>
              <w:bottom w:val="double" w:sz="4" w:space="0" w:color="auto"/>
            </w:tcBorders>
            <w:shd w:val="clear" w:color="auto" w:fill="auto"/>
          </w:tcPr>
          <w:p w:rsidR="00907EC1" w:rsidRPr="001A2F66" w:rsidRDefault="00907EC1" w:rsidP="0082755A">
            <w:pPr>
              <w:pStyle w:val="af9"/>
              <w:keepNext w:val="0"/>
              <w:ind w:hanging="7"/>
              <w:rPr>
                <w:b/>
                <w:sz w:val="22"/>
                <w:szCs w:val="22"/>
              </w:rPr>
            </w:pPr>
            <w:r w:rsidRPr="001A2F66">
              <w:rPr>
                <w:b/>
                <w:sz w:val="22"/>
                <w:szCs w:val="22"/>
              </w:rPr>
              <w:t>№</w:t>
            </w:r>
          </w:p>
        </w:tc>
        <w:tc>
          <w:tcPr>
            <w:tcW w:w="2555" w:type="dxa"/>
            <w:gridSpan w:val="2"/>
            <w:tcBorders>
              <w:bottom w:val="double" w:sz="4" w:space="0" w:color="auto"/>
            </w:tcBorders>
            <w:shd w:val="clear" w:color="auto" w:fill="auto"/>
          </w:tcPr>
          <w:p w:rsidR="00907EC1" w:rsidRPr="001A2F66" w:rsidRDefault="00907EC1" w:rsidP="0082755A">
            <w:pPr>
              <w:pStyle w:val="af9"/>
              <w:keepNext w:val="0"/>
              <w:ind w:hanging="7"/>
              <w:rPr>
                <w:b/>
                <w:sz w:val="22"/>
                <w:szCs w:val="22"/>
              </w:rPr>
            </w:pPr>
            <w:r w:rsidRPr="001A2F66">
              <w:rPr>
                <w:b/>
                <w:sz w:val="22"/>
                <w:szCs w:val="22"/>
              </w:rPr>
              <w:t>Категория</w:t>
            </w:r>
          </w:p>
        </w:tc>
        <w:tc>
          <w:tcPr>
            <w:tcW w:w="6662" w:type="dxa"/>
            <w:tcBorders>
              <w:bottom w:val="double" w:sz="4" w:space="0" w:color="auto"/>
            </w:tcBorders>
            <w:shd w:val="clear" w:color="auto" w:fill="auto"/>
          </w:tcPr>
          <w:p w:rsidR="00907EC1" w:rsidRPr="001A2F66" w:rsidRDefault="00907EC1" w:rsidP="0082755A">
            <w:pPr>
              <w:pStyle w:val="af9"/>
              <w:keepNext w:val="0"/>
              <w:ind w:hanging="7"/>
              <w:rPr>
                <w:b/>
                <w:sz w:val="22"/>
                <w:szCs w:val="22"/>
              </w:rPr>
            </w:pPr>
            <w:r w:rsidRPr="001A2F66">
              <w:rPr>
                <w:b/>
                <w:sz w:val="22"/>
                <w:szCs w:val="22"/>
              </w:rPr>
              <w:t>Описание</w:t>
            </w:r>
          </w:p>
        </w:tc>
      </w:tr>
      <w:tr w:rsidR="00907EC1" w:rsidRPr="001A2F66" w:rsidTr="00C76BD9">
        <w:trPr>
          <w:trHeight w:val="960"/>
        </w:trPr>
        <w:tc>
          <w:tcPr>
            <w:tcW w:w="422" w:type="dxa"/>
            <w:tcBorders>
              <w:top w:val="double" w:sz="4" w:space="0" w:color="auto"/>
            </w:tcBorders>
          </w:tcPr>
          <w:p w:rsidR="00907EC1" w:rsidRPr="001A2F66" w:rsidRDefault="00907EC1" w:rsidP="0082755A">
            <w:pPr>
              <w:pStyle w:val="afa"/>
              <w:keepNext w:val="0"/>
              <w:suppressAutoHyphens/>
              <w:ind w:right="-57"/>
              <w:rPr>
                <w:sz w:val="22"/>
                <w:szCs w:val="22"/>
              </w:rPr>
            </w:pPr>
            <w:r w:rsidRPr="001A2F66">
              <w:rPr>
                <w:sz w:val="22"/>
                <w:szCs w:val="22"/>
              </w:rPr>
              <w:t>1.</w:t>
            </w:r>
          </w:p>
        </w:tc>
        <w:tc>
          <w:tcPr>
            <w:tcW w:w="2555" w:type="dxa"/>
            <w:gridSpan w:val="2"/>
            <w:tcBorders>
              <w:top w:val="double" w:sz="4" w:space="0" w:color="auto"/>
            </w:tcBorders>
            <w:vAlign w:val="center"/>
          </w:tcPr>
          <w:p w:rsidR="00907EC1" w:rsidRPr="001A2F66" w:rsidRDefault="00907EC1" w:rsidP="0082755A">
            <w:pPr>
              <w:pStyle w:val="afa"/>
              <w:keepNext w:val="0"/>
              <w:suppressAutoHyphens/>
              <w:jc w:val="left"/>
              <w:rPr>
                <w:sz w:val="22"/>
                <w:szCs w:val="22"/>
              </w:rPr>
            </w:pPr>
            <w:r w:rsidRPr="001A2F66">
              <w:rPr>
                <w:sz w:val="22"/>
                <w:szCs w:val="22"/>
              </w:rPr>
              <w:t>Жалоба</w:t>
            </w:r>
          </w:p>
        </w:tc>
        <w:tc>
          <w:tcPr>
            <w:tcW w:w="6662" w:type="dxa"/>
            <w:tcBorders>
              <w:top w:val="double" w:sz="4" w:space="0" w:color="auto"/>
            </w:tcBorders>
          </w:tcPr>
          <w:p w:rsidR="00907EC1" w:rsidRPr="001A2F66" w:rsidRDefault="00907EC1" w:rsidP="00F235B2">
            <w:pPr>
              <w:pStyle w:val="afa"/>
              <w:keepNext w:val="0"/>
              <w:suppressAutoHyphens/>
              <w:rPr>
                <w:sz w:val="22"/>
                <w:szCs w:val="22"/>
              </w:rPr>
            </w:pPr>
            <w:r w:rsidRPr="001A2F66">
              <w:rPr>
                <w:sz w:val="22"/>
                <w:szCs w:val="22"/>
              </w:rPr>
              <w:t>Обращени</w:t>
            </w:r>
            <w:r w:rsidR="00053C70" w:rsidRPr="001A2F66">
              <w:rPr>
                <w:sz w:val="22"/>
                <w:szCs w:val="22"/>
              </w:rPr>
              <w:t>е</w:t>
            </w:r>
            <w:r w:rsidRPr="001A2F66">
              <w:rPr>
                <w:sz w:val="22"/>
                <w:szCs w:val="22"/>
              </w:rPr>
              <w:t xml:space="preserve"> </w:t>
            </w:r>
            <w:r w:rsidR="00053C70" w:rsidRPr="001A2F66">
              <w:rPr>
                <w:sz w:val="22"/>
                <w:szCs w:val="22"/>
              </w:rPr>
              <w:t>потребителя</w:t>
            </w:r>
            <w:r w:rsidRPr="001A2F66">
              <w:rPr>
                <w:sz w:val="22"/>
                <w:szCs w:val="22"/>
              </w:rPr>
              <w:t>, направленн</w:t>
            </w:r>
            <w:r w:rsidR="00053C70" w:rsidRPr="001A2F66">
              <w:rPr>
                <w:sz w:val="22"/>
                <w:szCs w:val="22"/>
              </w:rPr>
              <w:t>ое</w:t>
            </w:r>
            <w:r w:rsidRPr="001A2F66">
              <w:rPr>
                <w:sz w:val="22"/>
                <w:szCs w:val="22"/>
              </w:rPr>
              <w:t xml:space="preserve"> </w:t>
            </w:r>
            <w:r w:rsidR="00053C70" w:rsidRPr="001A2F66">
              <w:rPr>
                <w:sz w:val="22"/>
                <w:szCs w:val="22"/>
              </w:rPr>
              <w:t>потребителем</w:t>
            </w:r>
            <w:r w:rsidRPr="001A2F66">
              <w:rPr>
                <w:sz w:val="22"/>
                <w:szCs w:val="22"/>
              </w:rPr>
              <w:t xml:space="preserve"> в адрес </w:t>
            </w:r>
            <w:r w:rsidR="00F235B2" w:rsidRPr="001A2F66">
              <w:rPr>
                <w:sz w:val="22"/>
                <w:szCs w:val="22"/>
              </w:rPr>
              <w:t>Общества</w:t>
            </w:r>
            <w:r w:rsidRPr="001A2F66">
              <w:rPr>
                <w:sz w:val="22"/>
                <w:szCs w:val="22"/>
              </w:rPr>
              <w:t xml:space="preserve"> или должностного лица </w:t>
            </w:r>
            <w:r w:rsidR="00F235B2" w:rsidRPr="001A2F66">
              <w:rPr>
                <w:sz w:val="22"/>
                <w:szCs w:val="22"/>
              </w:rPr>
              <w:t>Общества</w:t>
            </w:r>
            <w:r w:rsidRPr="001A2F66">
              <w:rPr>
                <w:sz w:val="22"/>
                <w:szCs w:val="22"/>
              </w:rPr>
              <w:t xml:space="preserve"> в очной или заочной форме, о нарушении прав или охраняемых законом интересов </w:t>
            </w:r>
            <w:r w:rsidR="009B4203" w:rsidRPr="001A2F66">
              <w:rPr>
                <w:sz w:val="22"/>
                <w:szCs w:val="22"/>
              </w:rPr>
              <w:t>потребителя</w:t>
            </w:r>
            <w:r w:rsidRPr="001A2F66">
              <w:rPr>
                <w:sz w:val="22"/>
                <w:szCs w:val="22"/>
              </w:rPr>
              <w:t xml:space="preserve">; претензии о предоставлении услуги ненадлежащего качества; претензия </w:t>
            </w:r>
            <w:r w:rsidR="009B4203" w:rsidRPr="001A2F66">
              <w:rPr>
                <w:sz w:val="22"/>
                <w:szCs w:val="22"/>
              </w:rPr>
              <w:t>потребителя</w:t>
            </w:r>
            <w:r w:rsidRPr="001A2F66">
              <w:rPr>
                <w:sz w:val="22"/>
                <w:szCs w:val="22"/>
              </w:rPr>
              <w:t xml:space="preserve"> к действиям </w:t>
            </w:r>
            <w:r w:rsidR="00F235B2" w:rsidRPr="001A2F66">
              <w:rPr>
                <w:sz w:val="22"/>
                <w:szCs w:val="22"/>
              </w:rPr>
              <w:t>Общества</w:t>
            </w:r>
            <w:r w:rsidRPr="001A2F66">
              <w:rPr>
                <w:sz w:val="22"/>
                <w:szCs w:val="22"/>
              </w:rPr>
              <w:t xml:space="preserve">, объему, условиям или срокам предоставления услуг </w:t>
            </w:r>
            <w:r w:rsidR="00F235B2" w:rsidRPr="001A2F66">
              <w:rPr>
                <w:sz w:val="22"/>
                <w:szCs w:val="22"/>
              </w:rPr>
              <w:t>Обществом</w:t>
            </w:r>
          </w:p>
        </w:tc>
      </w:tr>
      <w:tr w:rsidR="00907EC1" w:rsidRPr="001A2F66" w:rsidTr="00C76BD9">
        <w:trPr>
          <w:trHeight w:val="671"/>
        </w:trPr>
        <w:tc>
          <w:tcPr>
            <w:tcW w:w="422" w:type="dxa"/>
          </w:tcPr>
          <w:p w:rsidR="00907EC1" w:rsidRPr="001A2F66" w:rsidRDefault="00907EC1" w:rsidP="0082755A">
            <w:pPr>
              <w:pStyle w:val="afa"/>
              <w:keepNext w:val="0"/>
              <w:suppressAutoHyphens/>
              <w:ind w:right="-57"/>
              <w:rPr>
                <w:sz w:val="22"/>
                <w:szCs w:val="22"/>
              </w:rPr>
            </w:pPr>
            <w:r w:rsidRPr="001A2F66">
              <w:rPr>
                <w:sz w:val="22"/>
                <w:szCs w:val="22"/>
              </w:rPr>
              <w:t>2.</w:t>
            </w:r>
          </w:p>
        </w:tc>
        <w:tc>
          <w:tcPr>
            <w:tcW w:w="2555" w:type="dxa"/>
            <w:gridSpan w:val="2"/>
            <w:vAlign w:val="center"/>
          </w:tcPr>
          <w:p w:rsidR="00907EC1" w:rsidRPr="001A2F66" w:rsidRDefault="00E02A81" w:rsidP="0082755A">
            <w:pPr>
              <w:pStyle w:val="afa"/>
              <w:keepNext w:val="0"/>
              <w:suppressAutoHyphens/>
              <w:jc w:val="left"/>
              <w:rPr>
                <w:sz w:val="22"/>
                <w:szCs w:val="22"/>
              </w:rPr>
            </w:pPr>
            <w:r w:rsidRPr="001A2F66">
              <w:rPr>
                <w:sz w:val="22"/>
                <w:szCs w:val="22"/>
              </w:rPr>
              <w:t>Запрос справочной информации/консультации</w:t>
            </w:r>
          </w:p>
        </w:tc>
        <w:tc>
          <w:tcPr>
            <w:tcW w:w="6662" w:type="dxa"/>
          </w:tcPr>
          <w:p w:rsidR="00907EC1" w:rsidRPr="001A2F66" w:rsidRDefault="00907EC1" w:rsidP="00053C70">
            <w:pPr>
              <w:pStyle w:val="afa"/>
              <w:keepNext w:val="0"/>
              <w:suppressAutoHyphens/>
              <w:rPr>
                <w:sz w:val="22"/>
                <w:szCs w:val="22"/>
              </w:rPr>
            </w:pPr>
            <w:r w:rsidRPr="001A2F66">
              <w:rPr>
                <w:sz w:val="22"/>
                <w:szCs w:val="22"/>
              </w:rPr>
              <w:t>Обращени</w:t>
            </w:r>
            <w:r w:rsidR="00053C70" w:rsidRPr="001A2F66">
              <w:rPr>
                <w:sz w:val="22"/>
                <w:szCs w:val="22"/>
              </w:rPr>
              <w:t>е</w:t>
            </w:r>
            <w:r w:rsidRPr="001A2F66">
              <w:rPr>
                <w:sz w:val="22"/>
                <w:szCs w:val="22"/>
              </w:rPr>
              <w:t xml:space="preserve"> </w:t>
            </w:r>
            <w:r w:rsidR="00053C70" w:rsidRPr="001A2F66">
              <w:rPr>
                <w:sz w:val="22"/>
                <w:szCs w:val="22"/>
              </w:rPr>
              <w:t>потребителя</w:t>
            </w:r>
            <w:r w:rsidRPr="001A2F66">
              <w:rPr>
                <w:sz w:val="22"/>
                <w:szCs w:val="22"/>
              </w:rPr>
              <w:t>, содержащ</w:t>
            </w:r>
            <w:r w:rsidR="00053C70" w:rsidRPr="001A2F66">
              <w:rPr>
                <w:sz w:val="22"/>
                <w:szCs w:val="22"/>
              </w:rPr>
              <w:t>е</w:t>
            </w:r>
            <w:r w:rsidRPr="001A2F66">
              <w:rPr>
                <w:sz w:val="22"/>
                <w:szCs w:val="22"/>
              </w:rPr>
              <w:t>е запрос на предоставление консультации или справочной информации о</w:t>
            </w:r>
            <w:r w:rsidR="00E02A81" w:rsidRPr="001A2F66">
              <w:rPr>
                <w:sz w:val="22"/>
                <w:szCs w:val="22"/>
              </w:rPr>
              <w:t xml:space="preserve"> деятельности и </w:t>
            </w:r>
            <w:r w:rsidRPr="001A2F66">
              <w:rPr>
                <w:sz w:val="22"/>
                <w:szCs w:val="22"/>
              </w:rPr>
              <w:t xml:space="preserve">услугах </w:t>
            </w:r>
            <w:r w:rsidR="00F235B2" w:rsidRPr="001A2F66">
              <w:rPr>
                <w:sz w:val="22"/>
                <w:szCs w:val="22"/>
              </w:rPr>
              <w:t>Общества</w:t>
            </w:r>
          </w:p>
        </w:tc>
      </w:tr>
      <w:tr w:rsidR="00907EC1" w:rsidRPr="001A2F66" w:rsidTr="00C76BD9">
        <w:trPr>
          <w:trHeight w:val="55"/>
        </w:trPr>
        <w:tc>
          <w:tcPr>
            <w:tcW w:w="422" w:type="dxa"/>
            <w:vMerge w:val="restart"/>
          </w:tcPr>
          <w:p w:rsidR="00907EC1" w:rsidRPr="001A2F66" w:rsidRDefault="00907EC1" w:rsidP="0082755A">
            <w:pPr>
              <w:pStyle w:val="afa"/>
              <w:keepNext w:val="0"/>
              <w:suppressAutoHyphens/>
              <w:ind w:right="-57"/>
              <w:rPr>
                <w:sz w:val="22"/>
                <w:szCs w:val="22"/>
              </w:rPr>
            </w:pPr>
            <w:r w:rsidRPr="001A2F66">
              <w:rPr>
                <w:sz w:val="22"/>
                <w:szCs w:val="22"/>
              </w:rPr>
              <w:t>3.</w:t>
            </w:r>
          </w:p>
        </w:tc>
        <w:tc>
          <w:tcPr>
            <w:tcW w:w="1106" w:type="dxa"/>
            <w:vMerge w:val="restart"/>
            <w:vAlign w:val="center"/>
          </w:tcPr>
          <w:p w:rsidR="00907EC1" w:rsidRPr="001A2F66" w:rsidRDefault="00907EC1" w:rsidP="0082755A">
            <w:pPr>
              <w:pStyle w:val="afa"/>
              <w:keepNext w:val="0"/>
              <w:suppressAutoHyphens/>
              <w:jc w:val="left"/>
              <w:rPr>
                <w:sz w:val="22"/>
                <w:szCs w:val="22"/>
              </w:rPr>
            </w:pPr>
            <w:r w:rsidRPr="001A2F66">
              <w:rPr>
                <w:sz w:val="22"/>
                <w:szCs w:val="22"/>
              </w:rPr>
              <w:t>Заявка на оказание основных услуг</w:t>
            </w:r>
          </w:p>
        </w:tc>
        <w:tc>
          <w:tcPr>
            <w:tcW w:w="1449" w:type="dxa"/>
          </w:tcPr>
          <w:p w:rsidR="00907EC1" w:rsidRPr="001A2F66" w:rsidRDefault="00907EC1" w:rsidP="0082755A">
            <w:pPr>
              <w:pStyle w:val="afa"/>
              <w:keepNext w:val="0"/>
              <w:suppressAutoHyphens/>
              <w:rPr>
                <w:sz w:val="22"/>
                <w:szCs w:val="22"/>
              </w:rPr>
            </w:pPr>
            <w:r w:rsidRPr="001A2F66">
              <w:rPr>
                <w:color w:val="000000"/>
                <w:sz w:val="22"/>
                <w:szCs w:val="22"/>
              </w:rPr>
              <w:t>Заявка на технологическое присоединение</w:t>
            </w:r>
          </w:p>
        </w:tc>
        <w:tc>
          <w:tcPr>
            <w:tcW w:w="6662" w:type="dxa"/>
          </w:tcPr>
          <w:p w:rsidR="00907EC1" w:rsidRPr="001A2F66" w:rsidRDefault="00907EC1" w:rsidP="0082755A">
            <w:pPr>
              <w:pStyle w:val="afa"/>
              <w:keepNext w:val="0"/>
              <w:suppressAutoHyphens/>
              <w:rPr>
                <w:sz w:val="22"/>
                <w:szCs w:val="22"/>
              </w:rPr>
            </w:pPr>
            <w:r w:rsidRPr="001A2F66">
              <w:rPr>
                <w:sz w:val="22"/>
                <w:szCs w:val="22"/>
              </w:rPr>
              <w:t>Заявка юридического лица /физического лица/индивидуального предпринимателя, имеющего намерение осуществить технологическое присоединение, реконструкцию и увеличение объема присоединенной мощности, а также изменить категорию надежности электроснабжения, точки присоединения, виды производственной деятельности, не влекущие пересмотр (увеличение) величины присоединенной мощности, но изменяющие схему внешнего электроснабжения энергопринимающих устройств заявителя</w:t>
            </w:r>
          </w:p>
        </w:tc>
      </w:tr>
      <w:tr w:rsidR="00907EC1" w:rsidRPr="001A2F66" w:rsidTr="00C76BD9">
        <w:trPr>
          <w:trHeight w:val="55"/>
        </w:trPr>
        <w:tc>
          <w:tcPr>
            <w:tcW w:w="422" w:type="dxa"/>
            <w:vMerge/>
          </w:tcPr>
          <w:p w:rsidR="00907EC1" w:rsidRPr="001A2F66" w:rsidRDefault="00907EC1" w:rsidP="0082755A">
            <w:pPr>
              <w:pStyle w:val="afa"/>
              <w:keepNext w:val="0"/>
              <w:suppressAutoHyphens/>
              <w:ind w:right="-57"/>
              <w:rPr>
                <w:sz w:val="22"/>
                <w:szCs w:val="22"/>
              </w:rPr>
            </w:pPr>
          </w:p>
        </w:tc>
        <w:tc>
          <w:tcPr>
            <w:tcW w:w="1106" w:type="dxa"/>
            <w:vMerge/>
            <w:vAlign w:val="center"/>
          </w:tcPr>
          <w:p w:rsidR="00907EC1" w:rsidRPr="001A2F66" w:rsidRDefault="00907EC1" w:rsidP="0082755A">
            <w:pPr>
              <w:pStyle w:val="afa"/>
              <w:keepNext w:val="0"/>
              <w:suppressAutoHyphens/>
              <w:jc w:val="left"/>
              <w:rPr>
                <w:sz w:val="22"/>
                <w:szCs w:val="22"/>
              </w:rPr>
            </w:pPr>
          </w:p>
        </w:tc>
        <w:tc>
          <w:tcPr>
            <w:tcW w:w="1449" w:type="dxa"/>
          </w:tcPr>
          <w:p w:rsidR="00907EC1" w:rsidRPr="001A2F66" w:rsidRDefault="00907EC1" w:rsidP="0082755A">
            <w:pPr>
              <w:pStyle w:val="afa"/>
              <w:keepNext w:val="0"/>
              <w:suppressAutoHyphens/>
              <w:rPr>
                <w:sz w:val="22"/>
                <w:szCs w:val="22"/>
              </w:rPr>
            </w:pPr>
            <w:r w:rsidRPr="001A2F66">
              <w:rPr>
                <w:color w:val="000000"/>
                <w:sz w:val="22"/>
                <w:szCs w:val="22"/>
              </w:rPr>
              <w:t>Заявление на продление технических условий</w:t>
            </w:r>
          </w:p>
        </w:tc>
        <w:tc>
          <w:tcPr>
            <w:tcW w:w="6662" w:type="dxa"/>
          </w:tcPr>
          <w:p w:rsidR="00907EC1" w:rsidRPr="001A2F66" w:rsidRDefault="00907EC1" w:rsidP="0082755A">
            <w:pPr>
              <w:pStyle w:val="afa"/>
              <w:keepNext w:val="0"/>
              <w:suppressAutoHyphens/>
              <w:rPr>
                <w:sz w:val="22"/>
                <w:szCs w:val="22"/>
              </w:rPr>
            </w:pPr>
            <w:r w:rsidRPr="001A2F66">
              <w:rPr>
                <w:sz w:val="22"/>
                <w:szCs w:val="22"/>
              </w:rPr>
              <w:t xml:space="preserve">Заявление юридического лица /физического лица/индивидуального предпринимателя, который в согласованный срок не исполнил мероприятия в соответствии с выданными техническими условиями, на продление срока действия технических условий </w:t>
            </w:r>
          </w:p>
        </w:tc>
      </w:tr>
      <w:tr w:rsidR="006E3047" w:rsidRPr="001A2F66" w:rsidTr="00C76BD9">
        <w:trPr>
          <w:trHeight w:val="55"/>
        </w:trPr>
        <w:tc>
          <w:tcPr>
            <w:tcW w:w="422" w:type="dxa"/>
            <w:vMerge/>
          </w:tcPr>
          <w:p w:rsidR="006E3047" w:rsidRPr="001A2F66" w:rsidRDefault="006E3047" w:rsidP="0082755A">
            <w:pPr>
              <w:pStyle w:val="afa"/>
              <w:keepNext w:val="0"/>
              <w:suppressAutoHyphens/>
              <w:ind w:right="-57"/>
              <w:rPr>
                <w:sz w:val="22"/>
                <w:szCs w:val="22"/>
              </w:rPr>
            </w:pPr>
          </w:p>
        </w:tc>
        <w:tc>
          <w:tcPr>
            <w:tcW w:w="1106" w:type="dxa"/>
            <w:vMerge/>
            <w:vAlign w:val="center"/>
          </w:tcPr>
          <w:p w:rsidR="006E3047" w:rsidRPr="001A2F66" w:rsidRDefault="006E3047" w:rsidP="0082755A">
            <w:pPr>
              <w:pStyle w:val="afa"/>
              <w:keepNext w:val="0"/>
              <w:suppressAutoHyphens/>
              <w:jc w:val="left"/>
              <w:rPr>
                <w:sz w:val="22"/>
                <w:szCs w:val="22"/>
              </w:rPr>
            </w:pPr>
          </w:p>
        </w:tc>
        <w:tc>
          <w:tcPr>
            <w:tcW w:w="1449" w:type="dxa"/>
          </w:tcPr>
          <w:p w:rsidR="006E3047" w:rsidRPr="001A2F66" w:rsidRDefault="006E3047" w:rsidP="006817DD">
            <w:pPr>
              <w:pStyle w:val="afa"/>
              <w:keepNext w:val="0"/>
              <w:suppressAutoHyphens/>
              <w:rPr>
                <w:sz w:val="22"/>
                <w:szCs w:val="22"/>
              </w:rPr>
            </w:pPr>
            <w:r w:rsidRPr="001A2F66">
              <w:rPr>
                <w:sz w:val="22"/>
                <w:szCs w:val="22"/>
              </w:rPr>
              <w:t>Заявление о восстановлении ранее выданных технических условий</w:t>
            </w:r>
          </w:p>
        </w:tc>
        <w:tc>
          <w:tcPr>
            <w:tcW w:w="6662" w:type="dxa"/>
          </w:tcPr>
          <w:p w:rsidR="006E3047" w:rsidRPr="001A2F66" w:rsidRDefault="006E3047" w:rsidP="006817DD">
            <w:pPr>
              <w:pStyle w:val="afa"/>
              <w:keepNext w:val="0"/>
              <w:suppressAutoHyphens/>
              <w:rPr>
                <w:sz w:val="22"/>
                <w:szCs w:val="22"/>
              </w:rPr>
            </w:pPr>
            <w:r w:rsidRPr="001A2F66">
              <w:rPr>
                <w:sz w:val="22"/>
                <w:szCs w:val="22"/>
              </w:rPr>
              <w:t>Заявление юридического лица /физического лица или индивидуального предпринимателя о восстановлении ранее выданных технических условий для технологического присоединения в случаях утраты в связи:</w:t>
            </w:r>
          </w:p>
          <w:p w:rsidR="006E3047" w:rsidRPr="001A2F66" w:rsidRDefault="006E3047" w:rsidP="002D31A7">
            <w:pPr>
              <w:pStyle w:val="afa"/>
              <w:keepNext w:val="0"/>
              <w:numPr>
                <w:ilvl w:val="0"/>
                <w:numId w:val="7"/>
              </w:numPr>
              <w:suppressAutoHyphens/>
              <w:rPr>
                <w:sz w:val="22"/>
                <w:szCs w:val="22"/>
              </w:rPr>
            </w:pPr>
            <w:r w:rsidRPr="001A2F66">
              <w:rPr>
                <w:sz w:val="22"/>
                <w:szCs w:val="22"/>
              </w:rPr>
              <w:t>ликвидацией прежнего владельца;</w:t>
            </w:r>
          </w:p>
          <w:p w:rsidR="006E3047" w:rsidRPr="001A2F66" w:rsidRDefault="006E3047" w:rsidP="002D31A7">
            <w:pPr>
              <w:pStyle w:val="afa"/>
              <w:keepNext w:val="0"/>
              <w:numPr>
                <w:ilvl w:val="0"/>
                <w:numId w:val="7"/>
              </w:numPr>
              <w:suppressAutoHyphens/>
              <w:rPr>
                <w:sz w:val="22"/>
                <w:szCs w:val="22"/>
              </w:rPr>
            </w:pPr>
            <w:r w:rsidRPr="001A2F66">
              <w:rPr>
                <w:sz w:val="22"/>
                <w:szCs w:val="22"/>
              </w:rPr>
              <w:t>реорганизацией прежнего владельца;</w:t>
            </w:r>
          </w:p>
          <w:p w:rsidR="006E3047" w:rsidRPr="001A2F66" w:rsidRDefault="006E3047" w:rsidP="002D31A7">
            <w:pPr>
              <w:pStyle w:val="afa"/>
              <w:keepNext w:val="0"/>
              <w:numPr>
                <w:ilvl w:val="0"/>
                <w:numId w:val="7"/>
              </w:numPr>
              <w:suppressAutoHyphens/>
              <w:rPr>
                <w:sz w:val="22"/>
                <w:szCs w:val="22"/>
              </w:rPr>
            </w:pPr>
            <w:r w:rsidRPr="001A2F66">
              <w:rPr>
                <w:sz w:val="22"/>
                <w:szCs w:val="22"/>
              </w:rPr>
              <w:t>прекращением деятельности прежнего владельца;</w:t>
            </w:r>
          </w:p>
          <w:p w:rsidR="006E3047" w:rsidRPr="001A2F66" w:rsidRDefault="006E3047" w:rsidP="002D31A7">
            <w:pPr>
              <w:pStyle w:val="afa"/>
              <w:keepNext w:val="0"/>
              <w:numPr>
                <w:ilvl w:val="0"/>
                <w:numId w:val="7"/>
              </w:numPr>
              <w:suppressAutoHyphens/>
              <w:rPr>
                <w:sz w:val="22"/>
                <w:szCs w:val="22"/>
              </w:rPr>
            </w:pPr>
            <w:r w:rsidRPr="001A2F66">
              <w:rPr>
                <w:sz w:val="22"/>
                <w:szCs w:val="22"/>
              </w:rPr>
              <w:lastRenderedPageBreak/>
              <w:t>сменой собственника объекта;</w:t>
            </w:r>
          </w:p>
          <w:p w:rsidR="006E3047" w:rsidRPr="001A2F66" w:rsidRDefault="006E3047" w:rsidP="002D31A7">
            <w:pPr>
              <w:pStyle w:val="afa"/>
              <w:keepNext w:val="0"/>
              <w:numPr>
                <w:ilvl w:val="0"/>
                <w:numId w:val="7"/>
              </w:numPr>
              <w:suppressAutoHyphens/>
              <w:rPr>
                <w:sz w:val="22"/>
                <w:szCs w:val="22"/>
              </w:rPr>
            </w:pPr>
            <w:r w:rsidRPr="001A2F66">
              <w:rPr>
                <w:sz w:val="22"/>
                <w:szCs w:val="22"/>
              </w:rPr>
              <w:t>изменением формы собственности владельца;</w:t>
            </w:r>
          </w:p>
          <w:p w:rsidR="006E3047" w:rsidRPr="001A2F66" w:rsidRDefault="006E3047" w:rsidP="006817DD">
            <w:pPr>
              <w:pStyle w:val="afa"/>
              <w:keepNext w:val="0"/>
              <w:suppressAutoHyphens/>
              <w:rPr>
                <w:sz w:val="22"/>
                <w:szCs w:val="22"/>
              </w:rPr>
            </w:pPr>
            <w:r w:rsidRPr="001A2F66">
              <w:rPr>
                <w:sz w:val="22"/>
                <w:szCs w:val="22"/>
              </w:rPr>
              <w:t>в отношении объектов электроэнергетики, которые ранее в надлежащем порядке были присоединены, и изменения не влекут за собой пересмотр величины присоединенной мощности, не требуют изменения схемы внешнего электроснабжения и категории надежности электроснабжения.</w:t>
            </w:r>
          </w:p>
        </w:tc>
      </w:tr>
      <w:tr w:rsidR="006E3047" w:rsidRPr="001A2F66" w:rsidTr="00C76BD9">
        <w:trPr>
          <w:trHeight w:val="55"/>
        </w:trPr>
        <w:tc>
          <w:tcPr>
            <w:tcW w:w="422" w:type="dxa"/>
            <w:vMerge/>
          </w:tcPr>
          <w:p w:rsidR="006E3047" w:rsidRPr="001A2F66" w:rsidRDefault="006E3047" w:rsidP="0082755A">
            <w:pPr>
              <w:pStyle w:val="afa"/>
              <w:keepNext w:val="0"/>
              <w:suppressAutoHyphens/>
              <w:ind w:right="-57"/>
              <w:rPr>
                <w:sz w:val="22"/>
                <w:szCs w:val="22"/>
              </w:rPr>
            </w:pPr>
          </w:p>
        </w:tc>
        <w:tc>
          <w:tcPr>
            <w:tcW w:w="1106" w:type="dxa"/>
            <w:vMerge/>
            <w:vAlign w:val="center"/>
          </w:tcPr>
          <w:p w:rsidR="006E3047" w:rsidRPr="001A2F66" w:rsidRDefault="006E3047" w:rsidP="0082755A">
            <w:pPr>
              <w:pStyle w:val="afa"/>
              <w:keepNext w:val="0"/>
              <w:suppressAutoHyphens/>
              <w:jc w:val="left"/>
              <w:rPr>
                <w:sz w:val="22"/>
                <w:szCs w:val="22"/>
              </w:rPr>
            </w:pPr>
          </w:p>
        </w:tc>
        <w:tc>
          <w:tcPr>
            <w:tcW w:w="1449" w:type="dxa"/>
          </w:tcPr>
          <w:p w:rsidR="00451AFA" w:rsidRPr="001A2F66" w:rsidRDefault="00816B6A">
            <w:pPr>
              <w:pStyle w:val="afa"/>
              <w:keepNext w:val="0"/>
              <w:suppressAutoHyphens/>
              <w:rPr>
                <w:sz w:val="22"/>
                <w:szCs w:val="22"/>
              </w:rPr>
            </w:pPr>
            <w:r w:rsidRPr="001A2F66">
              <w:rPr>
                <w:sz w:val="22"/>
                <w:szCs w:val="22"/>
              </w:rPr>
              <w:t>Заявление на заключение договора об оказании услуг по передаче электрической энергии</w:t>
            </w:r>
          </w:p>
        </w:tc>
        <w:tc>
          <w:tcPr>
            <w:tcW w:w="6662" w:type="dxa"/>
          </w:tcPr>
          <w:p w:rsidR="006E3047" w:rsidRPr="001A2F66" w:rsidRDefault="006E3047" w:rsidP="006817DD">
            <w:pPr>
              <w:pStyle w:val="afa"/>
              <w:keepNext w:val="0"/>
              <w:suppressAutoHyphens/>
              <w:rPr>
                <w:sz w:val="22"/>
                <w:szCs w:val="22"/>
              </w:rPr>
            </w:pPr>
            <w:r w:rsidRPr="001A2F66">
              <w:rPr>
                <w:sz w:val="22"/>
                <w:szCs w:val="22"/>
              </w:rPr>
              <w:t xml:space="preserve">Заявление лица, владеющего на праве собственности или на ином законном основании </w:t>
            </w:r>
            <w:proofErr w:type="spellStart"/>
            <w:r w:rsidRPr="001A2F66">
              <w:rPr>
                <w:sz w:val="22"/>
                <w:szCs w:val="22"/>
              </w:rPr>
              <w:t>энергопринимающими</w:t>
            </w:r>
            <w:proofErr w:type="spellEnd"/>
            <w:r w:rsidRPr="001A2F66">
              <w:rPr>
                <w:sz w:val="22"/>
                <w:szCs w:val="22"/>
              </w:rPr>
              <w:t xml:space="preserve"> устройствами и (или) объектами электроэнергетики, технологически присоединенного в установленном порядке к электрической сети (в том числе опосредованно) субъекта оптового рынка электрической энергии, осуществляющего экспорт (импорт) электрической энергии, а также энергосбытовой организации и гарантирующего поставщика в интересах обслуживаемых ими потребителей электрической энергии</w:t>
            </w:r>
          </w:p>
        </w:tc>
      </w:tr>
      <w:tr w:rsidR="006E3047" w:rsidRPr="001A2F66" w:rsidTr="006B753E">
        <w:trPr>
          <w:trHeight w:val="665"/>
        </w:trPr>
        <w:tc>
          <w:tcPr>
            <w:tcW w:w="422" w:type="dxa"/>
            <w:vMerge/>
          </w:tcPr>
          <w:p w:rsidR="006E3047" w:rsidRPr="001A2F66" w:rsidRDefault="006E3047" w:rsidP="0082755A">
            <w:pPr>
              <w:pStyle w:val="afa"/>
              <w:keepNext w:val="0"/>
              <w:suppressAutoHyphens/>
              <w:ind w:right="-57"/>
              <w:rPr>
                <w:sz w:val="22"/>
                <w:szCs w:val="22"/>
              </w:rPr>
            </w:pPr>
          </w:p>
        </w:tc>
        <w:tc>
          <w:tcPr>
            <w:tcW w:w="1106" w:type="dxa"/>
            <w:vMerge/>
            <w:vAlign w:val="center"/>
          </w:tcPr>
          <w:p w:rsidR="006E3047" w:rsidRPr="001A2F66" w:rsidRDefault="006E3047" w:rsidP="0082755A">
            <w:pPr>
              <w:pStyle w:val="afa"/>
              <w:keepNext w:val="0"/>
              <w:suppressAutoHyphens/>
              <w:jc w:val="left"/>
              <w:rPr>
                <w:sz w:val="22"/>
                <w:szCs w:val="22"/>
              </w:rPr>
            </w:pPr>
          </w:p>
        </w:tc>
        <w:tc>
          <w:tcPr>
            <w:tcW w:w="1449" w:type="dxa"/>
          </w:tcPr>
          <w:p w:rsidR="006E3047" w:rsidRPr="001A2F66" w:rsidRDefault="006E3047" w:rsidP="006817DD">
            <w:pPr>
              <w:pStyle w:val="afa"/>
              <w:rPr>
                <w:color w:val="000000"/>
                <w:sz w:val="22"/>
                <w:szCs w:val="22"/>
              </w:rPr>
            </w:pPr>
            <w:r w:rsidRPr="001A2F66">
              <w:rPr>
                <w:sz w:val="22"/>
                <w:szCs w:val="22"/>
              </w:rPr>
              <w:t>Заявление на перераспр</w:t>
            </w:r>
            <w:r w:rsidRPr="001A2F66">
              <w:rPr>
                <w:sz w:val="22"/>
                <w:szCs w:val="22"/>
              </w:rPr>
              <w:t>е</w:t>
            </w:r>
            <w:r w:rsidRPr="001A2F66">
              <w:rPr>
                <w:sz w:val="22"/>
                <w:szCs w:val="22"/>
              </w:rPr>
              <w:t>деление мощности</w:t>
            </w:r>
          </w:p>
        </w:tc>
        <w:tc>
          <w:tcPr>
            <w:tcW w:w="6662" w:type="dxa"/>
          </w:tcPr>
          <w:p w:rsidR="006E3047" w:rsidRPr="001A2F66" w:rsidRDefault="006E3047" w:rsidP="006817DD">
            <w:pPr>
              <w:pStyle w:val="afa"/>
              <w:rPr>
                <w:sz w:val="22"/>
                <w:szCs w:val="22"/>
              </w:rPr>
            </w:pPr>
            <w:r w:rsidRPr="001A2F66">
              <w:rPr>
                <w:sz w:val="22"/>
                <w:szCs w:val="22"/>
              </w:rPr>
              <w:t>Заявление юридического лица /физического лица/индивидуального предпринимателя имеющего намерение осуществить  перераспр</w:t>
            </w:r>
            <w:r w:rsidRPr="001A2F66">
              <w:rPr>
                <w:sz w:val="22"/>
                <w:szCs w:val="22"/>
              </w:rPr>
              <w:t>е</w:t>
            </w:r>
            <w:r w:rsidRPr="001A2F66">
              <w:rPr>
                <w:sz w:val="22"/>
                <w:szCs w:val="22"/>
              </w:rPr>
              <w:t>деление мощности в пользу иных владельцев энергопринимающих устройств</w:t>
            </w:r>
          </w:p>
        </w:tc>
      </w:tr>
      <w:tr w:rsidR="006E3047" w:rsidRPr="001A2F66" w:rsidTr="00F42AED">
        <w:trPr>
          <w:trHeight w:val="1956"/>
        </w:trPr>
        <w:tc>
          <w:tcPr>
            <w:tcW w:w="422" w:type="dxa"/>
          </w:tcPr>
          <w:p w:rsidR="006E3047" w:rsidRPr="001A2F66" w:rsidRDefault="006E3047" w:rsidP="0082755A">
            <w:pPr>
              <w:pStyle w:val="afa"/>
              <w:keepNext w:val="0"/>
              <w:suppressAutoHyphens/>
              <w:ind w:right="-57"/>
              <w:rPr>
                <w:sz w:val="22"/>
                <w:szCs w:val="22"/>
              </w:rPr>
            </w:pPr>
            <w:r w:rsidRPr="001A2F66">
              <w:rPr>
                <w:sz w:val="22"/>
                <w:szCs w:val="22"/>
              </w:rPr>
              <w:t>4.</w:t>
            </w:r>
          </w:p>
          <w:p w:rsidR="006E3047" w:rsidRPr="001A2F66" w:rsidRDefault="006E3047" w:rsidP="0082755A">
            <w:pPr>
              <w:pStyle w:val="afa"/>
              <w:suppressAutoHyphens/>
              <w:ind w:right="-57"/>
              <w:rPr>
                <w:sz w:val="22"/>
                <w:szCs w:val="22"/>
              </w:rPr>
            </w:pPr>
          </w:p>
        </w:tc>
        <w:tc>
          <w:tcPr>
            <w:tcW w:w="2555" w:type="dxa"/>
            <w:gridSpan w:val="2"/>
          </w:tcPr>
          <w:p w:rsidR="006E3047" w:rsidRPr="001A2F66" w:rsidRDefault="006E3047" w:rsidP="0082755A">
            <w:pPr>
              <w:pStyle w:val="afa"/>
              <w:keepNext w:val="0"/>
              <w:suppressAutoHyphens/>
              <w:jc w:val="left"/>
              <w:rPr>
                <w:sz w:val="22"/>
                <w:szCs w:val="22"/>
              </w:rPr>
            </w:pPr>
            <w:r w:rsidRPr="001A2F66">
              <w:rPr>
                <w:sz w:val="22"/>
                <w:szCs w:val="22"/>
              </w:rPr>
              <w:t>Заявка на дополнительные услуги</w:t>
            </w:r>
          </w:p>
          <w:p w:rsidR="006E3047" w:rsidRPr="001A2F66" w:rsidRDefault="006E3047" w:rsidP="0082755A">
            <w:pPr>
              <w:pStyle w:val="afa"/>
              <w:keepNext w:val="0"/>
              <w:suppressAutoHyphens/>
              <w:rPr>
                <w:sz w:val="22"/>
                <w:szCs w:val="22"/>
              </w:rPr>
            </w:pPr>
          </w:p>
        </w:tc>
        <w:tc>
          <w:tcPr>
            <w:tcW w:w="6662" w:type="dxa"/>
          </w:tcPr>
          <w:p w:rsidR="006E3047" w:rsidRPr="001A2F66" w:rsidRDefault="006E3047" w:rsidP="0082755A">
            <w:pPr>
              <w:pStyle w:val="afa"/>
              <w:keepNext w:val="0"/>
              <w:suppressAutoHyphens/>
              <w:rPr>
                <w:sz w:val="22"/>
                <w:szCs w:val="22"/>
              </w:rPr>
            </w:pPr>
            <w:r w:rsidRPr="001A2F66">
              <w:rPr>
                <w:sz w:val="22"/>
                <w:szCs w:val="22"/>
              </w:rPr>
              <w:t>Заявление юридического лица /физического лица или индивидуального предпринимателя на оказание дополнительных услуг, в том числе на оказание услуг по учёту электрической энергии, например:</w:t>
            </w:r>
          </w:p>
          <w:p w:rsidR="006E3047" w:rsidRPr="001A2F66" w:rsidRDefault="006E3047" w:rsidP="0082755A">
            <w:pPr>
              <w:pStyle w:val="a0"/>
              <w:rPr>
                <w:sz w:val="22"/>
                <w:szCs w:val="22"/>
              </w:rPr>
            </w:pPr>
            <w:r w:rsidRPr="001A2F66">
              <w:rPr>
                <w:sz w:val="22"/>
                <w:szCs w:val="22"/>
              </w:rPr>
              <w:t>проверка приборов учета;</w:t>
            </w:r>
          </w:p>
          <w:p w:rsidR="006E3047" w:rsidRPr="001A2F66" w:rsidRDefault="006E3047" w:rsidP="0082755A">
            <w:pPr>
              <w:pStyle w:val="a0"/>
              <w:rPr>
                <w:sz w:val="22"/>
                <w:szCs w:val="22"/>
              </w:rPr>
            </w:pPr>
            <w:r w:rsidRPr="001A2F66">
              <w:rPr>
                <w:sz w:val="22"/>
                <w:szCs w:val="22"/>
              </w:rPr>
              <w:t>опломбировка приборов учета;</w:t>
            </w:r>
          </w:p>
          <w:p w:rsidR="006E3047" w:rsidRPr="001A2F66" w:rsidRDefault="006E3047" w:rsidP="0082755A">
            <w:pPr>
              <w:pStyle w:val="a0"/>
              <w:rPr>
                <w:sz w:val="22"/>
                <w:szCs w:val="22"/>
              </w:rPr>
            </w:pPr>
            <w:r w:rsidRPr="001A2F66">
              <w:rPr>
                <w:sz w:val="22"/>
                <w:szCs w:val="22"/>
              </w:rPr>
              <w:t>замена приборов учета;</w:t>
            </w:r>
          </w:p>
          <w:p w:rsidR="006E3047" w:rsidRPr="001A2F66" w:rsidRDefault="006E3047" w:rsidP="0082755A">
            <w:pPr>
              <w:pStyle w:val="a0"/>
              <w:rPr>
                <w:sz w:val="22"/>
                <w:szCs w:val="22"/>
              </w:rPr>
            </w:pPr>
            <w:r w:rsidRPr="001A2F66">
              <w:rPr>
                <w:sz w:val="22"/>
                <w:szCs w:val="22"/>
              </w:rPr>
              <w:t>вызов инспектора или контролера для снятия показаний;</w:t>
            </w:r>
          </w:p>
          <w:p w:rsidR="006E3047" w:rsidRPr="001A2F66" w:rsidRDefault="006E3047" w:rsidP="0082755A">
            <w:pPr>
              <w:pStyle w:val="afa"/>
              <w:keepNext w:val="0"/>
              <w:suppressAutoHyphens/>
              <w:rPr>
                <w:sz w:val="22"/>
                <w:szCs w:val="22"/>
              </w:rPr>
            </w:pPr>
            <w:r w:rsidRPr="001A2F66">
              <w:rPr>
                <w:sz w:val="22"/>
                <w:szCs w:val="22"/>
              </w:rPr>
              <w:t xml:space="preserve">подготовку акта технической проверки приборов учета. </w:t>
            </w:r>
          </w:p>
        </w:tc>
      </w:tr>
      <w:tr w:rsidR="006E3047" w:rsidRPr="001A2F66" w:rsidTr="00C76BD9">
        <w:trPr>
          <w:trHeight w:val="440"/>
        </w:trPr>
        <w:tc>
          <w:tcPr>
            <w:tcW w:w="422" w:type="dxa"/>
            <w:vMerge w:val="restart"/>
          </w:tcPr>
          <w:p w:rsidR="006E3047" w:rsidRPr="001A2F66" w:rsidRDefault="006E3047" w:rsidP="0082755A">
            <w:pPr>
              <w:pStyle w:val="afa"/>
              <w:keepNext w:val="0"/>
              <w:suppressAutoHyphens/>
              <w:ind w:right="-57"/>
              <w:rPr>
                <w:sz w:val="22"/>
                <w:szCs w:val="22"/>
              </w:rPr>
            </w:pPr>
            <w:r w:rsidRPr="001A2F66">
              <w:rPr>
                <w:sz w:val="22"/>
                <w:szCs w:val="22"/>
              </w:rPr>
              <w:t>5.</w:t>
            </w:r>
          </w:p>
        </w:tc>
        <w:tc>
          <w:tcPr>
            <w:tcW w:w="1106" w:type="dxa"/>
            <w:vMerge w:val="restart"/>
          </w:tcPr>
          <w:p w:rsidR="006E3047" w:rsidRPr="001A2F66" w:rsidRDefault="006E3047" w:rsidP="0082755A">
            <w:pPr>
              <w:pStyle w:val="afa"/>
              <w:keepNext w:val="0"/>
              <w:suppressAutoHyphens/>
              <w:jc w:val="left"/>
              <w:rPr>
                <w:sz w:val="22"/>
                <w:szCs w:val="22"/>
              </w:rPr>
            </w:pPr>
            <w:r w:rsidRPr="001A2F66">
              <w:rPr>
                <w:sz w:val="22"/>
                <w:szCs w:val="22"/>
              </w:rPr>
              <w:t>Приём/выдача документов</w:t>
            </w:r>
          </w:p>
        </w:tc>
        <w:tc>
          <w:tcPr>
            <w:tcW w:w="1449" w:type="dxa"/>
          </w:tcPr>
          <w:p w:rsidR="006E3047" w:rsidRPr="001A2F66" w:rsidRDefault="006E3047" w:rsidP="0082755A">
            <w:pPr>
              <w:pStyle w:val="afa"/>
              <w:keepNext w:val="0"/>
              <w:suppressAutoHyphens/>
              <w:rPr>
                <w:sz w:val="22"/>
                <w:szCs w:val="22"/>
              </w:rPr>
            </w:pPr>
            <w:r w:rsidRPr="001A2F66">
              <w:rPr>
                <w:sz w:val="22"/>
                <w:szCs w:val="22"/>
              </w:rPr>
              <w:t>Приём документов</w:t>
            </w:r>
          </w:p>
        </w:tc>
        <w:tc>
          <w:tcPr>
            <w:tcW w:w="6662" w:type="dxa"/>
          </w:tcPr>
          <w:p w:rsidR="006E3047" w:rsidRPr="001A2F66" w:rsidRDefault="006E3047" w:rsidP="00055691">
            <w:pPr>
              <w:pStyle w:val="afa"/>
              <w:keepNext w:val="0"/>
              <w:suppressAutoHyphens/>
              <w:rPr>
                <w:sz w:val="22"/>
                <w:szCs w:val="22"/>
              </w:rPr>
            </w:pPr>
            <w:r w:rsidRPr="001A2F66">
              <w:rPr>
                <w:sz w:val="22"/>
                <w:szCs w:val="22"/>
              </w:rPr>
              <w:t>Очное обращение потребител</w:t>
            </w:r>
            <w:r w:rsidR="00055691" w:rsidRPr="001A2F66">
              <w:rPr>
                <w:sz w:val="22"/>
                <w:szCs w:val="22"/>
              </w:rPr>
              <w:t>я</w:t>
            </w:r>
            <w:r w:rsidRPr="001A2F66">
              <w:rPr>
                <w:sz w:val="22"/>
                <w:szCs w:val="22"/>
              </w:rPr>
              <w:t xml:space="preserve"> услуг, целью которого является приём </w:t>
            </w:r>
            <w:r w:rsidR="00055691" w:rsidRPr="001A2F66">
              <w:rPr>
                <w:sz w:val="22"/>
                <w:szCs w:val="22"/>
              </w:rPr>
              <w:t>от потребителя</w:t>
            </w:r>
            <w:r w:rsidRPr="001A2F66">
              <w:rPr>
                <w:sz w:val="22"/>
                <w:szCs w:val="22"/>
              </w:rPr>
              <w:t xml:space="preserve"> документов сотрудниками </w:t>
            </w:r>
            <w:r w:rsidR="00F235B2" w:rsidRPr="001A2F66">
              <w:rPr>
                <w:sz w:val="22"/>
                <w:szCs w:val="22"/>
              </w:rPr>
              <w:t>Общества</w:t>
            </w:r>
          </w:p>
        </w:tc>
      </w:tr>
      <w:tr w:rsidR="006E3047" w:rsidRPr="001A2F66" w:rsidTr="00C76BD9">
        <w:trPr>
          <w:trHeight w:val="436"/>
        </w:trPr>
        <w:tc>
          <w:tcPr>
            <w:tcW w:w="422" w:type="dxa"/>
            <w:vMerge/>
          </w:tcPr>
          <w:p w:rsidR="006E3047" w:rsidRPr="001A2F66" w:rsidRDefault="006E3047" w:rsidP="0082755A">
            <w:pPr>
              <w:pStyle w:val="afa"/>
              <w:keepNext w:val="0"/>
              <w:suppressAutoHyphens/>
              <w:ind w:right="-57"/>
              <w:rPr>
                <w:sz w:val="22"/>
                <w:szCs w:val="22"/>
              </w:rPr>
            </w:pPr>
          </w:p>
        </w:tc>
        <w:tc>
          <w:tcPr>
            <w:tcW w:w="1106" w:type="dxa"/>
            <w:vMerge/>
          </w:tcPr>
          <w:p w:rsidR="006E3047" w:rsidRPr="001A2F66" w:rsidRDefault="006E3047" w:rsidP="0082755A">
            <w:pPr>
              <w:pStyle w:val="afa"/>
              <w:keepNext w:val="0"/>
              <w:suppressAutoHyphens/>
              <w:jc w:val="left"/>
              <w:rPr>
                <w:sz w:val="22"/>
                <w:szCs w:val="22"/>
              </w:rPr>
            </w:pPr>
          </w:p>
        </w:tc>
        <w:tc>
          <w:tcPr>
            <w:tcW w:w="1449" w:type="dxa"/>
          </w:tcPr>
          <w:p w:rsidR="006E3047" w:rsidRPr="001A2F66" w:rsidRDefault="006E3047" w:rsidP="0082755A">
            <w:pPr>
              <w:pStyle w:val="afa"/>
              <w:keepNext w:val="0"/>
              <w:suppressAutoHyphens/>
              <w:rPr>
                <w:sz w:val="22"/>
                <w:szCs w:val="22"/>
              </w:rPr>
            </w:pPr>
            <w:r w:rsidRPr="001A2F66">
              <w:rPr>
                <w:sz w:val="22"/>
                <w:szCs w:val="22"/>
              </w:rPr>
              <w:t>Выдача документов</w:t>
            </w:r>
          </w:p>
        </w:tc>
        <w:tc>
          <w:tcPr>
            <w:tcW w:w="6662" w:type="dxa"/>
          </w:tcPr>
          <w:p w:rsidR="006E3047" w:rsidRPr="001A2F66" w:rsidRDefault="006E3047" w:rsidP="00055691">
            <w:pPr>
              <w:pStyle w:val="afa"/>
              <w:keepNext w:val="0"/>
              <w:suppressAutoHyphens/>
              <w:rPr>
                <w:sz w:val="22"/>
                <w:szCs w:val="22"/>
              </w:rPr>
            </w:pPr>
            <w:r w:rsidRPr="001A2F66">
              <w:rPr>
                <w:sz w:val="22"/>
                <w:szCs w:val="22"/>
              </w:rPr>
              <w:t>Очное обращение потребител</w:t>
            </w:r>
            <w:r w:rsidR="00055691" w:rsidRPr="001A2F66">
              <w:rPr>
                <w:sz w:val="22"/>
                <w:szCs w:val="22"/>
              </w:rPr>
              <w:t>я</w:t>
            </w:r>
            <w:r w:rsidRPr="001A2F66">
              <w:rPr>
                <w:sz w:val="22"/>
                <w:szCs w:val="22"/>
              </w:rPr>
              <w:t xml:space="preserve"> услуг, целью которого является выдача </w:t>
            </w:r>
            <w:r w:rsidR="00055691" w:rsidRPr="001A2F66">
              <w:rPr>
                <w:sz w:val="22"/>
                <w:szCs w:val="22"/>
              </w:rPr>
              <w:t>потребителю</w:t>
            </w:r>
            <w:r w:rsidRPr="001A2F66">
              <w:rPr>
                <w:sz w:val="22"/>
                <w:szCs w:val="22"/>
              </w:rPr>
              <w:t xml:space="preserve"> документов сотрудниками </w:t>
            </w:r>
            <w:r w:rsidR="00F235B2" w:rsidRPr="001A2F66">
              <w:rPr>
                <w:sz w:val="22"/>
                <w:szCs w:val="22"/>
              </w:rPr>
              <w:t>Общества</w:t>
            </w:r>
          </w:p>
        </w:tc>
      </w:tr>
      <w:tr w:rsidR="006E3047" w:rsidRPr="001A2F66" w:rsidTr="00C76BD9">
        <w:trPr>
          <w:trHeight w:val="68"/>
        </w:trPr>
        <w:tc>
          <w:tcPr>
            <w:tcW w:w="422" w:type="dxa"/>
          </w:tcPr>
          <w:p w:rsidR="006E3047" w:rsidRPr="001A2F66" w:rsidRDefault="006E3047" w:rsidP="0082755A">
            <w:pPr>
              <w:pStyle w:val="afa"/>
              <w:keepNext w:val="0"/>
              <w:suppressAutoHyphens/>
              <w:ind w:right="-57"/>
              <w:rPr>
                <w:sz w:val="22"/>
                <w:szCs w:val="22"/>
              </w:rPr>
            </w:pPr>
            <w:r w:rsidRPr="001A2F66">
              <w:rPr>
                <w:sz w:val="22"/>
                <w:szCs w:val="22"/>
              </w:rPr>
              <w:t>6.</w:t>
            </w:r>
          </w:p>
        </w:tc>
        <w:tc>
          <w:tcPr>
            <w:tcW w:w="2555" w:type="dxa"/>
            <w:gridSpan w:val="2"/>
          </w:tcPr>
          <w:p w:rsidR="00451AFA" w:rsidRPr="001A2F66" w:rsidRDefault="0064751C">
            <w:pPr>
              <w:pStyle w:val="afa"/>
              <w:keepNext w:val="0"/>
              <w:suppressAutoHyphens/>
              <w:jc w:val="left"/>
              <w:rPr>
                <w:sz w:val="22"/>
                <w:szCs w:val="22"/>
              </w:rPr>
            </w:pPr>
            <w:r w:rsidRPr="001A2F66">
              <w:rPr>
                <w:sz w:val="22"/>
                <w:szCs w:val="22"/>
              </w:rPr>
              <w:t>Уведомление/с</w:t>
            </w:r>
            <w:r w:rsidR="00816B6A" w:rsidRPr="001A2F66">
              <w:rPr>
                <w:sz w:val="22"/>
                <w:szCs w:val="22"/>
              </w:rPr>
              <w:t>ообщение информации</w:t>
            </w:r>
            <w:r w:rsidR="00F42AED" w:rsidRPr="001A2F66" w:rsidDel="00F42AED">
              <w:rPr>
                <w:sz w:val="22"/>
                <w:szCs w:val="22"/>
              </w:rPr>
              <w:t xml:space="preserve"> </w:t>
            </w:r>
          </w:p>
        </w:tc>
        <w:tc>
          <w:tcPr>
            <w:tcW w:w="6662" w:type="dxa"/>
          </w:tcPr>
          <w:p w:rsidR="00451AFA" w:rsidRPr="001A2F66" w:rsidRDefault="0064751C">
            <w:pPr>
              <w:pStyle w:val="afa"/>
              <w:rPr>
                <w:sz w:val="22"/>
                <w:szCs w:val="22"/>
              </w:rPr>
            </w:pPr>
            <w:r w:rsidRPr="001A2F66">
              <w:rPr>
                <w:sz w:val="22"/>
                <w:szCs w:val="22"/>
              </w:rPr>
              <w:t xml:space="preserve">Обращение </w:t>
            </w:r>
            <w:r w:rsidR="00816B6A" w:rsidRPr="001A2F66">
              <w:rPr>
                <w:sz w:val="22"/>
                <w:szCs w:val="22"/>
              </w:rPr>
              <w:t>потребител</w:t>
            </w:r>
            <w:r w:rsidRPr="001A2F66">
              <w:rPr>
                <w:sz w:val="22"/>
                <w:szCs w:val="22"/>
              </w:rPr>
              <w:t>я</w:t>
            </w:r>
            <w:r w:rsidR="00816B6A" w:rsidRPr="001A2F66">
              <w:rPr>
                <w:sz w:val="22"/>
                <w:szCs w:val="22"/>
              </w:rPr>
              <w:t xml:space="preserve"> </w:t>
            </w:r>
            <w:r w:rsidRPr="001A2F66">
              <w:rPr>
                <w:sz w:val="22"/>
                <w:szCs w:val="22"/>
              </w:rPr>
              <w:t xml:space="preserve">с </w:t>
            </w:r>
            <w:r w:rsidR="00816B6A" w:rsidRPr="001A2F66">
              <w:rPr>
                <w:sz w:val="22"/>
                <w:szCs w:val="22"/>
              </w:rPr>
              <w:t>информаци</w:t>
            </w:r>
            <w:r w:rsidRPr="001A2F66">
              <w:rPr>
                <w:sz w:val="22"/>
                <w:szCs w:val="22"/>
              </w:rPr>
              <w:t>ей</w:t>
            </w:r>
            <w:r w:rsidR="00816B6A" w:rsidRPr="001A2F66">
              <w:rPr>
                <w:sz w:val="22"/>
                <w:szCs w:val="22"/>
              </w:rPr>
              <w:t xml:space="preserve"> и</w:t>
            </w:r>
            <w:r w:rsidRPr="001A2F66">
              <w:rPr>
                <w:sz w:val="22"/>
                <w:szCs w:val="22"/>
              </w:rPr>
              <w:t>ли</w:t>
            </w:r>
            <w:r w:rsidR="00816B6A" w:rsidRPr="001A2F66">
              <w:rPr>
                <w:sz w:val="22"/>
                <w:szCs w:val="22"/>
              </w:rPr>
              <w:t xml:space="preserve"> уведомлени</w:t>
            </w:r>
            <w:r w:rsidRPr="001A2F66">
              <w:rPr>
                <w:sz w:val="22"/>
                <w:szCs w:val="22"/>
              </w:rPr>
              <w:t>ем</w:t>
            </w:r>
            <w:r w:rsidR="00816B6A" w:rsidRPr="001A2F66">
              <w:rPr>
                <w:sz w:val="22"/>
                <w:szCs w:val="22"/>
              </w:rPr>
              <w:t xml:space="preserve">, в том числе учитываются </w:t>
            </w:r>
            <w:r w:rsidRPr="001A2F66">
              <w:rPr>
                <w:sz w:val="22"/>
                <w:szCs w:val="22"/>
              </w:rPr>
              <w:t>уведомление о выполнении технических усл</w:t>
            </w:r>
            <w:r w:rsidRPr="001A2F66">
              <w:rPr>
                <w:sz w:val="22"/>
                <w:szCs w:val="22"/>
              </w:rPr>
              <w:t>о</w:t>
            </w:r>
            <w:r w:rsidRPr="001A2F66">
              <w:rPr>
                <w:sz w:val="22"/>
                <w:szCs w:val="22"/>
              </w:rPr>
              <w:t xml:space="preserve">вий, </w:t>
            </w:r>
            <w:r w:rsidR="00816B6A" w:rsidRPr="001A2F66">
              <w:rPr>
                <w:sz w:val="22"/>
                <w:szCs w:val="22"/>
              </w:rPr>
              <w:t>сообщения о прекращении передачи электрической энергии</w:t>
            </w:r>
            <w:r w:rsidRPr="001A2F66">
              <w:rPr>
                <w:sz w:val="22"/>
                <w:szCs w:val="22"/>
              </w:rPr>
              <w:t>, показаний приборов учета электрической энергии</w:t>
            </w:r>
          </w:p>
        </w:tc>
      </w:tr>
      <w:tr w:rsidR="00F42AED" w:rsidRPr="001A2F66" w:rsidTr="00C76BD9">
        <w:trPr>
          <w:trHeight w:val="68"/>
        </w:trPr>
        <w:tc>
          <w:tcPr>
            <w:tcW w:w="422" w:type="dxa"/>
          </w:tcPr>
          <w:p w:rsidR="00F42AED" w:rsidRPr="001A2F66" w:rsidRDefault="0064751C" w:rsidP="0082755A">
            <w:pPr>
              <w:pStyle w:val="afa"/>
              <w:keepNext w:val="0"/>
              <w:suppressAutoHyphens/>
              <w:ind w:right="-57"/>
              <w:rPr>
                <w:sz w:val="22"/>
                <w:szCs w:val="22"/>
              </w:rPr>
            </w:pPr>
            <w:r w:rsidRPr="001A2F66">
              <w:rPr>
                <w:sz w:val="22"/>
                <w:szCs w:val="22"/>
              </w:rPr>
              <w:t>7.</w:t>
            </w:r>
          </w:p>
        </w:tc>
        <w:tc>
          <w:tcPr>
            <w:tcW w:w="2555" w:type="dxa"/>
            <w:gridSpan w:val="2"/>
          </w:tcPr>
          <w:p w:rsidR="00F42AED" w:rsidRPr="001A2F66" w:rsidRDefault="00F42AED" w:rsidP="0082755A">
            <w:pPr>
              <w:pStyle w:val="afa"/>
              <w:keepNext w:val="0"/>
              <w:suppressAutoHyphens/>
              <w:rPr>
                <w:sz w:val="22"/>
                <w:szCs w:val="22"/>
              </w:rPr>
            </w:pPr>
            <w:r w:rsidRPr="001A2F66">
              <w:rPr>
                <w:sz w:val="22"/>
                <w:szCs w:val="22"/>
              </w:rPr>
              <w:t>Отзыв</w:t>
            </w:r>
          </w:p>
        </w:tc>
        <w:tc>
          <w:tcPr>
            <w:tcW w:w="6662" w:type="dxa"/>
          </w:tcPr>
          <w:p w:rsidR="00F42AED" w:rsidRPr="001A2F66" w:rsidRDefault="00F42AED" w:rsidP="00F025B1">
            <w:pPr>
              <w:pStyle w:val="afa"/>
              <w:keepNext w:val="0"/>
              <w:suppressAutoHyphens/>
              <w:rPr>
                <w:sz w:val="22"/>
                <w:szCs w:val="22"/>
              </w:rPr>
            </w:pPr>
            <w:r w:rsidRPr="001A2F66">
              <w:rPr>
                <w:sz w:val="22"/>
                <w:szCs w:val="22"/>
              </w:rPr>
              <w:t>Обращение потребителей услуг, содержащие отзыв и характеристику работы сотрудников</w:t>
            </w:r>
            <w:r w:rsidR="00F025B1" w:rsidRPr="001A2F66">
              <w:rPr>
                <w:sz w:val="22"/>
                <w:szCs w:val="22"/>
              </w:rPr>
              <w:t xml:space="preserve"> или Общества в целом, не учитываются отзывы потребителей о деятельности электросетевой организации, полученные в рамках проводимых опросов потребителей</w:t>
            </w:r>
          </w:p>
        </w:tc>
      </w:tr>
      <w:tr w:rsidR="00F42AED" w:rsidRPr="001A2F66" w:rsidTr="00C76BD9">
        <w:trPr>
          <w:trHeight w:val="68"/>
        </w:trPr>
        <w:tc>
          <w:tcPr>
            <w:tcW w:w="422" w:type="dxa"/>
          </w:tcPr>
          <w:p w:rsidR="00F42AED" w:rsidRPr="001A2F66" w:rsidRDefault="0064751C" w:rsidP="0082755A">
            <w:pPr>
              <w:pStyle w:val="afa"/>
              <w:keepNext w:val="0"/>
              <w:suppressAutoHyphens/>
              <w:ind w:right="-57"/>
              <w:rPr>
                <w:sz w:val="22"/>
                <w:szCs w:val="22"/>
              </w:rPr>
            </w:pPr>
            <w:r w:rsidRPr="001A2F66">
              <w:rPr>
                <w:sz w:val="22"/>
                <w:szCs w:val="22"/>
              </w:rPr>
              <w:t>8</w:t>
            </w:r>
            <w:r w:rsidR="00F42AED" w:rsidRPr="001A2F66">
              <w:rPr>
                <w:sz w:val="22"/>
                <w:szCs w:val="22"/>
              </w:rPr>
              <w:t>.</w:t>
            </w:r>
          </w:p>
        </w:tc>
        <w:tc>
          <w:tcPr>
            <w:tcW w:w="2555" w:type="dxa"/>
            <w:gridSpan w:val="2"/>
          </w:tcPr>
          <w:p w:rsidR="00F42AED" w:rsidRPr="001A2F66" w:rsidRDefault="00F42AED" w:rsidP="0082755A">
            <w:pPr>
              <w:pStyle w:val="afa"/>
              <w:keepNext w:val="0"/>
              <w:suppressAutoHyphens/>
              <w:rPr>
                <w:sz w:val="22"/>
                <w:szCs w:val="22"/>
              </w:rPr>
            </w:pPr>
            <w:r w:rsidRPr="001A2F66">
              <w:rPr>
                <w:sz w:val="22"/>
                <w:szCs w:val="22"/>
              </w:rPr>
              <w:t>Предложение от потребителя по улучшению качества обслуживания</w:t>
            </w:r>
          </w:p>
        </w:tc>
        <w:tc>
          <w:tcPr>
            <w:tcW w:w="6662" w:type="dxa"/>
          </w:tcPr>
          <w:p w:rsidR="00F42AED" w:rsidRPr="001A2F66" w:rsidRDefault="00F42AED" w:rsidP="00E73811">
            <w:pPr>
              <w:pStyle w:val="afa"/>
              <w:keepNext w:val="0"/>
              <w:suppressAutoHyphens/>
              <w:rPr>
                <w:sz w:val="22"/>
                <w:szCs w:val="22"/>
              </w:rPr>
            </w:pPr>
            <w:r w:rsidRPr="001A2F66">
              <w:rPr>
                <w:sz w:val="22"/>
                <w:szCs w:val="22"/>
              </w:rPr>
              <w:t xml:space="preserve">Обращение потребителя, содержащие предложения по улучшению качества сервиса </w:t>
            </w:r>
            <w:r w:rsidR="00F235B2" w:rsidRPr="001A2F66">
              <w:rPr>
                <w:sz w:val="22"/>
                <w:szCs w:val="22"/>
              </w:rPr>
              <w:t>Общества</w:t>
            </w:r>
            <w:r w:rsidRPr="001A2F66">
              <w:rPr>
                <w:sz w:val="22"/>
                <w:szCs w:val="22"/>
              </w:rPr>
              <w:t>, в данную категорию не входят предложения, полученные от потребителя в ходе проведения опроса</w:t>
            </w:r>
          </w:p>
        </w:tc>
      </w:tr>
    </w:tbl>
    <w:p w:rsidR="00451AFA" w:rsidRPr="001A2F66" w:rsidRDefault="00451AFA" w:rsidP="00492C5F">
      <w:pPr>
        <w:pStyle w:val="affff2"/>
        <w:keepNext w:val="0"/>
        <w:keepLines w:val="0"/>
        <w:suppressAutoHyphens/>
        <w:spacing w:line="240" w:lineRule="auto"/>
        <w:rPr>
          <w:sz w:val="26"/>
          <w:szCs w:val="26"/>
        </w:rPr>
      </w:pP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t>Случаи, при которых</w:t>
      </w:r>
      <w:r w:rsidR="00F025B1" w:rsidRPr="001A2F66">
        <w:rPr>
          <w:sz w:val="26"/>
          <w:szCs w:val="26"/>
        </w:rPr>
        <w:t xml:space="preserve"> поступившее </w:t>
      </w:r>
      <w:r w:rsidRPr="001A2F66">
        <w:rPr>
          <w:sz w:val="26"/>
          <w:szCs w:val="26"/>
        </w:rPr>
        <w:t>обращение не фиксируется как жалоба:</w:t>
      </w: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t>- повторное обращение, по которому потребителю услуг уже был предоставлен ответ по существу в связи с ранее направленными жалобами, и при этом в повторном обращении не приводятся новые доводы или обстоятельства;</w:t>
      </w: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t xml:space="preserve">- обращение, подлежащее или находящееся на рассмотрении в суде в соответствии с </w:t>
      </w:r>
      <w:hyperlink r:id="rId31" w:history="1">
        <w:r w:rsidRPr="001A2F66">
          <w:rPr>
            <w:sz w:val="26"/>
            <w:szCs w:val="26"/>
          </w:rPr>
          <w:t>законодательством</w:t>
        </w:r>
      </w:hyperlink>
      <w:r w:rsidRPr="001A2F66">
        <w:rPr>
          <w:sz w:val="26"/>
          <w:szCs w:val="26"/>
        </w:rPr>
        <w:t xml:space="preserve"> Российской Федерации;</w:t>
      </w: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lastRenderedPageBreak/>
        <w:t>- обращение по спорам в рамках оказания услуг по передаче электрической энергии с промышленными предприятиями и субъектами розничного рынка электрической энергии.</w:t>
      </w:r>
    </w:p>
    <w:p w:rsidR="00F025B1" w:rsidRPr="001A2F66" w:rsidRDefault="00F025B1" w:rsidP="00492C5F">
      <w:pPr>
        <w:pStyle w:val="affff2"/>
        <w:keepNext w:val="0"/>
        <w:keepLines w:val="0"/>
        <w:suppressAutoHyphens/>
        <w:spacing w:line="240" w:lineRule="auto"/>
        <w:rPr>
          <w:sz w:val="26"/>
          <w:szCs w:val="26"/>
        </w:rPr>
      </w:pPr>
      <w:r w:rsidRPr="001A2F66">
        <w:rPr>
          <w:sz w:val="26"/>
          <w:szCs w:val="26"/>
        </w:rPr>
        <w:t xml:space="preserve">К жалобам по прекращениям передачи электрической энергии </w:t>
      </w:r>
      <w:r w:rsidR="00492C5F" w:rsidRPr="001A2F66">
        <w:rPr>
          <w:sz w:val="26"/>
          <w:szCs w:val="26"/>
        </w:rPr>
        <w:t xml:space="preserve">не </w:t>
      </w:r>
      <w:r w:rsidRPr="001A2F66">
        <w:rPr>
          <w:sz w:val="26"/>
          <w:szCs w:val="26"/>
        </w:rPr>
        <w:t xml:space="preserve">относятся </w:t>
      </w:r>
      <w:r w:rsidR="00492C5F" w:rsidRPr="001A2F66">
        <w:rPr>
          <w:sz w:val="26"/>
          <w:szCs w:val="26"/>
        </w:rPr>
        <w:t xml:space="preserve">обращения потребителей с сообщением </w:t>
      </w:r>
      <w:r w:rsidR="00CC6567" w:rsidRPr="001A2F66">
        <w:rPr>
          <w:sz w:val="26"/>
          <w:szCs w:val="26"/>
        </w:rPr>
        <w:t xml:space="preserve">(уведомлением) сетевой организации </w:t>
      </w:r>
      <w:r w:rsidR="00492C5F" w:rsidRPr="001A2F66">
        <w:rPr>
          <w:sz w:val="26"/>
          <w:szCs w:val="26"/>
        </w:rPr>
        <w:t>о прекращении передачи электрической энергии</w:t>
      </w:r>
      <w:r w:rsidRPr="001A2F66">
        <w:rPr>
          <w:sz w:val="26"/>
          <w:szCs w:val="26"/>
        </w:rPr>
        <w:t>.</w:t>
      </w:r>
    </w:p>
    <w:p w:rsidR="00492C5F" w:rsidRPr="001A2F66" w:rsidRDefault="00CC6567" w:rsidP="00492C5F">
      <w:pPr>
        <w:pStyle w:val="affff2"/>
        <w:keepNext w:val="0"/>
        <w:keepLines w:val="0"/>
        <w:suppressAutoHyphens/>
        <w:spacing w:line="240" w:lineRule="auto"/>
        <w:rPr>
          <w:sz w:val="26"/>
          <w:szCs w:val="26"/>
        </w:rPr>
      </w:pPr>
      <w:r w:rsidRPr="001A2F66">
        <w:rPr>
          <w:sz w:val="26"/>
          <w:szCs w:val="26"/>
        </w:rPr>
        <w:t>Ж</w:t>
      </w:r>
      <w:r w:rsidR="00492C5F" w:rsidRPr="001A2F66">
        <w:rPr>
          <w:sz w:val="26"/>
          <w:szCs w:val="26"/>
        </w:rPr>
        <w:t>алоб</w:t>
      </w:r>
      <w:r w:rsidRPr="001A2F66">
        <w:rPr>
          <w:sz w:val="26"/>
          <w:szCs w:val="26"/>
        </w:rPr>
        <w:t xml:space="preserve">ы </w:t>
      </w:r>
      <w:r w:rsidR="00492C5F" w:rsidRPr="001A2F66">
        <w:rPr>
          <w:sz w:val="26"/>
          <w:szCs w:val="26"/>
        </w:rPr>
        <w:t xml:space="preserve">на прекращение передачи электрической энергии при ограничениях режима потребления электрической энергии </w:t>
      </w:r>
      <w:r w:rsidR="00F025B1" w:rsidRPr="001A2F66">
        <w:rPr>
          <w:sz w:val="26"/>
          <w:szCs w:val="26"/>
        </w:rPr>
        <w:t>не относ</w:t>
      </w:r>
      <w:r w:rsidRPr="001A2F66">
        <w:rPr>
          <w:sz w:val="26"/>
          <w:szCs w:val="26"/>
        </w:rPr>
        <w:t>я</w:t>
      </w:r>
      <w:r w:rsidR="00F025B1" w:rsidRPr="001A2F66">
        <w:rPr>
          <w:sz w:val="26"/>
          <w:szCs w:val="26"/>
        </w:rPr>
        <w:t xml:space="preserve">тся </w:t>
      </w:r>
      <w:r w:rsidRPr="001A2F66">
        <w:rPr>
          <w:sz w:val="26"/>
          <w:szCs w:val="26"/>
        </w:rPr>
        <w:t xml:space="preserve">к обоснованным </w:t>
      </w:r>
      <w:r w:rsidR="00492C5F" w:rsidRPr="001A2F66">
        <w:rPr>
          <w:sz w:val="26"/>
          <w:szCs w:val="26"/>
        </w:rPr>
        <w:t>в случаях:</w:t>
      </w: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t>- плановые ограничения режима потребления электрической энергии в отношении потребителей услуг в случае проведения ремонтных работ на объектах электросетевого хозяйства сетевой организации, к которым присоединены энергопринимающие устройства потребителя, либо необходимость проведения ремонтных работ на объектах электросетевого хозяйства смежных сетевых организаций (иных владельцев объектов электросетевого хозяйства);</w:t>
      </w: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t>- нарушение своих обязательств потребителем;</w:t>
      </w: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t>- возникновение (угроза возникновения) аварийных электроэнергетических режимов;</w:t>
      </w: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t>- выявление факта ненадлежащего технологического присоединения энергопринимающих устройств потребителя к объектам электросетевого хозяйства;</w:t>
      </w:r>
    </w:p>
    <w:p w:rsidR="00492C5F" w:rsidRPr="001A2F66" w:rsidRDefault="00492C5F" w:rsidP="00492C5F">
      <w:pPr>
        <w:pStyle w:val="affff2"/>
        <w:keepNext w:val="0"/>
        <w:keepLines w:val="0"/>
        <w:suppressAutoHyphens/>
        <w:spacing w:line="240" w:lineRule="auto"/>
        <w:rPr>
          <w:sz w:val="26"/>
          <w:szCs w:val="26"/>
        </w:rPr>
      </w:pPr>
      <w:r w:rsidRPr="001A2F66">
        <w:rPr>
          <w:sz w:val="26"/>
          <w:szCs w:val="26"/>
        </w:rPr>
        <w:t>- прекращение обязательств по оказанию услуг по передаче электрической энергии в отношении энергопринимающих устройств потребителя по договору оказания услуг по передаче электрической энергии.</w:t>
      </w:r>
    </w:p>
    <w:p w:rsidR="00492C5F" w:rsidRPr="001A2F66" w:rsidRDefault="00F025B1" w:rsidP="00492C5F">
      <w:pPr>
        <w:pStyle w:val="affff2"/>
        <w:keepNext w:val="0"/>
        <w:keepLines w:val="0"/>
        <w:suppressAutoHyphens/>
        <w:spacing w:line="240" w:lineRule="auto"/>
        <w:rPr>
          <w:sz w:val="26"/>
          <w:szCs w:val="26"/>
        </w:rPr>
      </w:pPr>
      <w:r w:rsidRPr="001A2F66">
        <w:rPr>
          <w:sz w:val="26"/>
          <w:szCs w:val="26"/>
        </w:rPr>
        <w:t>К обоснованным жалобам н</w:t>
      </w:r>
      <w:r w:rsidR="00492C5F" w:rsidRPr="001A2F66">
        <w:rPr>
          <w:sz w:val="26"/>
          <w:szCs w:val="26"/>
        </w:rPr>
        <w:t>а ненадлежащее качество электрической энергии</w:t>
      </w:r>
      <w:r w:rsidRPr="001A2F66">
        <w:rPr>
          <w:sz w:val="26"/>
          <w:szCs w:val="26"/>
        </w:rPr>
        <w:t xml:space="preserve"> относятся жалобы</w:t>
      </w:r>
      <w:r w:rsidR="00492C5F" w:rsidRPr="001A2F66">
        <w:rPr>
          <w:sz w:val="26"/>
          <w:szCs w:val="26"/>
        </w:rPr>
        <w:t>, по факту рассмотрения которых по результатам измерений качества электрической энергией подтверждено несоответствие показателей качества электрической энергии установленным требованиям, в том числе с подтверждением протоколами измерений, проведенными электросетевой организацией, либо иной организацией, аккредитованной в установленном порядке на проведение испытаний (измерений) показателей качества электрической энергии. При этом не учитываются жалобы потребителей, если установлено, что виновником ухудшения качества электроэнергии является сам потребитель или иное лицо, не связанное с сетевой организацией, а так же в случаях, если нарушения возникли в результате стихийных бедствий, аварий и других событий, произошедших не по вине сетевой организации.</w:t>
      </w:r>
    </w:p>
    <w:p w:rsidR="000307B3" w:rsidRPr="001A2F66" w:rsidRDefault="000307B3" w:rsidP="000307B3">
      <w:pPr>
        <w:pStyle w:val="affff2"/>
        <w:keepNext w:val="0"/>
        <w:keepLines w:val="0"/>
        <w:suppressAutoHyphens/>
        <w:spacing w:line="240" w:lineRule="auto"/>
        <w:rPr>
          <w:sz w:val="26"/>
          <w:szCs w:val="26"/>
        </w:rPr>
      </w:pPr>
      <w:r w:rsidRPr="001A2F66">
        <w:rPr>
          <w:sz w:val="26"/>
          <w:szCs w:val="26"/>
        </w:rPr>
        <w:t xml:space="preserve">Если обращение потребителя, содержащее жалобу, является повторным и ответ по первичному обращению направлен в адрес потребителя за подписью должностного лица филиала Общества, то рассмотрение повторного обращения на предмет </w:t>
      </w:r>
      <w:r w:rsidRPr="001A2F66">
        <w:rPr>
          <w:rFonts w:eastAsia="Calibri"/>
          <w:sz w:val="26"/>
          <w:szCs w:val="26"/>
        </w:rPr>
        <w:t xml:space="preserve">обоснованности (необоснованности) жалобы о нарушении прав или охраняемых законом интересов потребителя, в том числе о предоставлении услуг ненадлежащего качества, а также </w:t>
      </w:r>
      <w:r w:rsidRPr="001A2F66">
        <w:rPr>
          <w:sz w:val="26"/>
          <w:szCs w:val="26"/>
        </w:rPr>
        <w:t>подготовка ответа потребителю осуществляется на уровне исполнительного аппарата Общества.</w:t>
      </w:r>
    </w:p>
    <w:p w:rsidR="00451AFA" w:rsidRPr="001A2F66" w:rsidRDefault="00907EC1" w:rsidP="00492C5F">
      <w:pPr>
        <w:pStyle w:val="affff2"/>
        <w:keepNext w:val="0"/>
        <w:keepLines w:val="0"/>
        <w:suppressAutoHyphens/>
        <w:spacing w:line="240" w:lineRule="auto"/>
        <w:rPr>
          <w:sz w:val="26"/>
          <w:szCs w:val="26"/>
        </w:rPr>
      </w:pPr>
      <w:r w:rsidRPr="001A2F66">
        <w:rPr>
          <w:sz w:val="26"/>
          <w:szCs w:val="26"/>
        </w:rPr>
        <w:t xml:space="preserve">Все поступающие обращения </w:t>
      </w:r>
      <w:r w:rsidR="00055691" w:rsidRPr="001A2F66">
        <w:rPr>
          <w:sz w:val="26"/>
          <w:szCs w:val="26"/>
        </w:rPr>
        <w:t>потребителей услуг</w:t>
      </w:r>
      <w:r w:rsidRPr="001A2F66">
        <w:rPr>
          <w:sz w:val="26"/>
          <w:szCs w:val="26"/>
        </w:rPr>
        <w:t xml:space="preserve"> </w:t>
      </w:r>
      <w:r w:rsidR="00FD721F" w:rsidRPr="001A2F66">
        <w:rPr>
          <w:sz w:val="26"/>
          <w:szCs w:val="26"/>
        </w:rPr>
        <w:t xml:space="preserve">классифицируются </w:t>
      </w:r>
      <w:r w:rsidRPr="001A2F66">
        <w:rPr>
          <w:sz w:val="26"/>
          <w:szCs w:val="26"/>
        </w:rPr>
        <w:t>независимо от канала поступления по тематикам</w:t>
      </w:r>
      <w:r w:rsidR="0064751C" w:rsidRPr="001A2F66">
        <w:rPr>
          <w:sz w:val="26"/>
          <w:szCs w:val="26"/>
        </w:rPr>
        <w:t xml:space="preserve"> согласно приложению №7 к настоящим Стандартам</w:t>
      </w:r>
      <w:r w:rsidR="00E4690C" w:rsidRPr="001A2F66">
        <w:rPr>
          <w:sz w:val="26"/>
          <w:szCs w:val="26"/>
        </w:rPr>
        <w:t>.</w:t>
      </w:r>
    </w:p>
    <w:p w:rsidR="00451AFA" w:rsidRPr="001A2F66" w:rsidRDefault="003E22B4" w:rsidP="00492C5F">
      <w:pPr>
        <w:pStyle w:val="affff2"/>
        <w:keepNext w:val="0"/>
        <w:keepLines w:val="0"/>
        <w:suppressAutoHyphens/>
        <w:spacing w:line="240" w:lineRule="auto"/>
        <w:rPr>
          <w:sz w:val="26"/>
          <w:szCs w:val="26"/>
        </w:rPr>
      </w:pPr>
      <w:r w:rsidRPr="001A2F66">
        <w:rPr>
          <w:sz w:val="26"/>
          <w:szCs w:val="26"/>
        </w:rPr>
        <w:t xml:space="preserve">В случае поступления запроса по обращению (жалобе) потребителя в адрес Общества от органов исполнительной власти субъектов Российской Федерации, </w:t>
      </w:r>
      <w:r w:rsidRPr="001A2F66">
        <w:rPr>
          <w:sz w:val="26"/>
          <w:szCs w:val="26"/>
        </w:rPr>
        <w:lastRenderedPageBreak/>
        <w:t>вышестоящих и надзорных организаций</w:t>
      </w:r>
      <w:r w:rsidR="00F92650" w:rsidRPr="001A2F66">
        <w:rPr>
          <w:sz w:val="26"/>
          <w:szCs w:val="26"/>
        </w:rPr>
        <w:t>,</w:t>
      </w:r>
      <w:r w:rsidRPr="001A2F66">
        <w:rPr>
          <w:sz w:val="26"/>
          <w:szCs w:val="26"/>
        </w:rPr>
        <w:t xml:space="preserve"> </w:t>
      </w:r>
      <w:r w:rsidR="00F92650" w:rsidRPr="001A2F66">
        <w:rPr>
          <w:sz w:val="26"/>
          <w:szCs w:val="26"/>
        </w:rPr>
        <w:t>ответ по запросу предоставляется в срок</w:t>
      </w:r>
      <w:r w:rsidR="000E5112" w:rsidRPr="001A2F66">
        <w:rPr>
          <w:sz w:val="26"/>
          <w:szCs w:val="26"/>
        </w:rPr>
        <w:t xml:space="preserve"> согласно настояще</w:t>
      </w:r>
      <w:r w:rsidR="00CC6567" w:rsidRPr="001A2F66">
        <w:rPr>
          <w:sz w:val="26"/>
          <w:szCs w:val="26"/>
        </w:rPr>
        <w:t xml:space="preserve">му </w:t>
      </w:r>
      <w:r w:rsidR="000E5112" w:rsidRPr="001A2F66">
        <w:rPr>
          <w:sz w:val="26"/>
          <w:szCs w:val="26"/>
        </w:rPr>
        <w:t>раздел</w:t>
      </w:r>
      <w:r w:rsidR="00CC6567" w:rsidRPr="001A2F66">
        <w:rPr>
          <w:sz w:val="26"/>
          <w:szCs w:val="26"/>
        </w:rPr>
        <w:t>у</w:t>
      </w:r>
      <w:r w:rsidR="000E5112" w:rsidRPr="001A2F66">
        <w:rPr>
          <w:sz w:val="26"/>
          <w:szCs w:val="26"/>
        </w:rPr>
        <w:t>,</w:t>
      </w:r>
      <w:r w:rsidR="00F92650" w:rsidRPr="001A2F66">
        <w:rPr>
          <w:sz w:val="26"/>
          <w:szCs w:val="26"/>
        </w:rPr>
        <w:t xml:space="preserve"> или в срок, указанный в запросе</w:t>
      </w:r>
      <w:r w:rsidRPr="001A2F66">
        <w:rPr>
          <w:sz w:val="26"/>
          <w:szCs w:val="26"/>
        </w:rPr>
        <w:t>.</w:t>
      </w:r>
    </w:p>
    <w:p w:rsidR="00451AFA" w:rsidRPr="001A2F66" w:rsidRDefault="006153E1" w:rsidP="00492C5F">
      <w:pPr>
        <w:pStyle w:val="affff2"/>
        <w:keepNext w:val="0"/>
        <w:keepLines w:val="0"/>
        <w:suppressAutoHyphens/>
        <w:spacing w:line="240" w:lineRule="auto"/>
        <w:rPr>
          <w:sz w:val="26"/>
          <w:szCs w:val="26"/>
        </w:rPr>
      </w:pPr>
      <w:r w:rsidRPr="001A2F66">
        <w:rPr>
          <w:sz w:val="26"/>
          <w:szCs w:val="26"/>
        </w:rPr>
        <w:t>Обработка обращени</w:t>
      </w:r>
      <w:r w:rsidR="00624E31" w:rsidRPr="001A2F66">
        <w:rPr>
          <w:sz w:val="26"/>
          <w:szCs w:val="26"/>
        </w:rPr>
        <w:t>й</w:t>
      </w:r>
      <w:r w:rsidRPr="001A2F66">
        <w:rPr>
          <w:sz w:val="26"/>
          <w:szCs w:val="26"/>
        </w:rPr>
        <w:t xml:space="preserve"> потребител</w:t>
      </w:r>
      <w:r w:rsidR="00624E31" w:rsidRPr="001A2F66">
        <w:rPr>
          <w:sz w:val="26"/>
          <w:szCs w:val="26"/>
        </w:rPr>
        <w:t>ей</w:t>
      </w:r>
      <w:r w:rsidRPr="001A2F66">
        <w:rPr>
          <w:sz w:val="26"/>
          <w:szCs w:val="26"/>
        </w:rPr>
        <w:t xml:space="preserve"> услуг Общества </w:t>
      </w:r>
      <w:r w:rsidR="00624E31" w:rsidRPr="001A2F66">
        <w:rPr>
          <w:sz w:val="26"/>
          <w:szCs w:val="26"/>
        </w:rPr>
        <w:t>включает в себя несколько этапов</w:t>
      </w:r>
      <w:r w:rsidR="00DE5C16" w:rsidRPr="001A2F66">
        <w:rPr>
          <w:sz w:val="26"/>
          <w:szCs w:val="26"/>
        </w:rPr>
        <w:t>:</w:t>
      </w:r>
    </w:p>
    <w:p w:rsidR="00386F4D" w:rsidRPr="001A2F66" w:rsidRDefault="00DE5C16" w:rsidP="00492C5F">
      <w:pPr>
        <w:pStyle w:val="affff2"/>
        <w:keepNext w:val="0"/>
        <w:keepLines w:val="0"/>
        <w:suppressAutoHyphens/>
        <w:spacing w:line="240" w:lineRule="auto"/>
        <w:rPr>
          <w:sz w:val="26"/>
          <w:szCs w:val="26"/>
        </w:rPr>
      </w:pPr>
      <w:r w:rsidRPr="001A2F66">
        <w:rPr>
          <w:sz w:val="26"/>
          <w:szCs w:val="26"/>
        </w:rPr>
        <w:t>первичная обработка обращения;</w:t>
      </w:r>
    </w:p>
    <w:p w:rsidR="00386F4D" w:rsidRPr="001A2F66" w:rsidRDefault="00DE5C16" w:rsidP="00492C5F">
      <w:pPr>
        <w:pStyle w:val="affff2"/>
        <w:keepNext w:val="0"/>
        <w:keepLines w:val="0"/>
        <w:suppressAutoHyphens/>
        <w:spacing w:line="240" w:lineRule="auto"/>
        <w:rPr>
          <w:sz w:val="26"/>
          <w:szCs w:val="26"/>
        </w:rPr>
      </w:pPr>
      <w:r w:rsidRPr="001A2F66">
        <w:rPr>
          <w:sz w:val="26"/>
          <w:szCs w:val="26"/>
        </w:rPr>
        <w:t>основная обработка обращения;</w:t>
      </w:r>
    </w:p>
    <w:p w:rsidR="00386F4D" w:rsidRPr="001A2F66" w:rsidRDefault="00DE5C16" w:rsidP="00492C5F">
      <w:pPr>
        <w:pStyle w:val="affff2"/>
        <w:keepNext w:val="0"/>
        <w:keepLines w:val="0"/>
        <w:suppressAutoHyphens/>
        <w:spacing w:line="240" w:lineRule="auto"/>
        <w:rPr>
          <w:sz w:val="26"/>
          <w:szCs w:val="26"/>
        </w:rPr>
      </w:pPr>
      <w:r w:rsidRPr="001A2F66">
        <w:rPr>
          <w:sz w:val="26"/>
          <w:szCs w:val="26"/>
        </w:rPr>
        <w:t>исполнение мероприятий по обращению (для жалоб, заявок на оказание услуг);</w:t>
      </w:r>
    </w:p>
    <w:p w:rsidR="00386F4D" w:rsidRPr="001A2F66" w:rsidRDefault="00DE5C16" w:rsidP="00492C5F">
      <w:pPr>
        <w:pStyle w:val="affff2"/>
        <w:keepNext w:val="0"/>
        <w:keepLines w:val="0"/>
        <w:suppressAutoHyphens/>
        <w:spacing w:line="240" w:lineRule="auto"/>
        <w:rPr>
          <w:sz w:val="26"/>
          <w:szCs w:val="26"/>
        </w:rPr>
      </w:pPr>
      <w:r w:rsidRPr="001A2F66">
        <w:rPr>
          <w:sz w:val="26"/>
          <w:szCs w:val="26"/>
        </w:rPr>
        <w:t xml:space="preserve">контроль исполнения мероприятий </w:t>
      </w:r>
      <w:r w:rsidR="006F47D4" w:rsidRPr="001A2F66">
        <w:rPr>
          <w:sz w:val="26"/>
          <w:szCs w:val="26"/>
        </w:rPr>
        <w:t>(для жалоб, заявок на оказание услуг)</w:t>
      </w:r>
      <w:r w:rsidRPr="001A2F66">
        <w:rPr>
          <w:sz w:val="26"/>
          <w:szCs w:val="26"/>
        </w:rPr>
        <w:t>;</w:t>
      </w:r>
    </w:p>
    <w:p w:rsidR="00386F4D" w:rsidRPr="001A2F66" w:rsidRDefault="00DE5C16" w:rsidP="00492C5F">
      <w:pPr>
        <w:pStyle w:val="affff2"/>
        <w:keepNext w:val="0"/>
        <w:keepLines w:val="0"/>
        <w:suppressAutoHyphens/>
        <w:spacing w:line="240" w:lineRule="auto"/>
        <w:rPr>
          <w:sz w:val="26"/>
          <w:szCs w:val="26"/>
        </w:rPr>
      </w:pPr>
      <w:r w:rsidRPr="001A2F66">
        <w:rPr>
          <w:sz w:val="26"/>
          <w:szCs w:val="26"/>
        </w:rPr>
        <w:t>завершение обработки обращения.</w:t>
      </w:r>
    </w:p>
    <w:p w:rsidR="00451AFA" w:rsidRPr="001A2F66" w:rsidRDefault="00816B6A">
      <w:pPr>
        <w:pStyle w:val="affff2"/>
        <w:keepNext w:val="0"/>
        <w:keepLines w:val="0"/>
        <w:suppressAutoHyphens/>
        <w:spacing w:line="240" w:lineRule="auto"/>
        <w:rPr>
          <w:sz w:val="26"/>
          <w:szCs w:val="26"/>
        </w:rPr>
      </w:pPr>
      <w:r w:rsidRPr="001A2F66">
        <w:rPr>
          <w:sz w:val="26"/>
          <w:szCs w:val="26"/>
        </w:rPr>
        <w:t>Поэтапный состав обработки обращений в зависимости от категории приведен в приложении №8 настоящих Стандартов.</w:t>
      </w:r>
    </w:p>
    <w:p w:rsidR="00451AFA" w:rsidRPr="001A2F66" w:rsidRDefault="00816B6A" w:rsidP="00492C5F">
      <w:pPr>
        <w:pStyle w:val="affff2"/>
        <w:keepNext w:val="0"/>
        <w:keepLines w:val="0"/>
        <w:suppressAutoHyphens/>
        <w:spacing w:line="240" w:lineRule="auto"/>
        <w:rPr>
          <w:sz w:val="26"/>
          <w:szCs w:val="26"/>
        </w:rPr>
      </w:pPr>
      <w:r w:rsidRPr="001A2F66">
        <w:rPr>
          <w:sz w:val="26"/>
          <w:szCs w:val="26"/>
        </w:rPr>
        <w:t xml:space="preserve">В случае поступления обращения (жалобы) в исполнительный аппарат Общества </w:t>
      </w:r>
      <w:r w:rsidR="00813F10" w:rsidRPr="001A2F66">
        <w:rPr>
          <w:sz w:val="26"/>
          <w:szCs w:val="26"/>
        </w:rPr>
        <w:t>департамент</w:t>
      </w:r>
      <w:r w:rsidRPr="001A2F66">
        <w:rPr>
          <w:sz w:val="26"/>
          <w:szCs w:val="26"/>
        </w:rPr>
        <w:t xml:space="preserve"> взаимодействи</w:t>
      </w:r>
      <w:r w:rsidR="00813F10" w:rsidRPr="001A2F66">
        <w:rPr>
          <w:sz w:val="26"/>
          <w:szCs w:val="26"/>
        </w:rPr>
        <w:t>я</w:t>
      </w:r>
      <w:r w:rsidRPr="001A2F66">
        <w:rPr>
          <w:sz w:val="26"/>
          <w:szCs w:val="26"/>
        </w:rPr>
        <w:t xml:space="preserve"> с </w:t>
      </w:r>
      <w:r w:rsidR="00813F10" w:rsidRPr="001A2F66">
        <w:rPr>
          <w:sz w:val="26"/>
          <w:szCs w:val="26"/>
        </w:rPr>
        <w:t xml:space="preserve">клиентами </w:t>
      </w:r>
      <w:r w:rsidRPr="001A2F66">
        <w:rPr>
          <w:sz w:val="26"/>
          <w:szCs w:val="26"/>
        </w:rPr>
        <w:t>исполнительного аппарата Общества в течение 2 рабочих дней направляет в филиал Общества запрос информации по сути обращения и проекта ответа потребителю по обращению.</w:t>
      </w:r>
    </w:p>
    <w:p w:rsidR="00451AFA" w:rsidRPr="001A2F66" w:rsidRDefault="00816B6A" w:rsidP="00492C5F">
      <w:pPr>
        <w:pStyle w:val="affff2"/>
        <w:keepNext w:val="0"/>
        <w:keepLines w:val="0"/>
        <w:suppressAutoHyphens/>
        <w:spacing w:line="240" w:lineRule="auto"/>
        <w:rPr>
          <w:sz w:val="26"/>
          <w:szCs w:val="26"/>
        </w:rPr>
      </w:pPr>
      <w:r w:rsidRPr="001A2F66">
        <w:rPr>
          <w:sz w:val="26"/>
          <w:szCs w:val="26"/>
        </w:rPr>
        <w:t>В целях реализации дифференцированного подхода к процессам взаимодействия с потребителями при обращении потребителя Общество обеспечивает регистрацию в CRM-системе, за исключением потребителей, которые при обращении не указали или отказались предоставить контактную информацию. Состав контактной информации</w:t>
      </w:r>
      <w:r w:rsidR="001400C6" w:rsidRPr="001A2F66">
        <w:rPr>
          <w:sz w:val="26"/>
          <w:szCs w:val="26"/>
        </w:rPr>
        <w:t xml:space="preserve"> для регистрации</w:t>
      </w:r>
      <w:r w:rsidRPr="001A2F66">
        <w:rPr>
          <w:sz w:val="26"/>
          <w:szCs w:val="26"/>
        </w:rPr>
        <w:t>:</w:t>
      </w:r>
    </w:p>
    <w:p w:rsidR="00451AFA" w:rsidRPr="001A2F66" w:rsidRDefault="00CA7ACA">
      <w:pPr>
        <w:pStyle w:val="a0"/>
        <w:numPr>
          <w:ilvl w:val="0"/>
          <w:numId w:val="0"/>
        </w:numPr>
        <w:ind w:firstLine="708"/>
      </w:pPr>
      <w:r w:rsidRPr="001A2F66">
        <w:t>ФИО потребителя</w:t>
      </w:r>
      <w:r w:rsidR="00816B6A" w:rsidRPr="001A2F66">
        <w:t xml:space="preserve"> (заявителя);</w:t>
      </w:r>
    </w:p>
    <w:p w:rsidR="001400C6" w:rsidRPr="001A2F66" w:rsidRDefault="001400C6" w:rsidP="001400C6">
      <w:pPr>
        <w:pStyle w:val="a0"/>
        <w:numPr>
          <w:ilvl w:val="0"/>
          <w:numId w:val="0"/>
        </w:numPr>
        <w:ind w:firstLine="708"/>
      </w:pPr>
      <w:r w:rsidRPr="001A2F66">
        <w:t>Пометка, является контрагент юридическим или физическим лицом;</w:t>
      </w:r>
    </w:p>
    <w:p w:rsidR="00451AFA" w:rsidRPr="001A2F66" w:rsidRDefault="00816B6A">
      <w:pPr>
        <w:pStyle w:val="a0"/>
        <w:numPr>
          <w:ilvl w:val="0"/>
          <w:numId w:val="0"/>
        </w:numPr>
        <w:ind w:firstLine="708"/>
      </w:pPr>
      <w:r w:rsidRPr="001A2F66">
        <w:t>Наименование организации в случае, если контрагент является юридическим лицом;</w:t>
      </w:r>
    </w:p>
    <w:p w:rsidR="00451AFA" w:rsidRPr="001A2F66" w:rsidRDefault="00816B6A">
      <w:pPr>
        <w:pStyle w:val="a0"/>
        <w:numPr>
          <w:ilvl w:val="0"/>
          <w:numId w:val="0"/>
        </w:numPr>
        <w:ind w:firstLine="708"/>
      </w:pPr>
      <w:r w:rsidRPr="001A2F66">
        <w:t>Организационно-правовая форма</w:t>
      </w:r>
    </w:p>
    <w:p w:rsidR="00451AFA" w:rsidRPr="001A2F66" w:rsidRDefault="00816B6A">
      <w:pPr>
        <w:pStyle w:val="a0"/>
        <w:numPr>
          <w:ilvl w:val="0"/>
          <w:numId w:val="0"/>
        </w:numPr>
        <w:ind w:firstLine="708"/>
      </w:pPr>
      <w:r w:rsidRPr="001A2F66">
        <w:t>ИНН;</w:t>
      </w:r>
    </w:p>
    <w:p w:rsidR="00451AFA" w:rsidRPr="001A2F66" w:rsidRDefault="00816B6A">
      <w:pPr>
        <w:pStyle w:val="a0"/>
        <w:numPr>
          <w:ilvl w:val="0"/>
          <w:numId w:val="0"/>
        </w:numPr>
        <w:ind w:firstLine="708"/>
      </w:pPr>
      <w:r w:rsidRPr="001A2F66">
        <w:t>ФИО контактного лица, если контрагент является юридическим лицом;</w:t>
      </w:r>
    </w:p>
    <w:p w:rsidR="00451AFA" w:rsidRPr="001A2F66" w:rsidRDefault="00816B6A">
      <w:pPr>
        <w:pStyle w:val="a0"/>
        <w:numPr>
          <w:ilvl w:val="0"/>
          <w:numId w:val="0"/>
        </w:numPr>
        <w:ind w:firstLine="708"/>
      </w:pPr>
      <w:r w:rsidRPr="001A2F66">
        <w:t>Телефон (домашний/рабочий/мобильный</w:t>
      </w:r>
      <w:r w:rsidR="00042DCF" w:rsidRPr="001A2F66">
        <w:t xml:space="preserve"> для </w:t>
      </w:r>
      <w:r w:rsidR="00042DCF" w:rsidRPr="001A2F66">
        <w:rPr>
          <w:lang w:val="en-US"/>
        </w:rPr>
        <w:t>sms</w:t>
      </w:r>
      <w:r w:rsidR="00042DCF" w:rsidRPr="001A2F66">
        <w:t>-уведомлений</w:t>
      </w:r>
      <w:r w:rsidRPr="001A2F66">
        <w:t>);</w:t>
      </w:r>
    </w:p>
    <w:p w:rsidR="001400C6" w:rsidRPr="001A2F66" w:rsidRDefault="001400C6" w:rsidP="001400C6">
      <w:pPr>
        <w:pStyle w:val="a0"/>
        <w:numPr>
          <w:ilvl w:val="0"/>
          <w:numId w:val="0"/>
        </w:numPr>
        <w:ind w:firstLine="708"/>
      </w:pPr>
      <w:r w:rsidRPr="001A2F66">
        <w:t>Регион (</w:t>
      </w:r>
      <w:r w:rsidR="00CA7ACA" w:rsidRPr="001A2F66">
        <w:t>субъект Российской Федерации</w:t>
      </w:r>
      <w:r w:rsidRPr="001A2F66">
        <w:t>);</w:t>
      </w:r>
    </w:p>
    <w:p w:rsidR="00451AFA" w:rsidRPr="001A2F66" w:rsidRDefault="00816B6A">
      <w:pPr>
        <w:pStyle w:val="a0"/>
        <w:numPr>
          <w:ilvl w:val="0"/>
          <w:numId w:val="0"/>
        </w:numPr>
        <w:ind w:firstLine="708"/>
      </w:pPr>
      <w:r w:rsidRPr="001A2F66">
        <w:t>Адрес (фактический/юридический);</w:t>
      </w:r>
    </w:p>
    <w:p w:rsidR="00451AFA" w:rsidRPr="001A2F66" w:rsidRDefault="00816B6A">
      <w:pPr>
        <w:pStyle w:val="a0"/>
        <w:numPr>
          <w:ilvl w:val="0"/>
          <w:numId w:val="0"/>
        </w:numPr>
        <w:ind w:firstLine="708"/>
      </w:pPr>
      <w:r w:rsidRPr="001A2F66">
        <w:t>Адрес электронной почты;</w:t>
      </w:r>
    </w:p>
    <w:p w:rsidR="00451AFA" w:rsidRPr="001A2F66" w:rsidRDefault="00816B6A">
      <w:pPr>
        <w:pStyle w:val="a0"/>
        <w:numPr>
          <w:ilvl w:val="0"/>
          <w:numId w:val="0"/>
        </w:numPr>
        <w:ind w:firstLine="708"/>
      </w:pPr>
      <w:r w:rsidRPr="001A2F66">
        <w:t>Тип отношений;</w:t>
      </w:r>
    </w:p>
    <w:p w:rsidR="00451AFA" w:rsidRPr="001A2F66" w:rsidRDefault="00816B6A">
      <w:pPr>
        <w:pStyle w:val="a0"/>
        <w:numPr>
          <w:ilvl w:val="0"/>
          <w:numId w:val="0"/>
        </w:numPr>
        <w:ind w:firstLine="708"/>
      </w:pPr>
      <w:r w:rsidRPr="001A2F66">
        <w:t>Группа</w:t>
      </w:r>
      <w:r w:rsidR="001400C6" w:rsidRPr="001A2F66">
        <w:t>.</w:t>
      </w:r>
    </w:p>
    <w:p w:rsidR="00451AFA" w:rsidRPr="001A2F66" w:rsidRDefault="00816B6A">
      <w:pPr>
        <w:pStyle w:val="2"/>
        <w:ind w:firstLine="0"/>
        <w:rPr>
          <w:rFonts w:ascii="Times New Roman" w:hAnsi="Times New Roman"/>
          <w:lang w:val="ru-RU"/>
        </w:rPr>
      </w:pPr>
      <w:bookmarkStart w:id="158" w:name="_Toc417316597"/>
      <w:r w:rsidRPr="001A2F66">
        <w:rPr>
          <w:rFonts w:ascii="Times New Roman" w:hAnsi="Times New Roman"/>
        </w:rPr>
        <w:t>VII</w:t>
      </w:r>
      <w:r w:rsidRPr="001A2F66">
        <w:rPr>
          <w:rFonts w:ascii="Times New Roman" w:hAnsi="Times New Roman"/>
          <w:lang w:val="ru-RU"/>
        </w:rPr>
        <w:t>.</w:t>
      </w:r>
      <w:r w:rsidRPr="001A2F66">
        <w:rPr>
          <w:rFonts w:ascii="Times New Roman" w:hAnsi="Times New Roman"/>
        </w:rPr>
        <w:t>II</w:t>
      </w:r>
      <w:r w:rsidRPr="001A2F66">
        <w:rPr>
          <w:rFonts w:ascii="Times New Roman" w:hAnsi="Times New Roman"/>
          <w:lang w:val="ru-RU"/>
        </w:rPr>
        <w:tab/>
      </w:r>
      <w:bookmarkStart w:id="159" w:name="_Toc292266131"/>
      <w:bookmarkStart w:id="160" w:name="_Toc292266178"/>
      <w:bookmarkStart w:id="161" w:name="_Toc269610833"/>
      <w:bookmarkEnd w:id="159"/>
      <w:bookmarkEnd w:id="160"/>
      <w:r w:rsidRPr="001A2F66">
        <w:rPr>
          <w:rFonts w:ascii="Times New Roman" w:hAnsi="Times New Roman"/>
          <w:lang w:val="ru-RU"/>
        </w:rPr>
        <w:t xml:space="preserve">ТРЕБОВАНИЯ К </w:t>
      </w:r>
      <w:r w:rsidR="003F2584" w:rsidRPr="001A2F66">
        <w:rPr>
          <w:rFonts w:ascii="Times New Roman" w:hAnsi="Times New Roman"/>
          <w:lang w:val="ru-RU"/>
        </w:rPr>
        <w:t>РЕАЛИЗАЦИИ УСЛУГ ПО ТЕХНОЛОГИЧЕСКОМУ</w:t>
      </w:r>
      <w:r w:rsidR="00EB46EC" w:rsidRPr="001A2F66">
        <w:rPr>
          <w:rFonts w:ascii="Times New Roman" w:hAnsi="Times New Roman"/>
          <w:lang w:val="ru-RU"/>
        </w:rPr>
        <w:br/>
      </w:r>
      <w:r w:rsidR="003F2584" w:rsidRPr="001A2F66">
        <w:rPr>
          <w:rFonts w:ascii="Times New Roman" w:hAnsi="Times New Roman"/>
          <w:lang w:val="ru-RU"/>
        </w:rPr>
        <w:t xml:space="preserve"> ПРИСОЕДИНЕНИЮ</w:t>
      </w:r>
      <w:bookmarkEnd w:id="158"/>
      <w:bookmarkEnd w:id="161"/>
    </w:p>
    <w:p w:rsidR="00451AFA" w:rsidRPr="001A2F66" w:rsidRDefault="008E6D56">
      <w:pPr>
        <w:pStyle w:val="a6"/>
        <w:rPr>
          <w:rFonts w:ascii="Times New Roman" w:hAnsi="Times New Roman"/>
        </w:rPr>
      </w:pPr>
      <w:bookmarkStart w:id="162" w:name="_Toc291228859"/>
      <w:bookmarkStart w:id="163" w:name="_Toc291487113"/>
      <w:bookmarkStart w:id="164" w:name="_Toc291228860"/>
      <w:bookmarkStart w:id="165" w:name="_Toc291487114"/>
      <w:bookmarkStart w:id="166" w:name="_Toc291228861"/>
      <w:bookmarkStart w:id="167" w:name="_Toc291487115"/>
      <w:bookmarkStart w:id="168" w:name="_Toc291228870"/>
      <w:bookmarkStart w:id="169" w:name="_Toc291487124"/>
      <w:bookmarkStart w:id="170" w:name="_Toc291228878"/>
      <w:bookmarkStart w:id="171" w:name="_Toc291487132"/>
      <w:bookmarkEnd w:id="162"/>
      <w:bookmarkEnd w:id="163"/>
      <w:bookmarkEnd w:id="164"/>
      <w:bookmarkEnd w:id="165"/>
      <w:bookmarkEnd w:id="166"/>
      <w:bookmarkEnd w:id="167"/>
      <w:bookmarkEnd w:id="168"/>
      <w:bookmarkEnd w:id="169"/>
      <w:bookmarkEnd w:id="170"/>
      <w:bookmarkEnd w:id="171"/>
      <w:r w:rsidRPr="001A2F66">
        <w:rPr>
          <w:rFonts w:ascii="Times New Roman" w:hAnsi="Times New Roman"/>
        </w:rPr>
        <w:t xml:space="preserve">Порядок технологического присоединения энергопринимающих устройств (энергетических установок) заявителей к распределительным электрическим сетям </w:t>
      </w:r>
      <w:r w:rsidR="003401A4" w:rsidRPr="001A2F66">
        <w:rPr>
          <w:rFonts w:ascii="Times New Roman" w:hAnsi="Times New Roman"/>
        </w:rPr>
        <w:t>филиала О</w:t>
      </w:r>
      <w:r w:rsidR="001B2E47" w:rsidRPr="001A2F66">
        <w:rPr>
          <w:rFonts w:ascii="Times New Roman" w:hAnsi="Times New Roman"/>
        </w:rPr>
        <w:t>бщества</w:t>
      </w:r>
      <w:r w:rsidR="003401A4" w:rsidRPr="001A2F66">
        <w:rPr>
          <w:rFonts w:ascii="Times New Roman" w:hAnsi="Times New Roman"/>
        </w:rPr>
        <w:t xml:space="preserve"> устанавливается </w:t>
      </w:r>
      <w:r w:rsidR="00AF6235" w:rsidRPr="001A2F66">
        <w:rPr>
          <w:rFonts w:ascii="Times New Roman" w:hAnsi="Times New Roman"/>
        </w:rPr>
        <w:t xml:space="preserve">в соответствии с </w:t>
      </w:r>
      <w:r w:rsidR="003401A4" w:rsidRPr="001A2F66">
        <w:rPr>
          <w:rFonts w:ascii="Times New Roman" w:hAnsi="Times New Roman"/>
        </w:rPr>
        <w:t>нормативными правовыми актами</w:t>
      </w:r>
      <w:r w:rsidRPr="001A2F66">
        <w:rPr>
          <w:rFonts w:ascii="Times New Roman" w:hAnsi="Times New Roman"/>
        </w:rPr>
        <w:t xml:space="preserve">, </w:t>
      </w:r>
      <w:r w:rsidR="003401A4" w:rsidRPr="001A2F66">
        <w:rPr>
          <w:rFonts w:ascii="Times New Roman" w:hAnsi="Times New Roman"/>
        </w:rPr>
        <w:t xml:space="preserve">в том числе Правилами </w:t>
      </w:r>
      <w:r w:rsidR="00243750" w:rsidRPr="001A2F66">
        <w:rPr>
          <w:rFonts w:ascii="Times New Roman" w:hAnsi="Times New Roman"/>
        </w:rPr>
        <w:t xml:space="preserve">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r w:rsidR="00D94CE6" w:rsidRPr="001A2F66">
        <w:rPr>
          <w:rFonts w:ascii="Times New Roman" w:hAnsi="Times New Roman"/>
        </w:rPr>
        <w:t xml:space="preserve">и </w:t>
      </w:r>
      <w:r w:rsidR="003401A4" w:rsidRPr="001A2F66">
        <w:rPr>
          <w:rFonts w:ascii="Times New Roman" w:hAnsi="Times New Roman"/>
        </w:rPr>
        <w:t xml:space="preserve">регламентируется </w:t>
      </w:r>
      <w:r w:rsidRPr="001A2F66">
        <w:rPr>
          <w:rFonts w:ascii="Times New Roman" w:hAnsi="Times New Roman"/>
        </w:rPr>
        <w:t xml:space="preserve">организационно-распорядительными документами </w:t>
      </w:r>
      <w:r w:rsidR="00F235B2" w:rsidRPr="001A2F66">
        <w:rPr>
          <w:rFonts w:ascii="Times New Roman" w:hAnsi="Times New Roman"/>
        </w:rPr>
        <w:t>Общества</w:t>
      </w:r>
      <w:r w:rsidRPr="001A2F66">
        <w:rPr>
          <w:rFonts w:ascii="Times New Roman" w:hAnsi="Times New Roman"/>
        </w:rPr>
        <w:t>.</w:t>
      </w:r>
    </w:p>
    <w:p w:rsidR="00FE4024" w:rsidRPr="001A2F66" w:rsidRDefault="007E2BAB" w:rsidP="00F476D9">
      <w:pPr>
        <w:pStyle w:val="a6"/>
        <w:rPr>
          <w:rFonts w:ascii="Times New Roman" w:hAnsi="Times New Roman"/>
        </w:rPr>
      </w:pPr>
      <w:r w:rsidRPr="001A2F66">
        <w:rPr>
          <w:rFonts w:ascii="Times New Roman" w:hAnsi="Times New Roman"/>
        </w:rPr>
        <w:t>Заявка на технологическо</w:t>
      </w:r>
      <w:r w:rsidR="00B900DD" w:rsidRPr="001A2F66">
        <w:rPr>
          <w:rFonts w:ascii="Times New Roman" w:hAnsi="Times New Roman"/>
        </w:rPr>
        <w:t>е</w:t>
      </w:r>
      <w:r w:rsidRPr="001A2F66">
        <w:rPr>
          <w:rFonts w:ascii="Times New Roman" w:hAnsi="Times New Roman"/>
        </w:rPr>
        <w:t xml:space="preserve"> присоединени</w:t>
      </w:r>
      <w:r w:rsidR="00B900DD" w:rsidRPr="001A2F66">
        <w:rPr>
          <w:rFonts w:ascii="Times New Roman" w:hAnsi="Times New Roman"/>
        </w:rPr>
        <w:t>е</w:t>
      </w:r>
      <w:r w:rsidR="00FE4024" w:rsidRPr="001A2F66">
        <w:rPr>
          <w:rFonts w:ascii="Times New Roman" w:hAnsi="Times New Roman"/>
        </w:rPr>
        <w:t xml:space="preserve">, может поступить по одному из </w:t>
      </w:r>
      <w:r w:rsidR="00FE4024" w:rsidRPr="001A2F66">
        <w:rPr>
          <w:rFonts w:ascii="Times New Roman" w:hAnsi="Times New Roman"/>
        </w:rPr>
        <w:lastRenderedPageBreak/>
        <w:t>следующих каналов коммуникаций:</w:t>
      </w:r>
    </w:p>
    <w:p w:rsidR="00FE4024" w:rsidRPr="001A2F66" w:rsidRDefault="00FE4024" w:rsidP="00F476D9">
      <w:pPr>
        <w:pStyle w:val="a6"/>
        <w:rPr>
          <w:rFonts w:ascii="Times New Roman" w:hAnsi="Times New Roman"/>
        </w:rPr>
      </w:pPr>
      <w:r w:rsidRPr="001A2F66">
        <w:rPr>
          <w:rFonts w:ascii="Times New Roman" w:hAnsi="Times New Roman"/>
        </w:rPr>
        <w:t xml:space="preserve">почтой (через </w:t>
      </w:r>
      <w:r w:rsidR="0097497B" w:rsidRPr="001A2F66">
        <w:rPr>
          <w:rFonts w:ascii="Times New Roman" w:hAnsi="Times New Roman"/>
        </w:rPr>
        <w:t xml:space="preserve">департамент управления делами </w:t>
      </w:r>
      <w:r w:rsidRPr="001A2F66">
        <w:rPr>
          <w:rFonts w:ascii="Times New Roman" w:hAnsi="Times New Roman"/>
        </w:rPr>
        <w:t>исполнительного О</w:t>
      </w:r>
      <w:r w:rsidR="001B2E47" w:rsidRPr="001A2F66">
        <w:rPr>
          <w:rFonts w:ascii="Times New Roman" w:hAnsi="Times New Roman"/>
        </w:rPr>
        <w:t>бщества</w:t>
      </w:r>
      <w:r w:rsidR="0097497B" w:rsidRPr="001A2F66">
        <w:rPr>
          <w:rFonts w:ascii="Times New Roman" w:hAnsi="Times New Roman"/>
        </w:rPr>
        <w:t xml:space="preserve"> </w:t>
      </w:r>
      <w:r w:rsidR="00710EF2" w:rsidRPr="001A2F66">
        <w:rPr>
          <w:rFonts w:ascii="Times New Roman" w:hAnsi="Times New Roman"/>
        </w:rPr>
        <w:t>или управление делами аппарата управления филиала</w:t>
      </w:r>
      <w:r w:rsidRPr="001A2F66">
        <w:rPr>
          <w:rFonts w:ascii="Times New Roman" w:hAnsi="Times New Roman"/>
        </w:rPr>
        <w:t>);</w:t>
      </w:r>
    </w:p>
    <w:p w:rsidR="004D79F8" w:rsidRPr="001A2F66" w:rsidRDefault="004D79F8" w:rsidP="00F476D9">
      <w:pPr>
        <w:pStyle w:val="a6"/>
        <w:rPr>
          <w:rFonts w:ascii="Times New Roman" w:hAnsi="Times New Roman"/>
        </w:rPr>
      </w:pPr>
      <w:r w:rsidRPr="001A2F66">
        <w:rPr>
          <w:rFonts w:ascii="Times New Roman" w:hAnsi="Times New Roman"/>
        </w:rPr>
        <w:t>через Личный кабинет;</w:t>
      </w:r>
    </w:p>
    <w:p w:rsidR="00FE4024" w:rsidRPr="001A2F66" w:rsidRDefault="00FE4024" w:rsidP="00F476D9">
      <w:pPr>
        <w:pStyle w:val="a6"/>
        <w:rPr>
          <w:rFonts w:ascii="Times New Roman" w:hAnsi="Times New Roman"/>
        </w:rPr>
      </w:pPr>
      <w:r w:rsidRPr="001A2F66">
        <w:rPr>
          <w:rFonts w:ascii="Times New Roman" w:hAnsi="Times New Roman"/>
        </w:rPr>
        <w:t xml:space="preserve">через </w:t>
      </w:r>
      <w:r w:rsidR="00E13178" w:rsidRPr="001A2F66">
        <w:rPr>
          <w:rFonts w:ascii="Times New Roman" w:hAnsi="Times New Roman"/>
        </w:rPr>
        <w:t>ЦОП</w:t>
      </w:r>
      <w:r w:rsidRPr="001A2F66">
        <w:rPr>
          <w:rFonts w:ascii="Times New Roman" w:hAnsi="Times New Roman"/>
        </w:rPr>
        <w:t xml:space="preserve"> </w:t>
      </w:r>
      <w:r w:rsidR="003F2584" w:rsidRPr="001A2F66">
        <w:rPr>
          <w:rFonts w:ascii="Times New Roman" w:hAnsi="Times New Roman"/>
        </w:rPr>
        <w:t xml:space="preserve">или пункт по работе с потребителями </w:t>
      </w:r>
      <w:r w:rsidRPr="001A2F66">
        <w:rPr>
          <w:rFonts w:ascii="Times New Roman" w:hAnsi="Times New Roman"/>
        </w:rPr>
        <w:t xml:space="preserve">при очном обращении </w:t>
      </w:r>
      <w:r w:rsidR="00377E58" w:rsidRPr="001A2F66">
        <w:rPr>
          <w:rFonts w:ascii="Times New Roman" w:hAnsi="Times New Roman"/>
        </w:rPr>
        <w:t>потребителя услуг (</w:t>
      </w:r>
      <w:r w:rsidRPr="001A2F66">
        <w:rPr>
          <w:rFonts w:ascii="Times New Roman" w:hAnsi="Times New Roman"/>
        </w:rPr>
        <w:t>заявителя</w:t>
      </w:r>
      <w:r w:rsidR="00377E58" w:rsidRPr="001A2F66">
        <w:rPr>
          <w:rFonts w:ascii="Times New Roman" w:hAnsi="Times New Roman"/>
        </w:rPr>
        <w:t>)</w:t>
      </w:r>
      <w:r w:rsidRPr="001A2F66">
        <w:rPr>
          <w:rFonts w:ascii="Times New Roman" w:hAnsi="Times New Roman"/>
        </w:rPr>
        <w:t xml:space="preserve"> вне зависимости от места расположения энергопринимающих устройств заявителя;</w:t>
      </w:r>
    </w:p>
    <w:p w:rsidR="00A67C6C" w:rsidRPr="001A2F66" w:rsidRDefault="007E2BAB" w:rsidP="00F476D9">
      <w:pPr>
        <w:pStyle w:val="a6"/>
        <w:rPr>
          <w:rFonts w:ascii="Times New Roman" w:hAnsi="Times New Roman"/>
        </w:rPr>
      </w:pPr>
      <w:r w:rsidRPr="001A2F66">
        <w:rPr>
          <w:rFonts w:ascii="Times New Roman" w:hAnsi="Times New Roman"/>
        </w:rPr>
        <w:t xml:space="preserve">При </w:t>
      </w:r>
      <w:r w:rsidR="00FE4024" w:rsidRPr="001A2F66">
        <w:rPr>
          <w:rFonts w:ascii="Times New Roman" w:hAnsi="Times New Roman"/>
        </w:rPr>
        <w:t xml:space="preserve">очном </w:t>
      </w:r>
      <w:r w:rsidRPr="001A2F66">
        <w:rPr>
          <w:rFonts w:ascii="Times New Roman" w:hAnsi="Times New Roman"/>
        </w:rPr>
        <w:t>приеме заявки</w:t>
      </w:r>
      <w:r w:rsidR="00377E58" w:rsidRPr="001A2F66">
        <w:rPr>
          <w:rFonts w:ascii="Times New Roman" w:hAnsi="Times New Roman"/>
        </w:rPr>
        <w:t xml:space="preserve"> специалистами </w:t>
      </w:r>
      <w:r w:rsidR="0097497B" w:rsidRPr="001A2F66">
        <w:rPr>
          <w:rFonts w:ascii="Times New Roman" w:hAnsi="Times New Roman"/>
        </w:rPr>
        <w:t xml:space="preserve">сектора (отдела) взаимодействия </w:t>
      </w:r>
      <w:r w:rsidR="001C272B" w:rsidRPr="001A2F66">
        <w:rPr>
          <w:rFonts w:ascii="Times New Roman" w:hAnsi="Times New Roman"/>
        </w:rPr>
        <w:t xml:space="preserve">с </w:t>
      </w:r>
      <w:r w:rsidR="0097497B" w:rsidRPr="001A2F66">
        <w:rPr>
          <w:rFonts w:ascii="Times New Roman" w:hAnsi="Times New Roman"/>
        </w:rPr>
        <w:t xml:space="preserve">клиентами </w:t>
      </w:r>
      <w:r w:rsidR="00377E58" w:rsidRPr="001A2F66">
        <w:rPr>
          <w:rFonts w:ascii="Times New Roman" w:hAnsi="Times New Roman"/>
        </w:rPr>
        <w:t xml:space="preserve">на площадке </w:t>
      </w:r>
      <w:r w:rsidR="00E13178" w:rsidRPr="001A2F66">
        <w:rPr>
          <w:rFonts w:ascii="Times New Roman" w:hAnsi="Times New Roman"/>
        </w:rPr>
        <w:t>ЦОП</w:t>
      </w:r>
      <w:r w:rsidR="003F2584" w:rsidRPr="001A2F66">
        <w:rPr>
          <w:rFonts w:ascii="Times New Roman" w:hAnsi="Times New Roman"/>
        </w:rPr>
        <w:t xml:space="preserve"> и пунктов по работе с потребителями</w:t>
      </w:r>
      <w:r w:rsidR="00377E58" w:rsidRPr="001A2F66">
        <w:rPr>
          <w:rFonts w:ascii="Times New Roman" w:hAnsi="Times New Roman"/>
        </w:rPr>
        <w:t xml:space="preserve">, </w:t>
      </w:r>
      <w:r w:rsidR="00FE4024" w:rsidRPr="001A2F66">
        <w:rPr>
          <w:rFonts w:ascii="Times New Roman" w:hAnsi="Times New Roman"/>
        </w:rPr>
        <w:t xml:space="preserve">осуществляется </w:t>
      </w:r>
      <w:r w:rsidR="00A67C6C" w:rsidRPr="001A2F66">
        <w:rPr>
          <w:rFonts w:ascii="Times New Roman" w:hAnsi="Times New Roman"/>
        </w:rPr>
        <w:t>первичная и основная обработка заявки на технологическо</w:t>
      </w:r>
      <w:r w:rsidR="004D79F8" w:rsidRPr="001A2F66">
        <w:rPr>
          <w:rFonts w:ascii="Times New Roman" w:hAnsi="Times New Roman"/>
        </w:rPr>
        <w:t>е</w:t>
      </w:r>
      <w:r w:rsidR="00A67C6C" w:rsidRPr="001A2F66">
        <w:rPr>
          <w:rFonts w:ascii="Times New Roman" w:hAnsi="Times New Roman"/>
        </w:rPr>
        <w:t xml:space="preserve"> присоединени</w:t>
      </w:r>
      <w:r w:rsidR="004D79F8" w:rsidRPr="001A2F66">
        <w:rPr>
          <w:rFonts w:ascii="Times New Roman" w:hAnsi="Times New Roman"/>
        </w:rPr>
        <w:t>е</w:t>
      </w:r>
      <w:r w:rsidR="00A67C6C" w:rsidRPr="001A2F66">
        <w:rPr>
          <w:rFonts w:ascii="Times New Roman" w:hAnsi="Times New Roman"/>
        </w:rPr>
        <w:t>.</w:t>
      </w:r>
    </w:p>
    <w:p w:rsidR="00A67C6C" w:rsidRPr="001A2F66" w:rsidRDefault="00A67C6C" w:rsidP="00F476D9">
      <w:pPr>
        <w:pStyle w:val="a6"/>
        <w:rPr>
          <w:rFonts w:ascii="Times New Roman" w:hAnsi="Times New Roman"/>
        </w:rPr>
      </w:pPr>
      <w:r w:rsidRPr="001A2F66">
        <w:rPr>
          <w:rFonts w:ascii="Times New Roman" w:hAnsi="Times New Roman"/>
        </w:rPr>
        <w:t xml:space="preserve">При приеме заявки через </w:t>
      </w:r>
      <w:r w:rsidR="0097497B" w:rsidRPr="001A2F66">
        <w:rPr>
          <w:rFonts w:ascii="Times New Roman" w:hAnsi="Times New Roman"/>
        </w:rPr>
        <w:t>департамент управления делами</w:t>
      </w:r>
      <w:r w:rsidR="0097497B" w:rsidRPr="001A2F66">
        <w:rPr>
          <w:rFonts w:ascii="Times New Roman" w:hAnsi="Times New Roman"/>
          <w:i/>
        </w:rPr>
        <w:t xml:space="preserve"> </w:t>
      </w:r>
      <w:r w:rsidRPr="001A2F66">
        <w:rPr>
          <w:rFonts w:ascii="Times New Roman" w:hAnsi="Times New Roman"/>
        </w:rPr>
        <w:t>проверку соблюдения требований к форме, полноте сведений в заявке и наличие прилагаемых документов выполняют специалисты ответственного подразделения, установленного организационно-распорядительными документами Общества.</w:t>
      </w:r>
    </w:p>
    <w:p w:rsidR="004C3E05" w:rsidRPr="001A2F66" w:rsidRDefault="002650EE" w:rsidP="00F476D9">
      <w:pPr>
        <w:pStyle w:val="a6"/>
        <w:rPr>
          <w:rFonts w:ascii="Times New Roman" w:hAnsi="Times New Roman"/>
        </w:rPr>
      </w:pPr>
      <w:r w:rsidRPr="001A2F66">
        <w:rPr>
          <w:rFonts w:ascii="Times New Roman" w:hAnsi="Times New Roman"/>
        </w:rPr>
        <w:t xml:space="preserve">При заочном обращении через Личный кабинет </w:t>
      </w:r>
      <w:r w:rsidR="004C3E05" w:rsidRPr="001A2F66">
        <w:rPr>
          <w:rFonts w:ascii="Times New Roman" w:hAnsi="Times New Roman"/>
        </w:rPr>
        <w:t xml:space="preserve">потребителя </w:t>
      </w:r>
      <w:r w:rsidRPr="001A2F66">
        <w:rPr>
          <w:rFonts w:ascii="Times New Roman" w:hAnsi="Times New Roman"/>
        </w:rPr>
        <w:t xml:space="preserve">первичная и основная обработка заявки на технологическое присоединение осуществляется специалистами </w:t>
      </w:r>
      <w:r w:rsidR="0097497B" w:rsidRPr="001A2F66">
        <w:rPr>
          <w:rFonts w:ascii="Times New Roman" w:hAnsi="Times New Roman"/>
        </w:rPr>
        <w:t>сектора (отдела) взаимодействия с клиентами</w:t>
      </w:r>
      <w:r w:rsidRPr="001A2F66">
        <w:rPr>
          <w:rFonts w:ascii="Times New Roman" w:hAnsi="Times New Roman"/>
        </w:rPr>
        <w:t>.</w:t>
      </w:r>
      <w:r w:rsidR="0097497B" w:rsidRPr="001A2F66">
        <w:rPr>
          <w:rFonts w:ascii="Times New Roman" w:hAnsi="Times New Roman"/>
        </w:rPr>
        <w:t xml:space="preserve"> </w:t>
      </w:r>
    </w:p>
    <w:p w:rsidR="007E2BAB" w:rsidRPr="001A2F66" w:rsidRDefault="00455538" w:rsidP="00F476D9">
      <w:pPr>
        <w:pStyle w:val="a6"/>
        <w:rPr>
          <w:rFonts w:ascii="Times New Roman" w:hAnsi="Times New Roman"/>
        </w:rPr>
      </w:pPr>
      <w:r w:rsidRPr="001A2F66">
        <w:rPr>
          <w:rFonts w:ascii="Times New Roman" w:hAnsi="Times New Roman"/>
        </w:rPr>
        <w:t xml:space="preserve">Обращение заявителя регистрируется в </w:t>
      </w:r>
      <w:r w:rsidRPr="001A2F66">
        <w:rPr>
          <w:rFonts w:ascii="Times New Roman" w:hAnsi="Times New Roman"/>
          <w:lang w:val="en-US"/>
        </w:rPr>
        <w:t>CRM</w:t>
      </w:r>
      <w:r w:rsidRPr="001A2F66">
        <w:rPr>
          <w:rFonts w:ascii="Times New Roman" w:hAnsi="Times New Roman"/>
        </w:rPr>
        <w:t xml:space="preserve">-системе согласно </w:t>
      </w:r>
      <w:r w:rsidR="004C3E05" w:rsidRPr="001A2F66">
        <w:rPr>
          <w:rFonts w:ascii="Times New Roman" w:hAnsi="Times New Roman"/>
        </w:rPr>
        <w:t xml:space="preserve">подразделу </w:t>
      </w:r>
      <w:r w:rsidRPr="001A2F66">
        <w:rPr>
          <w:rFonts w:ascii="Times New Roman" w:hAnsi="Times New Roman"/>
        </w:rPr>
        <w:t>в момент поступления, з</w:t>
      </w:r>
      <w:r w:rsidR="007E2BAB" w:rsidRPr="001A2F66">
        <w:rPr>
          <w:rFonts w:ascii="Times New Roman" w:hAnsi="Times New Roman"/>
        </w:rPr>
        <w:t xml:space="preserve">аявка </w:t>
      </w:r>
      <w:r w:rsidR="009E6E08" w:rsidRPr="001A2F66">
        <w:rPr>
          <w:rFonts w:ascii="Times New Roman" w:hAnsi="Times New Roman"/>
        </w:rPr>
        <w:t>на технологическо</w:t>
      </w:r>
      <w:r w:rsidR="00B900DD" w:rsidRPr="001A2F66">
        <w:rPr>
          <w:rFonts w:ascii="Times New Roman" w:hAnsi="Times New Roman"/>
        </w:rPr>
        <w:t>е</w:t>
      </w:r>
      <w:r w:rsidR="009E6E08" w:rsidRPr="001A2F66">
        <w:rPr>
          <w:rFonts w:ascii="Times New Roman" w:hAnsi="Times New Roman"/>
        </w:rPr>
        <w:t xml:space="preserve"> присоединени</w:t>
      </w:r>
      <w:r w:rsidR="00B900DD" w:rsidRPr="001A2F66">
        <w:rPr>
          <w:rFonts w:ascii="Times New Roman" w:hAnsi="Times New Roman"/>
        </w:rPr>
        <w:t>е</w:t>
      </w:r>
      <w:r w:rsidR="009E6E08" w:rsidRPr="001A2F66">
        <w:rPr>
          <w:rFonts w:ascii="Times New Roman" w:hAnsi="Times New Roman"/>
        </w:rPr>
        <w:t xml:space="preserve"> </w:t>
      </w:r>
      <w:r w:rsidR="007E2BAB" w:rsidRPr="001A2F66">
        <w:rPr>
          <w:rFonts w:ascii="Times New Roman" w:hAnsi="Times New Roman"/>
        </w:rPr>
        <w:t>регистрир</w:t>
      </w:r>
      <w:r w:rsidRPr="001A2F66">
        <w:rPr>
          <w:rFonts w:ascii="Times New Roman" w:hAnsi="Times New Roman"/>
        </w:rPr>
        <w:t xml:space="preserve">уется </w:t>
      </w:r>
      <w:r w:rsidR="007E2BAB" w:rsidRPr="001A2F66">
        <w:rPr>
          <w:rFonts w:ascii="Times New Roman" w:hAnsi="Times New Roman"/>
        </w:rPr>
        <w:t xml:space="preserve">в </w:t>
      </w:r>
      <w:r w:rsidR="00657B94" w:rsidRPr="001A2F66">
        <w:rPr>
          <w:rFonts w:ascii="Times New Roman" w:hAnsi="Times New Roman"/>
        </w:rPr>
        <w:t xml:space="preserve">установленном порядке в </w:t>
      </w:r>
      <w:r w:rsidR="00A67C6C" w:rsidRPr="001A2F66">
        <w:rPr>
          <w:rFonts w:ascii="Times New Roman" w:hAnsi="Times New Roman"/>
        </w:rPr>
        <w:t xml:space="preserve">АМ </w:t>
      </w:r>
      <w:r w:rsidRPr="001A2F66">
        <w:rPr>
          <w:rFonts w:ascii="Times New Roman" w:hAnsi="Times New Roman"/>
        </w:rPr>
        <w:t xml:space="preserve">по БП </w:t>
      </w:r>
      <w:r w:rsidR="0010140A" w:rsidRPr="001A2F66">
        <w:rPr>
          <w:rFonts w:ascii="Times New Roman" w:hAnsi="Times New Roman"/>
        </w:rPr>
        <w:t>«</w:t>
      </w:r>
      <w:r w:rsidRPr="001A2F66">
        <w:rPr>
          <w:rFonts w:ascii="Times New Roman" w:hAnsi="Times New Roman"/>
        </w:rPr>
        <w:t>Технологические присоединения</w:t>
      </w:r>
      <w:r w:rsidR="0010140A" w:rsidRPr="001A2F66">
        <w:rPr>
          <w:rFonts w:ascii="Times New Roman" w:hAnsi="Times New Roman"/>
        </w:rPr>
        <w:t>»</w:t>
      </w:r>
      <w:r w:rsidRPr="001A2F66">
        <w:rPr>
          <w:rFonts w:ascii="Times New Roman" w:hAnsi="Times New Roman"/>
        </w:rPr>
        <w:t xml:space="preserve"> </w:t>
      </w:r>
      <w:r w:rsidR="007E2BAB" w:rsidRPr="001A2F66">
        <w:rPr>
          <w:rFonts w:ascii="Times New Roman" w:hAnsi="Times New Roman"/>
        </w:rPr>
        <w:t xml:space="preserve">в день поступления </w:t>
      </w:r>
      <w:r w:rsidR="00EE2913" w:rsidRPr="001A2F66">
        <w:rPr>
          <w:rFonts w:ascii="Times New Roman" w:hAnsi="Times New Roman"/>
        </w:rPr>
        <w:t xml:space="preserve">заявки от заявителя </w:t>
      </w:r>
      <w:r w:rsidR="007E2BAB" w:rsidRPr="001A2F66">
        <w:rPr>
          <w:rFonts w:ascii="Times New Roman" w:hAnsi="Times New Roman"/>
        </w:rPr>
        <w:t xml:space="preserve">(в случае полной комплектности заявки) или в день </w:t>
      </w:r>
      <w:r w:rsidR="00A67C6C" w:rsidRPr="001A2F66">
        <w:rPr>
          <w:rFonts w:ascii="Times New Roman" w:hAnsi="Times New Roman"/>
        </w:rPr>
        <w:t xml:space="preserve">предоставления заявителем </w:t>
      </w:r>
      <w:r w:rsidR="007E2BAB" w:rsidRPr="001A2F66">
        <w:rPr>
          <w:rFonts w:ascii="Times New Roman" w:hAnsi="Times New Roman"/>
        </w:rPr>
        <w:t>недостающих сведений</w:t>
      </w:r>
      <w:r w:rsidR="00A67C6C" w:rsidRPr="001A2F66">
        <w:rPr>
          <w:rFonts w:ascii="Times New Roman" w:hAnsi="Times New Roman"/>
        </w:rPr>
        <w:t xml:space="preserve"> по заявке</w:t>
      </w:r>
      <w:r w:rsidR="009E6E08" w:rsidRPr="001A2F66">
        <w:rPr>
          <w:rFonts w:ascii="Times New Roman" w:hAnsi="Times New Roman"/>
        </w:rPr>
        <w:t xml:space="preserve"> и/или недостающих документов</w:t>
      </w:r>
      <w:r w:rsidR="007E2BAB" w:rsidRPr="001A2F66">
        <w:rPr>
          <w:rFonts w:ascii="Times New Roman" w:hAnsi="Times New Roman"/>
        </w:rPr>
        <w:t>.</w:t>
      </w:r>
    </w:p>
    <w:p w:rsidR="00F26DC0" w:rsidRPr="001A2F66" w:rsidRDefault="00F26DC0" w:rsidP="00F476D9">
      <w:pPr>
        <w:pStyle w:val="a6"/>
        <w:rPr>
          <w:rFonts w:ascii="Times New Roman" w:hAnsi="Times New Roman"/>
        </w:rPr>
      </w:pPr>
      <w:r w:rsidRPr="001A2F66">
        <w:rPr>
          <w:rFonts w:ascii="Times New Roman" w:hAnsi="Times New Roman"/>
        </w:rPr>
        <w:t>При очно</w:t>
      </w:r>
      <w:r w:rsidR="00B900DD" w:rsidRPr="001A2F66">
        <w:rPr>
          <w:rFonts w:ascii="Times New Roman" w:hAnsi="Times New Roman"/>
        </w:rPr>
        <w:t xml:space="preserve">й форме подачи заявки на технологическое присоединение </w:t>
      </w:r>
      <w:r w:rsidRPr="001A2F66">
        <w:rPr>
          <w:rFonts w:ascii="Times New Roman" w:hAnsi="Times New Roman"/>
        </w:rPr>
        <w:t xml:space="preserve">заявителю предлагается возможность </w:t>
      </w:r>
      <w:r w:rsidR="004C3E05" w:rsidRPr="001A2F66">
        <w:rPr>
          <w:rFonts w:ascii="Times New Roman" w:hAnsi="Times New Roman"/>
        </w:rPr>
        <w:t xml:space="preserve">предоставления доступа к </w:t>
      </w:r>
      <w:r w:rsidRPr="001A2F66">
        <w:rPr>
          <w:rFonts w:ascii="Times New Roman" w:hAnsi="Times New Roman"/>
        </w:rPr>
        <w:t>Лично</w:t>
      </w:r>
      <w:r w:rsidR="004C3E05" w:rsidRPr="001A2F66">
        <w:rPr>
          <w:rFonts w:ascii="Times New Roman" w:hAnsi="Times New Roman"/>
        </w:rPr>
        <w:t xml:space="preserve">му </w:t>
      </w:r>
      <w:r w:rsidRPr="001A2F66">
        <w:rPr>
          <w:rFonts w:ascii="Times New Roman" w:hAnsi="Times New Roman"/>
        </w:rPr>
        <w:t>кабинет</w:t>
      </w:r>
      <w:r w:rsidR="00A30BD6" w:rsidRPr="001A2F66">
        <w:rPr>
          <w:rFonts w:ascii="Times New Roman" w:hAnsi="Times New Roman"/>
        </w:rPr>
        <w:t>у</w:t>
      </w:r>
      <w:r w:rsidRPr="001A2F66">
        <w:rPr>
          <w:rFonts w:ascii="Times New Roman" w:hAnsi="Times New Roman"/>
        </w:rPr>
        <w:t xml:space="preserve"> для </w:t>
      </w:r>
      <w:r w:rsidR="004C3E05" w:rsidRPr="001A2F66">
        <w:rPr>
          <w:rFonts w:ascii="Times New Roman" w:hAnsi="Times New Roman"/>
        </w:rPr>
        <w:t xml:space="preserve">получения сведений, предусмотренных разделом </w:t>
      </w:r>
      <w:r w:rsidR="004C3E05" w:rsidRPr="001A2F66">
        <w:rPr>
          <w:rFonts w:ascii="Times New Roman" w:hAnsi="Times New Roman"/>
          <w:lang w:val="en-US"/>
        </w:rPr>
        <w:t>V</w:t>
      </w:r>
      <w:r w:rsidR="00816B6A" w:rsidRPr="001A2F66">
        <w:rPr>
          <w:rFonts w:ascii="Times New Roman" w:hAnsi="Times New Roman"/>
        </w:rPr>
        <w:t>.</w:t>
      </w:r>
      <w:r w:rsidR="004C3E05" w:rsidRPr="001A2F66">
        <w:rPr>
          <w:rFonts w:ascii="Times New Roman" w:hAnsi="Times New Roman"/>
          <w:lang w:val="en-US"/>
        </w:rPr>
        <w:t>IV</w:t>
      </w:r>
      <w:r w:rsidR="00567B58" w:rsidRPr="001A2F66">
        <w:rPr>
          <w:rFonts w:ascii="Times New Roman" w:hAnsi="Times New Roman"/>
        </w:rPr>
        <w:t>. В случае согласия со стороны заявителя, ему выдается Логин и пароль для входа в Личн</w:t>
      </w:r>
      <w:r w:rsidR="002A7B6C" w:rsidRPr="001A2F66">
        <w:rPr>
          <w:rFonts w:ascii="Times New Roman" w:hAnsi="Times New Roman"/>
        </w:rPr>
        <w:t>ый</w:t>
      </w:r>
      <w:r w:rsidR="00567B58" w:rsidRPr="001A2F66">
        <w:rPr>
          <w:rFonts w:ascii="Times New Roman" w:hAnsi="Times New Roman"/>
        </w:rPr>
        <w:t xml:space="preserve"> кабинет.</w:t>
      </w:r>
    </w:p>
    <w:p w:rsidR="00451AFA" w:rsidRPr="001A2F66" w:rsidRDefault="00816B6A">
      <w:pPr>
        <w:pStyle w:val="a6"/>
        <w:rPr>
          <w:rFonts w:ascii="Times New Roman" w:hAnsi="Times New Roman"/>
        </w:rPr>
      </w:pPr>
      <w:r w:rsidRPr="001A2F66">
        <w:rPr>
          <w:rFonts w:ascii="Times New Roman" w:hAnsi="Times New Roman"/>
        </w:rPr>
        <w:t xml:space="preserve">Основными показателями, характеризующими индикатор исполнительности </w:t>
      </w:r>
      <w:r w:rsidR="00F235B2" w:rsidRPr="001A2F66">
        <w:rPr>
          <w:rFonts w:ascii="Times New Roman" w:hAnsi="Times New Roman"/>
        </w:rPr>
        <w:t>Общества</w:t>
      </w:r>
      <w:r w:rsidRPr="001A2F66">
        <w:rPr>
          <w:rFonts w:ascii="Times New Roman" w:hAnsi="Times New Roman"/>
        </w:rPr>
        <w:t xml:space="preserve"> по технологическому присоединению, являются параметры соблюдения требований нормативных правовых актов, в том числе нормативных сроков исполнения этапов осуществления технологического присоединения.</w:t>
      </w:r>
    </w:p>
    <w:p w:rsidR="009E6E08" w:rsidRPr="001A2F66" w:rsidRDefault="008E6D56" w:rsidP="0082755A">
      <w:pPr>
        <w:pStyle w:val="a0"/>
        <w:numPr>
          <w:ilvl w:val="0"/>
          <w:numId w:val="0"/>
        </w:numPr>
        <w:spacing w:before="120" w:after="60"/>
        <w:contextualSpacing w:val="0"/>
        <w:rPr>
          <w:sz w:val="22"/>
          <w:szCs w:val="22"/>
        </w:rPr>
      </w:pPr>
      <w:r w:rsidRPr="001A2F66">
        <w:t xml:space="preserve">Таблица </w:t>
      </w:r>
      <w:r w:rsidR="00A0576A" w:rsidRPr="001A2F66">
        <w:t>8</w:t>
      </w:r>
      <w:r w:rsidRPr="001A2F66">
        <w:t xml:space="preserve">. </w:t>
      </w:r>
      <w:r w:rsidR="009F7B43" w:rsidRPr="001A2F66">
        <w:t>С</w:t>
      </w:r>
      <w:r w:rsidRPr="001A2F66">
        <w:t xml:space="preserve">роки </w:t>
      </w:r>
      <w:r w:rsidR="00774DA6" w:rsidRPr="001A2F66">
        <w:t xml:space="preserve">исполнения этапов </w:t>
      </w:r>
      <w:r w:rsidR="00A96E9A" w:rsidRPr="001A2F66">
        <w:t>осуществления</w:t>
      </w:r>
      <w:r w:rsidRPr="001A2F66">
        <w:t xml:space="preserve"> технологического присоедин</w:t>
      </w:r>
      <w:r w:rsidRPr="001A2F66">
        <w:t>е</w:t>
      </w:r>
      <w:r w:rsidRPr="001A2F66">
        <w:t>ния</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4395"/>
        <w:gridCol w:w="3402"/>
      </w:tblGrid>
      <w:tr w:rsidR="00D45203" w:rsidRPr="001A2F66" w:rsidTr="00C76BD9">
        <w:trPr>
          <w:trHeight w:val="20"/>
        </w:trPr>
        <w:tc>
          <w:tcPr>
            <w:tcW w:w="1701" w:type="dxa"/>
            <w:tcBorders>
              <w:top w:val="single" w:sz="4" w:space="0" w:color="auto"/>
            </w:tcBorders>
          </w:tcPr>
          <w:p w:rsidR="00D45203" w:rsidRPr="001A2F66" w:rsidRDefault="00A35770" w:rsidP="0082755A">
            <w:pPr>
              <w:pStyle w:val="afa"/>
              <w:keepNext w:val="0"/>
              <w:suppressAutoHyphens/>
              <w:jc w:val="center"/>
              <w:rPr>
                <w:sz w:val="22"/>
                <w:szCs w:val="22"/>
              </w:rPr>
            </w:pPr>
            <w:r w:rsidRPr="001A2F66">
              <w:rPr>
                <w:sz w:val="22"/>
                <w:szCs w:val="22"/>
              </w:rPr>
              <w:t>Этап</w:t>
            </w:r>
          </w:p>
        </w:tc>
        <w:tc>
          <w:tcPr>
            <w:tcW w:w="4395" w:type="dxa"/>
            <w:tcBorders>
              <w:top w:val="single" w:sz="4" w:space="0" w:color="auto"/>
            </w:tcBorders>
          </w:tcPr>
          <w:p w:rsidR="00D45203" w:rsidRPr="001A2F66" w:rsidRDefault="00A35770" w:rsidP="0082755A">
            <w:pPr>
              <w:pStyle w:val="afa"/>
              <w:keepNext w:val="0"/>
              <w:suppressAutoHyphens/>
              <w:jc w:val="center"/>
              <w:rPr>
                <w:sz w:val="22"/>
                <w:szCs w:val="22"/>
              </w:rPr>
            </w:pPr>
            <w:r w:rsidRPr="001A2F66">
              <w:rPr>
                <w:sz w:val="22"/>
                <w:szCs w:val="22"/>
              </w:rPr>
              <w:t>Процедура</w:t>
            </w:r>
          </w:p>
        </w:tc>
        <w:tc>
          <w:tcPr>
            <w:tcW w:w="3402" w:type="dxa"/>
            <w:tcBorders>
              <w:top w:val="single" w:sz="4" w:space="0" w:color="auto"/>
            </w:tcBorders>
          </w:tcPr>
          <w:p w:rsidR="00D45203" w:rsidRPr="001A2F66" w:rsidRDefault="00D45203" w:rsidP="0082755A">
            <w:pPr>
              <w:pStyle w:val="afa"/>
              <w:keepNext w:val="0"/>
              <w:suppressAutoHyphens/>
              <w:jc w:val="center"/>
              <w:rPr>
                <w:sz w:val="22"/>
                <w:szCs w:val="22"/>
              </w:rPr>
            </w:pPr>
            <w:r w:rsidRPr="001A2F66">
              <w:rPr>
                <w:sz w:val="22"/>
                <w:szCs w:val="22"/>
              </w:rPr>
              <w:t>Срок</w:t>
            </w:r>
          </w:p>
        </w:tc>
      </w:tr>
      <w:tr w:rsidR="00D45203" w:rsidRPr="001A2F66" w:rsidTr="00C76BD9">
        <w:trPr>
          <w:trHeight w:val="526"/>
        </w:trPr>
        <w:tc>
          <w:tcPr>
            <w:tcW w:w="1701" w:type="dxa"/>
            <w:vMerge w:val="restart"/>
            <w:tcBorders>
              <w:top w:val="double" w:sz="4" w:space="0" w:color="auto"/>
            </w:tcBorders>
          </w:tcPr>
          <w:p w:rsidR="00D45203" w:rsidRPr="001A2F66" w:rsidRDefault="00D45203" w:rsidP="0082755A">
            <w:pPr>
              <w:pStyle w:val="afa"/>
              <w:keepNext w:val="0"/>
              <w:suppressAutoHyphens/>
              <w:rPr>
                <w:sz w:val="22"/>
                <w:szCs w:val="22"/>
              </w:rPr>
            </w:pPr>
            <w:r w:rsidRPr="001A2F66">
              <w:rPr>
                <w:sz w:val="22"/>
                <w:szCs w:val="22"/>
              </w:rPr>
              <w:t xml:space="preserve">Первичная обработка </w:t>
            </w:r>
            <w:r w:rsidR="00DB231C" w:rsidRPr="001A2F66">
              <w:rPr>
                <w:sz w:val="22"/>
                <w:szCs w:val="22"/>
              </w:rPr>
              <w:t>обращения (</w:t>
            </w:r>
            <w:r w:rsidR="004B2DCD" w:rsidRPr="001A2F66">
              <w:rPr>
                <w:sz w:val="22"/>
                <w:szCs w:val="22"/>
              </w:rPr>
              <w:t>заявки</w:t>
            </w:r>
            <w:r w:rsidR="00DB231C" w:rsidRPr="001A2F66">
              <w:rPr>
                <w:sz w:val="22"/>
                <w:szCs w:val="22"/>
              </w:rPr>
              <w:t>)</w:t>
            </w:r>
          </w:p>
        </w:tc>
        <w:tc>
          <w:tcPr>
            <w:tcW w:w="4395" w:type="dxa"/>
            <w:vMerge w:val="restart"/>
            <w:tcBorders>
              <w:top w:val="double" w:sz="4" w:space="0" w:color="auto"/>
            </w:tcBorders>
          </w:tcPr>
          <w:p w:rsidR="00D45203" w:rsidRPr="001A2F66" w:rsidRDefault="00D45203" w:rsidP="0082755A">
            <w:pPr>
              <w:pStyle w:val="afa"/>
              <w:keepNext w:val="0"/>
              <w:suppressAutoHyphens/>
              <w:rPr>
                <w:sz w:val="22"/>
                <w:szCs w:val="22"/>
              </w:rPr>
            </w:pPr>
            <w:r w:rsidRPr="001A2F66">
              <w:rPr>
                <w:sz w:val="22"/>
                <w:szCs w:val="22"/>
              </w:rPr>
              <w:t xml:space="preserve">Прием </w:t>
            </w:r>
            <w:r w:rsidR="00DB231C" w:rsidRPr="001A2F66">
              <w:rPr>
                <w:sz w:val="22"/>
                <w:szCs w:val="22"/>
              </w:rPr>
              <w:t xml:space="preserve">обращения с </w:t>
            </w:r>
            <w:r w:rsidR="004B2DCD" w:rsidRPr="001A2F66">
              <w:rPr>
                <w:sz w:val="22"/>
                <w:szCs w:val="22"/>
              </w:rPr>
              <w:t>заявк</w:t>
            </w:r>
            <w:r w:rsidR="00DB231C" w:rsidRPr="001A2F66">
              <w:rPr>
                <w:sz w:val="22"/>
                <w:szCs w:val="22"/>
              </w:rPr>
              <w:t>ой</w:t>
            </w:r>
            <w:r w:rsidR="004B2DCD" w:rsidRPr="001A2F66">
              <w:rPr>
                <w:sz w:val="22"/>
                <w:szCs w:val="22"/>
              </w:rPr>
              <w:t xml:space="preserve"> на технологическо</w:t>
            </w:r>
            <w:r w:rsidR="0098214C" w:rsidRPr="001A2F66">
              <w:rPr>
                <w:sz w:val="22"/>
                <w:szCs w:val="22"/>
              </w:rPr>
              <w:t>е</w:t>
            </w:r>
            <w:r w:rsidR="004B2DCD" w:rsidRPr="001A2F66">
              <w:rPr>
                <w:sz w:val="22"/>
                <w:szCs w:val="22"/>
              </w:rPr>
              <w:t xml:space="preserve"> присоединени</w:t>
            </w:r>
            <w:r w:rsidR="0098214C" w:rsidRPr="001A2F66">
              <w:rPr>
                <w:sz w:val="22"/>
                <w:szCs w:val="22"/>
              </w:rPr>
              <w:t>е</w:t>
            </w:r>
          </w:p>
        </w:tc>
        <w:tc>
          <w:tcPr>
            <w:tcW w:w="3402" w:type="dxa"/>
            <w:tcBorders>
              <w:top w:val="double" w:sz="4" w:space="0" w:color="auto"/>
            </w:tcBorders>
          </w:tcPr>
          <w:p w:rsidR="00451AFA" w:rsidRPr="001A2F66" w:rsidRDefault="004B2DCD">
            <w:pPr>
              <w:pStyle w:val="afa"/>
              <w:keepNext w:val="0"/>
              <w:suppressAutoHyphens/>
              <w:rPr>
                <w:sz w:val="22"/>
                <w:szCs w:val="22"/>
              </w:rPr>
            </w:pPr>
            <w:r w:rsidRPr="001A2F66">
              <w:rPr>
                <w:sz w:val="22"/>
                <w:szCs w:val="22"/>
              </w:rPr>
              <w:t>п</w:t>
            </w:r>
            <w:r w:rsidR="00D45203" w:rsidRPr="001A2F66">
              <w:rPr>
                <w:sz w:val="22"/>
                <w:szCs w:val="22"/>
              </w:rPr>
              <w:t xml:space="preserve">ри очном обращении не более </w:t>
            </w:r>
            <w:r w:rsidR="00A30BD6" w:rsidRPr="001A2F66">
              <w:rPr>
                <w:sz w:val="22"/>
                <w:szCs w:val="22"/>
              </w:rPr>
              <w:t xml:space="preserve">30 </w:t>
            </w:r>
            <w:r w:rsidR="00D45203" w:rsidRPr="001A2F66">
              <w:rPr>
                <w:sz w:val="22"/>
                <w:szCs w:val="22"/>
              </w:rPr>
              <w:t>минут</w:t>
            </w:r>
          </w:p>
        </w:tc>
      </w:tr>
      <w:tr w:rsidR="00D45203" w:rsidRPr="001A2F66" w:rsidTr="00C76BD9">
        <w:trPr>
          <w:trHeight w:val="282"/>
        </w:trPr>
        <w:tc>
          <w:tcPr>
            <w:tcW w:w="1701" w:type="dxa"/>
            <w:vMerge/>
          </w:tcPr>
          <w:p w:rsidR="00D45203" w:rsidRPr="001A2F66" w:rsidRDefault="00D45203" w:rsidP="0082755A">
            <w:pPr>
              <w:pStyle w:val="afa"/>
              <w:keepNext w:val="0"/>
              <w:suppressAutoHyphens/>
              <w:rPr>
                <w:sz w:val="22"/>
                <w:szCs w:val="22"/>
              </w:rPr>
            </w:pPr>
          </w:p>
        </w:tc>
        <w:tc>
          <w:tcPr>
            <w:tcW w:w="4395" w:type="dxa"/>
            <w:vMerge/>
          </w:tcPr>
          <w:p w:rsidR="00D45203" w:rsidRPr="001A2F66" w:rsidRDefault="00D45203" w:rsidP="0082755A">
            <w:pPr>
              <w:pStyle w:val="afa"/>
              <w:keepNext w:val="0"/>
              <w:suppressAutoHyphens/>
              <w:rPr>
                <w:sz w:val="22"/>
                <w:szCs w:val="22"/>
              </w:rPr>
            </w:pPr>
          </w:p>
        </w:tc>
        <w:tc>
          <w:tcPr>
            <w:tcW w:w="3402" w:type="dxa"/>
          </w:tcPr>
          <w:p w:rsidR="00D45203" w:rsidRPr="001A2F66" w:rsidRDefault="00D45203" w:rsidP="0082755A">
            <w:pPr>
              <w:pStyle w:val="afa"/>
              <w:keepNext w:val="0"/>
              <w:suppressAutoHyphens/>
              <w:rPr>
                <w:sz w:val="22"/>
                <w:szCs w:val="22"/>
              </w:rPr>
            </w:pPr>
            <w:r w:rsidRPr="001A2F66">
              <w:rPr>
                <w:sz w:val="22"/>
                <w:szCs w:val="22"/>
              </w:rPr>
              <w:t>при поступлении заявки почтой передача заявки и пакета документов в профильное подразделение – не более 1 рабочего дня</w:t>
            </w:r>
          </w:p>
        </w:tc>
      </w:tr>
      <w:tr w:rsidR="00D45203" w:rsidRPr="001A2F66" w:rsidTr="00C76BD9">
        <w:trPr>
          <w:trHeight w:val="20"/>
        </w:trPr>
        <w:tc>
          <w:tcPr>
            <w:tcW w:w="1701" w:type="dxa"/>
            <w:vMerge w:val="restart"/>
          </w:tcPr>
          <w:p w:rsidR="00D45203" w:rsidRPr="001A2F66" w:rsidRDefault="00D45203" w:rsidP="0082755A">
            <w:pPr>
              <w:pStyle w:val="afa"/>
              <w:keepNext w:val="0"/>
              <w:suppressAutoHyphens/>
              <w:rPr>
                <w:sz w:val="22"/>
                <w:szCs w:val="22"/>
              </w:rPr>
            </w:pPr>
            <w:r w:rsidRPr="001A2F66">
              <w:rPr>
                <w:sz w:val="22"/>
                <w:szCs w:val="22"/>
              </w:rPr>
              <w:t xml:space="preserve">Основная обработка </w:t>
            </w:r>
            <w:r w:rsidR="004B2DCD" w:rsidRPr="001A2F66">
              <w:rPr>
                <w:sz w:val="22"/>
                <w:szCs w:val="22"/>
              </w:rPr>
              <w:t>заявки</w:t>
            </w:r>
          </w:p>
        </w:tc>
        <w:tc>
          <w:tcPr>
            <w:tcW w:w="4395" w:type="dxa"/>
            <w:vMerge w:val="restart"/>
          </w:tcPr>
          <w:p w:rsidR="00D45203" w:rsidRPr="001A2F66" w:rsidRDefault="00D45203" w:rsidP="0082755A">
            <w:pPr>
              <w:pStyle w:val="afa"/>
              <w:keepNext w:val="0"/>
              <w:suppressAutoHyphens/>
              <w:rPr>
                <w:sz w:val="22"/>
                <w:szCs w:val="22"/>
              </w:rPr>
            </w:pPr>
            <w:r w:rsidRPr="001A2F66">
              <w:rPr>
                <w:sz w:val="22"/>
                <w:szCs w:val="22"/>
              </w:rPr>
              <w:t>Проверка соблюдения требований к форме, полноте сведений в заявке и наличия документов приложенных к заявке в соответствии с нормативными правовыми актами и организационно-распорядительными документами.</w:t>
            </w:r>
          </w:p>
          <w:p w:rsidR="00D45203" w:rsidRPr="001A2F66" w:rsidRDefault="00D45203" w:rsidP="0082755A">
            <w:pPr>
              <w:pStyle w:val="afa"/>
              <w:keepNext w:val="0"/>
              <w:suppressAutoHyphens/>
              <w:rPr>
                <w:sz w:val="22"/>
                <w:szCs w:val="22"/>
              </w:rPr>
            </w:pPr>
            <w:r w:rsidRPr="001A2F66">
              <w:rPr>
                <w:sz w:val="22"/>
                <w:szCs w:val="22"/>
              </w:rPr>
              <w:t>Регистрация заявки и пакета документов в АМ по направлению</w:t>
            </w:r>
          </w:p>
        </w:tc>
        <w:tc>
          <w:tcPr>
            <w:tcW w:w="3402" w:type="dxa"/>
            <w:vAlign w:val="center"/>
          </w:tcPr>
          <w:p w:rsidR="00D45203" w:rsidRPr="001A2F66" w:rsidRDefault="00D45203" w:rsidP="0082755A">
            <w:pPr>
              <w:pStyle w:val="afa"/>
              <w:keepNext w:val="0"/>
              <w:suppressAutoHyphens/>
              <w:rPr>
                <w:sz w:val="22"/>
                <w:szCs w:val="22"/>
              </w:rPr>
            </w:pPr>
            <w:r w:rsidRPr="001A2F66">
              <w:rPr>
                <w:sz w:val="22"/>
                <w:szCs w:val="22"/>
              </w:rPr>
              <w:t>1 рабоч</w:t>
            </w:r>
            <w:r w:rsidR="00454114" w:rsidRPr="001A2F66">
              <w:rPr>
                <w:sz w:val="22"/>
                <w:szCs w:val="22"/>
              </w:rPr>
              <w:t>ий</w:t>
            </w:r>
            <w:r w:rsidRPr="001A2F66">
              <w:rPr>
                <w:sz w:val="22"/>
                <w:szCs w:val="22"/>
              </w:rPr>
              <w:t xml:space="preserve"> д</w:t>
            </w:r>
            <w:r w:rsidR="00454114" w:rsidRPr="001A2F66">
              <w:rPr>
                <w:sz w:val="22"/>
                <w:szCs w:val="22"/>
              </w:rPr>
              <w:t>е</w:t>
            </w:r>
            <w:r w:rsidRPr="001A2F66">
              <w:rPr>
                <w:sz w:val="22"/>
                <w:szCs w:val="22"/>
              </w:rPr>
              <w:t>н</w:t>
            </w:r>
            <w:r w:rsidR="00454114" w:rsidRPr="001A2F66">
              <w:rPr>
                <w:sz w:val="22"/>
                <w:szCs w:val="22"/>
              </w:rPr>
              <w:t>ь</w:t>
            </w:r>
            <w:r w:rsidRPr="001A2F66">
              <w:rPr>
                <w:sz w:val="22"/>
                <w:szCs w:val="22"/>
              </w:rPr>
              <w:t xml:space="preserve"> с даты получения заявки и пакета документов при очном обращении</w:t>
            </w:r>
          </w:p>
        </w:tc>
      </w:tr>
      <w:tr w:rsidR="00D45203" w:rsidRPr="001A2F66" w:rsidTr="00310E69">
        <w:trPr>
          <w:trHeight w:val="1022"/>
        </w:trPr>
        <w:tc>
          <w:tcPr>
            <w:tcW w:w="1701" w:type="dxa"/>
            <w:vMerge/>
          </w:tcPr>
          <w:p w:rsidR="00D45203" w:rsidRPr="001A2F66" w:rsidRDefault="00D45203" w:rsidP="0082755A">
            <w:pPr>
              <w:pStyle w:val="afa"/>
              <w:keepNext w:val="0"/>
              <w:suppressAutoHyphens/>
              <w:rPr>
                <w:sz w:val="22"/>
                <w:szCs w:val="22"/>
              </w:rPr>
            </w:pPr>
          </w:p>
        </w:tc>
        <w:tc>
          <w:tcPr>
            <w:tcW w:w="4395" w:type="dxa"/>
            <w:vMerge/>
          </w:tcPr>
          <w:p w:rsidR="00D45203" w:rsidRPr="001A2F66" w:rsidRDefault="00D45203" w:rsidP="0082755A">
            <w:pPr>
              <w:pStyle w:val="afa"/>
              <w:keepNext w:val="0"/>
              <w:suppressAutoHyphens/>
              <w:rPr>
                <w:sz w:val="22"/>
                <w:szCs w:val="22"/>
              </w:rPr>
            </w:pPr>
          </w:p>
        </w:tc>
        <w:tc>
          <w:tcPr>
            <w:tcW w:w="3402" w:type="dxa"/>
            <w:vAlign w:val="center"/>
          </w:tcPr>
          <w:p w:rsidR="00D45203" w:rsidRPr="001A2F66" w:rsidRDefault="00D45203" w:rsidP="0082755A">
            <w:pPr>
              <w:pStyle w:val="afa"/>
              <w:keepNext w:val="0"/>
              <w:suppressAutoHyphens/>
              <w:rPr>
                <w:sz w:val="22"/>
                <w:szCs w:val="22"/>
              </w:rPr>
            </w:pPr>
            <w:r w:rsidRPr="001A2F66">
              <w:rPr>
                <w:sz w:val="22"/>
                <w:szCs w:val="22"/>
              </w:rPr>
              <w:t xml:space="preserve">2 рабочих </w:t>
            </w:r>
            <w:r w:rsidR="00454114" w:rsidRPr="001A2F66">
              <w:rPr>
                <w:sz w:val="22"/>
                <w:szCs w:val="22"/>
              </w:rPr>
              <w:t>дня</w:t>
            </w:r>
            <w:r w:rsidRPr="001A2F66">
              <w:rPr>
                <w:sz w:val="22"/>
                <w:szCs w:val="22"/>
              </w:rPr>
              <w:t xml:space="preserve"> с даты регистрации входящего письма с заявкой и пакетом документов при </w:t>
            </w:r>
            <w:r w:rsidR="005D1737" w:rsidRPr="001A2F66">
              <w:rPr>
                <w:sz w:val="22"/>
                <w:szCs w:val="22"/>
              </w:rPr>
              <w:t xml:space="preserve">получении </w:t>
            </w:r>
            <w:r w:rsidRPr="001A2F66">
              <w:rPr>
                <w:sz w:val="22"/>
                <w:szCs w:val="22"/>
              </w:rPr>
              <w:t>заявки почт</w:t>
            </w:r>
            <w:r w:rsidR="005D1737" w:rsidRPr="001A2F66">
              <w:rPr>
                <w:sz w:val="22"/>
                <w:szCs w:val="22"/>
              </w:rPr>
              <w:t>ой</w:t>
            </w:r>
          </w:p>
        </w:tc>
      </w:tr>
      <w:tr w:rsidR="00D45203" w:rsidRPr="001A2F66" w:rsidTr="00C76BD9">
        <w:trPr>
          <w:trHeight w:val="20"/>
        </w:trPr>
        <w:tc>
          <w:tcPr>
            <w:tcW w:w="1701" w:type="dxa"/>
            <w:vMerge/>
          </w:tcPr>
          <w:p w:rsidR="00D45203" w:rsidRPr="001A2F66" w:rsidRDefault="00D45203" w:rsidP="0082755A">
            <w:pPr>
              <w:pStyle w:val="afa"/>
              <w:keepNext w:val="0"/>
              <w:suppressAutoHyphens/>
              <w:rPr>
                <w:sz w:val="22"/>
                <w:szCs w:val="22"/>
              </w:rPr>
            </w:pPr>
          </w:p>
        </w:tc>
        <w:tc>
          <w:tcPr>
            <w:tcW w:w="4395" w:type="dxa"/>
          </w:tcPr>
          <w:p w:rsidR="00D45203" w:rsidRPr="001A2F66" w:rsidRDefault="00D45203" w:rsidP="0082755A">
            <w:pPr>
              <w:pStyle w:val="afa"/>
              <w:keepNext w:val="0"/>
              <w:suppressAutoHyphens/>
              <w:rPr>
                <w:sz w:val="22"/>
                <w:szCs w:val="22"/>
              </w:rPr>
            </w:pPr>
            <w:r w:rsidRPr="001A2F66">
              <w:rPr>
                <w:sz w:val="22"/>
                <w:szCs w:val="22"/>
              </w:rPr>
              <w:t>Подготовка и направление уведомления заявителю о недостающих сведениях и/или документах к заявке</w:t>
            </w:r>
          </w:p>
        </w:tc>
        <w:tc>
          <w:tcPr>
            <w:tcW w:w="3402" w:type="dxa"/>
          </w:tcPr>
          <w:p w:rsidR="00D45203" w:rsidRPr="001A2F66" w:rsidRDefault="00D45203" w:rsidP="0082755A">
            <w:pPr>
              <w:pStyle w:val="afa"/>
              <w:keepNext w:val="0"/>
              <w:suppressAutoHyphens/>
              <w:rPr>
                <w:sz w:val="22"/>
                <w:szCs w:val="22"/>
              </w:rPr>
            </w:pPr>
            <w:r w:rsidRPr="001A2F66">
              <w:rPr>
                <w:sz w:val="22"/>
                <w:szCs w:val="22"/>
              </w:rPr>
              <w:t>6 рабочих дней после получения заявки</w:t>
            </w:r>
          </w:p>
        </w:tc>
      </w:tr>
      <w:tr w:rsidR="00D45203" w:rsidRPr="001A2F66" w:rsidTr="00C76BD9">
        <w:trPr>
          <w:trHeight w:val="20"/>
        </w:trPr>
        <w:tc>
          <w:tcPr>
            <w:tcW w:w="1701" w:type="dxa"/>
            <w:vMerge/>
          </w:tcPr>
          <w:p w:rsidR="00D45203" w:rsidRPr="001A2F66" w:rsidRDefault="00D45203" w:rsidP="0082755A">
            <w:pPr>
              <w:pStyle w:val="afa"/>
              <w:keepNext w:val="0"/>
              <w:suppressAutoHyphens/>
              <w:rPr>
                <w:sz w:val="22"/>
                <w:szCs w:val="22"/>
              </w:rPr>
            </w:pPr>
          </w:p>
        </w:tc>
        <w:tc>
          <w:tcPr>
            <w:tcW w:w="4395" w:type="dxa"/>
          </w:tcPr>
          <w:p w:rsidR="00D45203" w:rsidRPr="001A2F66" w:rsidRDefault="00D45203" w:rsidP="0082755A">
            <w:pPr>
              <w:pStyle w:val="afa"/>
              <w:keepNext w:val="0"/>
              <w:suppressAutoHyphens/>
              <w:rPr>
                <w:sz w:val="22"/>
                <w:szCs w:val="22"/>
              </w:rPr>
            </w:pPr>
            <w:r w:rsidRPr="001A2F66">
              <w:rPr>
                <w:sz w:val="22"/>
                <w:szCs w:val="22"/>
              </w:rPr>
              <w:t>Направление заявки и пакета документов, представленных заявителем, в профильное подразделение с сопроводительным письмом</w:t>
            </w:r>
          </w:p>
        </w:tc>
        <w:tc>
          <w:tcPr>
            <w:tcW w:w="3402" w:type="dxa"/>
          </w:tcPr>
          <w:p w:rsidR="00D45203" w:rsidRPr="001A2F66" w:rsidRDefault="007A662F">
            <w:pPr>
              <w:pStyle w:val="afa"/>
              <w:keepNext w:val="0"/>
              <w:suppressAutoHyphens/>
              <w:rPr>
                <w:sz w:val="22"/>
                <w:szCs w:val="22"/>
              </w:rPr>
            </w:pPr>
            <w:r w:rsidRPr="001A2F66">
              <w:rPr>
                <w:sz w:val="22"/>
                <w:szCs w:val="22"/>
              </w:rPr>
              <w:t>2 рабочих дн</w:t>
            </w:r>
            <w:r w:rsidR="00454114" w:rsidRPr="001A2F66">
              <w:rPr>
                <w:sz w:val="22"/>
                <w:szCs w:val="22"/>
              </w:rPr>
              <w:t xml:space="preserve">я </w:t>
            </w:r>
            <w:r w:rsidR="00321544" w:rsidRPr="001A2F66">
              <w:rPr>
                <w:sz w:val="22"/>
                <w:szCs w:val="22"/>
              </w:rPr>
              <w:t xml:space="preserve">с даты </w:t>
            </w:r>
            <w:r w:rsidRPr="001A2F66">
              <w:rPr>
                <w:sz w:val="22"/>
                <w:szCs w:val="22"/>
              </w:rPr>
              <w:t>получения заявки (в случае полного пакета документов) или после получения недостающих сведений и/или документов к заявке</w:t>
            </w:r>
          </w:p>
        </w:tc>
      </w:tr>
      <w:tr w:rsidR="00D23E78" w:rsidRPr="001A2F66" w:rsidTr="00C76BD9">
        <w:trPr>
          <w:trHeight w:val="20"/>
        </w:trPr>
        <w:tc>
          <w:tcPr>
            <w:tcW w:w="1701" w:type="dxa"/>
            <w:vMerge w:val="restart"/>
          </w:tcPr>
          <w:p w:rsidR="00D23E78" w:rsidRPr="001A2F66" w:rsidRDefault="00D23E78" w:rsidP="0082755A">
            <w:pPr>
              <w:pStyle w:val="afa"/>
              <w:keepNext w:val="0"/>
              <w:suppressAutoHyphens/>
              <w:rPr>
                <w:sz w:val="22"/>
                <w:szCs w:val="22"/>
              </w:rPr>
            </w:pPr>
            <w:r w:rsidRPr="001A2F66">
              <w:rPr>
                <w:sz w:val="22"/>
                <w:szCs w:val="22"/>
              </w:rPr>
              <w:t>Заключение договора об осуществлении технологического присоединения к электрическим сетям</w:t>
            </w:r>
          </w:p>
        </w:tc>
        <w:tc>
          <w:tcPr>
            <w:tcW w:w="4395" w:type="dxa"/>
          </w:tcPr>
          <w:p w:rsidR="00D23E78" w:rsidRPr="001A2F66" w:rsidRDefault="00D23E78" w:rsidP="0082755A">
            <w:pPr>
              <w:pStyle w:val="afa"/>
              <w:keepNext w:val="0"/>
              <w:suppressAutoHyphens/>
              <w:rPr>
                <w:sz w:val="22"/>
                <w:szCs w:val="22"/>
              </w:rPr>
            </w:pPr>
            <w:r w:rsidRPr="001A2F66">
              <w:rPr>
                <w:sz w:val="22"/>
                <w:szCs w:val="22"/>
              </w:rPr>
              <w:t>Подготовка и направление уведомления об увеличении срока подготовки договора на срок согласования технических условий с системным оператором при сложном характере технологического присоединения</w:t>
            </w:r>
          </w:p>
        </w:tc>
        <w:tc>
          <w:tcPr>
            <w:tcW w:w="3402" w:type="dxa"/>
          </w:tcPr>
          <w:p w:rsidR="00D23E78" w:rsidRPr="001A2F66" w:rsidRDefault="009F554E" w:rsidP="0082755A">
            <w:pPr>
              <w:pStyle w:val="afa"/>
              <w:keepNext w:val="0"/>
              <w:suppressAutoHyphens/>
              <w:rPr>
                <w:sz w:val="22"/>
                <w:szCs w:val="22"/>
              </w:rPr>
            </w:pPr>
            <w:r w:rsidRPr="001A2F66">
              <w:rPr>
                <w:sz w:val="22"/>
                <w:szCs w:val="22"/>
              </w:rPr>
              <w:t>не позднее 2</w:t>
            </w:r>
            <w:r w:rsidR="00D23E78" w:rsidRPr="001A2F66">
              <w:rPr>
                <w:sz w:val="22"/>
                <w:szCs w:val="22"/>
              </w:rPr>
              <w:t xml:space="preserve"> рабоч</w:t>
            </w:r>
            <w:r w:rsidRPr="001A2F66">
              <w:rPr>
                <w:sz w:val="22"/>
                <w:szCs w:val="22"/>
              </w:rPr>
              <w:t xml:space="preserve">их </w:t>
            </w:r>
            <w:r w:rsidR="00D23E78" w:rsidRPr="001A2F66">
              <w:rPr>
                <w:sz w:val="22"/>
                <w:szCs w:val="22"/>
              </w:rPr>
              <w:t xml:space="preserve"> д</w:t>
            </w:r>
            <w:r w:rsidRPr="001A2F66">
              <w:rPr>
                <w:sz w:val="22"/>
                <w:szCs w:val="22"/>
              </w:rPr>
              <w:t>ней</w:t>
            </w:r>
            <w:r w:rsidR="00D23E78" w:rsidRPr="001A2F66">
              <w:rPr>
                <w:sz w:val="22"/>
                <w:szCs w:val="22"/>
              </w:rPr>
              <w:t xml:space="preserve"> после </w:t>
            </w:r>
            <w:r w:rsidRPr="001A2F66">
              <w:rPr>
                <w:sz w:val="22"/>
                <w:szCs w:val="22"/>
              </w:rPr>
              <w:t xml:space="preserve">направления технических условий на согласование системному оператору </w:t>
            </w:r>
          </w:p>
        </w:tc>
      </w:tr>
      <w:tr w:rsidR="00DD43A6" w:rsidRPr="001A2F66" w:rsidTr="00C76BD9">
        <w:trPr>
          <w:trHeight w:val="20"/>
        </w:trPr>
        <w:tc>
          <w:tcPr>
            <w:tcW w:w="1701" w:type="dxa"/>
            <w:vMerge/>
          </w:tcPr>
          <w:p w:rsidR="00DD43A6" w:rsidRPr="001A2F66" w:rsidRDefault="00DD43A6" w:rsidP="0082755A">
            <w:pPr>
              <w:pStyle w:val="afa"/>
              <w:keepNext w:val="0"/>
              <w:suppressAutoHyphens/>
              <w:rPr>
                <w:sz w:val="22"/>
                <w:szCs w:val="22"/>
              </w:rPr>
            </w:pPr>
          </w:p>
        </w:tc>
        <w:tc>
          <w:tcPr>
            <w:tcW w:w="4395" w:type="dxa"/>
          </w:tcPr>
          <w:p w:rsidR="00DD43A6" w:rsidRPr="001A2F66" w:rsidRDefault="00DD43A6" w:rsidP="0082755A">
            <w:pPr>
              <w:pStyle w:val="afa"/>
              <w:keepNext w:val="0"/>
              <w:suppressAutoHyphens/>
              <w:rPr>
                <w:sz w:val="22"/>
                <w:szCs w:val="22"/>
              </w:rPr>
            </w:pPr>
            <w:r w:rsidRPr="001A2F66">
              <w:rPr>
                <w:sz w:val="22"/>
                <w:szCs w:val="22"/>
              </w:rPr>
              <w:t>Подготовка и направление уведомления заявителю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w:t>
            </w:r>
          </w:p>
        </w:tc>
        <w:tc>
          <w:tcPr>
            <w:tcW w:w="3402" w:type="dxa"/>
          </w:tcPr>
          <w:p w:rsidR="00DD43A6" w:rsidRPr="001A2F66" w:rsidRDefault="00DD43A6" w:rsidP="00672F93">
            <w:pPr>
              <w:pStyle w:val="afa"/>
              <w:keepNext w:val="0"/>
              <w:suppressAutoHyphens/>
              <w:rPr>
                <w:sz w:val="22"/>
                <w:szCs w:val="22"/>
              </w:rPr>
            </w:pPr>
            <w:r w:rsidRPr="001A2F66">
              <w:rPr>
                <w:sz w:val="22"/>
                <w:szCs w:val="22"/>
              </w:rPr>
              <w:t>3 рабочих дн</w:t>
            </w:r>
            <w:r w:rsidR="00672F93" w:rsidRPr="001A2F66">
              <w:rPr>
                <w:sz w:val="22"/>
                <w:szCs w:val="22"/>
              </w:rPr>
              <w:t>я</w:t>
            </w:r>
            <w:r w:rsidRPr="001A2F66">
              <w:rPr>
                <w:sz w:val="22"/>
                <w:szCs w:val="22"/>
              </w:rPr>
              <w:t xml:space="preserve"> со дня  направления заявления об установлении платы в уполномоченный орган исполнительной власти в области государственного регулирования тарифов</w:t>
            </w:r>
          </w:p>
        </w:tc>
      </w:tr>
      <w:tr w:rsidR="00672F93" w:rsidRPr="001A2F66" w:rsidTr="00C76BD9">
        <w:trPr>
          <w:trHeight w:val="20"/>
        </w:trPr>
        <w:tc>
          <w:tcPr>
            <w:tcW w:w="1701" w:type="dxa"/>
            <w:vMerge/>
          </w:tcPr>
          <w:p w:rsidR="00672F93" w:rsidRPr="001A2F66" w:rsidRDefault="00672F93" w:rsidP="0082755A">
            <w:pPr>
              <w:pStyle w:val="afa"/>
              <w:keepNext w:val="0"/>
              <w:suppressAutoHyphens/>
              <w:rPr>
                <w:sz w:val="22"/>
                <w:szCs w:val="22"/>
              </w:rPr>
            </w:pPr>
          </w:p>
        </w:tc>
        <w:tc>
          <w:tcPr>
            <w:tcW w:w="4395" w:type="dxa"/>
            <w:vMerge w:val="restart"/>
          </w:tcPr>
          <w:p w:rsidR="00672F93" w:rsidRPr="001A2F66" w:rsidRDefault="00672F93" w:rsidP="0082755A">
            <w:pPr>
              <w:pStyle w:val="afa"/>
              <w:keepNext w:val="0"/>
              <w:suppressAutoHyphens/>
              <w:rPr>
                <w:sz w:val="22"/>
                <w:szCs w:val="22"/>
              </w:rPr>
            </w:pPr>
            <w:r w:rsidRPr="001A2F66">
              <w:rPr>
                <w:sz w:val="22"/>
                <w:szCs w:val="22"/>
              </w:rPr>
              <w:t>Подготовка и направление проекта договора об осуществлении технологического присоединения и технических условий заявителю.</w:t>
            </w:r>
          </w:p>
          <w:p w:rsidR="00672F93" w:rsidRPr="001A2F66" w:rsidRDefault="00672F93" w:rsidP="0082755A">
            <w:pPr>
              <w:pStyle w:val="afa"/>
              <w:suppressAutoHyphens/>
              <w:rPr>
                <w:sz w:val="22"/>
                <w:szCs w:val="22"/>
              </w:rPr>
            </w:pPr>
            <w:r w:rsidRPr="001A2F66">
              <w:rPr>
                <w:sz w:val="22"/>
                <w:szCs w:val="22"/>
              </w:rPr>
              <w:t>(При технологическом присоединении по индивидуальному проекту заявителю так же направляется решение уполномоченного органа исполнительной власти в области государственного регулирования тарифов об утверждении платы за технологическое присоединение по индивидуальному проекту)</w:t>
            </w:r>
          </w:p>
        </w:tc>
        <w:tc>
          <w:tcPr>
            <w:tcW w:w="3402" w:type="dxa"/>
          </w:tcPr>
          <w:p w:rsidR="00672F93" w:rsidRPr="001A2F66" w:rsidRDefault="00672F93" w:rsidP="00310E69">
            <w:pPr>
              <w:keepNext w:val="0"/>
              <w:autoSpaceDE w:val="0"/>
              <w:autoSpaceDN w:val="0"/>
              <w:adjustRightInd w:val="0"/>
              <w:spacing w:line="240" w:lineRule="auto"/>
              <w:ind w:firstLine="0"/>
              <w:rPr>
                <w:sz w:val="22"/>
                <w:szCs w:val="22"/>
              </w:rPr>
            </w:pPr>
            <w:r w:rsidRPr="001A2F66">
              <w:rPr>
                <w:sz w:val="22"/>
                <w:szCs w:val="22"/>
              </w:rPr>
              <w:t xml:space="preserve">15 дней </w:t>
            </w:r>
            <w:r w:rsidRPr="001A2F66">
              <w:rPr>
                <w:rFonts w:eastAsia="Calibri"/>
                <w:sz w:val="22"/>
                <w:szCs w:val="22"/>
              </w:rPr>
              <w:t xml:space="preserve">со дня получения заявки от заявителя (уполномоченного представителя) для </w:t>
            </w:r>
            <w:r w:rsidR="00310E69" w:rsidRPr="001A2F66">
              <w:rPr>
                <w:rFonts w:eastAsia="Calibri"/>
                <w:sz w:val="22"/>
                <w:szCs w:val="22"/>
              </w:rPr>
              <w:t>физических лиц в целях технологического присоединения ЭПУ, максимал</w:t>
            </w:r>
            <w:r w:rsidR="00310E69" w:rsidRPr="001A2F66">
              <w:rPr>
                <w:rFonts w:eastAsia="Calibri"/>
                <w:sz w:val="22"/>
                <w:szCs w:val="22"/>
              </w:rPr>
              <w:t>ь</w:t>
            </w:r>
            <w:r w:rsidR="00310E69" w:rsidRPr="001A2F66">
              <w:rPr>
                <w:rFonts w:eastAsia="Calibri"/>
                <w:sz w:val="22"/>
                <w:szCs w:val="22"/>
              </w:rPr>
              <w:t>ная мощность которых составл</w:t>
            </w:r>
            <w:r w:rsidR="00310E69" w:rsidRPr="001A2F66">
              <w:rPr>
                <w:rFonts w:eastAsia="Calibri"/>
                <w:sz w:val="22"/>
                <w:szCs w:val="22"/>
              </w:rPr>
              <w:t>я</w:t>
            </w:r>
            <w:r w:rsidR="00310E69" w:rsidRPr="001A2F66">
              <w:rPr>
                <w:rFonts w:eastAsia="Calibri"/>
                <w:sz w:val="22"/>
                <w:szCs w:val="22"/>
              </w:rPr>
              <w:t>ет до 15 кВт включительно (с учетом ранее присоединенных) для бытовых и иных нужд, для юридических лиц или индивид</w:t>
            </w:r>
            <w:r w:rsidR="00310E69" w:rsidRPr="001A2F66">
              <w:rPr>
                <w:rFonts w:eastAsia="Calibri"/>
                <w:sz w:val="22"/>
                <w:szCs w:val="22"/>
              </w:rPr>
              <w:t>у</w:t>
            </w:r>
            <w:r w:rsidR="00310E69" w:rsidRPr="001A2F66">
              <w:rPr>
                <w:rFonts w:eastAsia="Calibri"/>
                <w:sz w:val="22"/>
                <w:szCs w:val="22"/>
              </w:rPr>
              <w:t>альным предпринима</w:t>
            </w:r>
            <w:r w:rsidR="00D100E3" w:rsidRPr="001A2F66">
              <w:rPr>
                <w:rFonts w:eastAsia="Calibri"/>
                <w:sz w:val="22"/>
                <w:szCs w:val="22"/>
              </w:rPr>
              <w:t>телей</w:t>
            </w:r>
            <w:r w:rsidR="00310E69" w:rsidRPr="001A2F66">
              <w:rPr>
                <w:rFonts w:eastAsia="Calibri"/>
                <w:sz w:val="22"/>
                <w:szCs w:val="22"/>
              </w:rPr>
              <w:t xml:space="preserve"> ЭПУ, максимальная мощность которых составляет до 150 кВт включ</w:t>
            </w:r>
            <w:r w:rsidR="00310E69" w:rsidRPr="001A2F66">
              <w:rPr>
                <w:rFonts w:eastAsia="Calibri"/>
                <w:sz w:val="22"/>
                <w:szCs w:val="22"/>
              </w:rPr>
              <w:t>и</w:t>
            </w:r>
            <w:r w:rsidR="00310E69" w:rsidRPr="001A2F66">
              <w:rPr>
                <w:rFonts w:eastAsia="Calibri"/>
                <w:sz w:val="22"/>
                <w:szCs w:val="22"/>
              </w:rPr>
              <w:t>тельно (с учетом ранее прис</w:t>
            </w:r>
            <w:r w:rsidR="00310E69" w:rsidRPr="001A2F66">
              <w:rPr>
                <w:rFonts w:eastAsia="Calibri"/>
                <w:sz w:val="22"/>
                <w:szCs w:val="22"/>
              </w:rPr>
              <w:t>о</w:t>
            </w:r>
            <w:r w:rsidR="00310E69" w:rsidRPr="001A2F66">
              <w:rPr>
                <w:rFonts w:eastAsia="Calibri"/>
                <w:sz w:val="22"/>
                <w:szCs w:val="22"/>
              </w:rPr>
              <w:t>единенных)</w:t>
            </w:r>
          </w:p>
        </w:tc>
      </w:tr>
      <w:tr w:rsidR="00536028" w:rsidRPr="001A2F66" w:rsidTr="00C76BD9">
        <w:trPr>
          <w:trHeight w:val="20"/>
        </w:trPr>
        <w:tc>
          <w:tcPr>
            <w:tcW w:w="1701" w:type="dxa"/>
            <w:vMerge/>
          </w:tcPr>
          <w:p w:rsidR="00536028" w:rsidRPr="001A2F66" w:rsidRDefault="00536028" w:rsidP="0082755A">
            <w:pPr>
              <w:pStyle w:val="afa"/>
              <w:keepNext w:val="0"/>
              <w:suppressAutoHyphens/>
              <w:rPr>
                <w:sz w:val="22"/>
                <w:szCs w:val="22"/>
              </w:rPr>
            </w:pPr>
          </w:p>
        </w:tc>
        <w:tc>
          <w:tcPr>
            <w:tcW w:w="4395" w:type="dxa"/>
            <w:vMerge/>
          </w:tcPr>
          <w:p w:rsidR="00536028" w:rsidRPr="001A2F66" w:rsidRDefault="00536028" w:rsidP="0082755A">
            <w:pPr>
              <w:pStyle w:val="afa"/>
              <w:keepNext w:val="0"/>
              <w:suppressAutoHyphens/>
              <w:rPr>
                <w:sz w:val="22"/>
                <w:szCs w:val="22"/>
              </w:rPr>
            </w:pPr>
          </w:p>
        </w:tc>
        <w:tc>
          <w:tcPr>
            <w:tcW w:w="3402" w:type="dxa"/>
          </w:tcPr>
          <w:p w:rsidR="00536028" w:rsidRPr="001A2F66" w:rsidRDefault="00536028" w:rsidP="00536028">
            <w:pPr>
              <w:keepNext w:val="0"/>
              <w:autoSpaceDE w:val="0"/>
              <w:autoSpaceDN w:val="0"/>
              <w:adjustRightInd w:val="0"/>
              <w:spacing w:line="240" w:lineRule="auto"/>
              <w:ind w:firstLine="0"/>
              <w:rPr>
                <w:sz w:val="22"/>
                <w:szCs w:val="22"/>
              </w:rPr>
            </w:pPr>
            <w:r w:rsidRPr="001A2F66">
              <w:rPr>
                <w:sz w:val="22"/>
                <w:szCs w:val="22"/>
              </w:rPr>
              <w:t>в течение 10 дней со дня получ</w:t>
            </w:r>
            <w:r w:rsidRPr="001A2F66">
              <w:rPr>
                <w:sz w:val="22"/>
                <w:szCs w:val="22"/>
              </w:rPr>
              <w:t>е</w:t>
            </w:r>
            <w:r w:rsidRPr="001A2F66">
              <w:rPr>
                <w:sz w:val="22"/>
                <w:szCs w:val="22"/>
              </w:rPr>
              <w:t xml:space="preserve">ния заявки в случае временного технологического присоединения </w:t>
            </w:r>
          </w:p>
        </w:tc>
      </w:tr>
      <w:tr w:rsidR="00672F93" w:rsidRPr="001A2F66" w:rsidTr="00C76BD9">
        <w:trPr>
          <w:trHeight w:val="20"/>
        </w:trPr>
        <w:tc>
          <w:tcPr>
            <w:tcW w:w="1701" w:type="dxa"/>
            <w:vMerge/>
          </w:tcPr>
          <w:p w:rsidR="00672F93" w:rsidRPr="001A2F66" w:rsidRDefault="00672F93" w:rsidP="0082755A">
            <w:pPr>
              <w:pStyle w:val="afa"/>
              <w:keepNext w:val="0"/>
              <w:suppressAutoHyphens/>
              <w:rPr>
                <w:sz w:val="22"/>
                <w:szCs w:val="22"/>
              </w:rPr>
            </w:pPr>
          </w:p>
        </w:tc>
        <w:tc>
          <w:tcPr>
            <w:tcW w:w="4395" w:type="dxa"/>
            <w:vMerge/>
          </w:tcPr>
          <w:p w:rsidR="00672F93" w:rsidRPr="001A2F66" w:rsidRDefault="00672F93" w:rsidP="0082755A">
            <w:pPr>
              <w:pStyle w:val="afa"/>
              <w:keepNext w:val="0"/>
              <w:suppressAutoHyphens/>
              <w:rPr>
                <w:sz w:val="22"/>
                <w:szCs w:val="22"/>
              </w:rPr>
            </w:pPr>
          </w:p>
        </w:tc>
        <w:tc>
          <w:tcPr>
            <w:tcW w:w="3402" w:type="dxa"/>
          </w:tcPr>
          <w:p w:rsidR="00672F93" w:rsidRPr="001A2F66" w:rsidRDefault="00672F93" w:rsidP="0082755A">
            <w:pPr>
              <w:pStyle w:val="afa"/>
              <w:keepNext w:val="0"/>
              <w:suppressAutoHyphens/>
              <w:rPr>
                <w:sz w:val="22"/>
                <w:szCs w:val="22"/>
              </w:rPr>
            </w:pPr>
            <w:r w:rsidRPr="001A2F66">
              <w:rPr>
                <w:sz w:val="22"/>
                <w:szCs w:val="22"/>
              </w:rPr>
              <w:t>30 дней со дня получения заявки (в случае полного пакета документов) или после получения недостающих сведений и/или документов к заявке</w:t>
            </w:r>
          </w:p>
        </w:tc>
      </w:tr>
      <w:tr w:rsidR="00672F93" w:rsidRPr="001A2F66" w:rsidTr="00C76BD9">
        <w:trPr>
          <w:trHeight w:val="20"/>
        </w:trPr>
        <w:tc>
          <w:tcPr>
            <w:tcW w:w="1701" w:type="dxa"/>
            <w:vMerge/>
          </w:tcPr>
          <w:p w:rsidR="00672F93" w:rsidRPr="001A2F66" w:rsidRDefault="00672F93" w:rsidP="0082755A">
            <w:pPr>
              <w:pStyle w:val="afa"/>
              <w:keepNext w:val="0"/>
              <w:suppressAutoHyphens/>
              <w:rPr>
                <w:sz w:val="22"/>
                <w:szCs w:val="22"/>
              </w:rPr>
            </w:pPr>
          </w:p>
        </w:tc>
        <w:tc>
          <w:tcPr>
            <w:tcW w:w="4395" w:type="dxa"/>
            <w:vMerge/>
          </w:tcPr>
          <w:p w:rsidR="00672F93" w:rsidRPr="001A2F66" w:rsidRDefault="00672F93" w:rsidP="0082755A">
            <w:pPr>
              <w:pStyle w:val="afa"/>
              <w:keepNext w:val="0"/>
              <w:suppressAutoHyphens/>
              <w:rPr>
                <w:sz w:val="22"/>
                <w:szCs w:val="22"/>
              </w:rPr>
            </w:pPr>
          </w:p>
        </w:tc>
        <w:tc>
          <w:tcPr>
            <w:tcW w:w="3402" w:type="dxa"/>
          </w:tcPr>
          <w:p w:rsidR="00672F93" w:rsidRPr="001A2F66" w:rsidRDefault="00A777DF" w:rsidP="008D384D">
            <w:pPr>
              <w:keepNext w:val="0"/>
              <w:autoSpaceDE w:val="0"/>
              <w:autoSpaceDN w:val="0"/>
              <w:adjustRightInd w:val="0"/>
              <w:spacing w:line="240" w:lineRule="auto"/>
              <w:ind w:firstLine="0"/>
              <w:rPr>
                <w:sz w:val="22"/>
                <w:szCs w:val="22"/>
              </w:rPr>
            </w:pPr>
            <w:r w:rsidRPr="001A2F66">
              <w:rPr>
                <w:rFonts w:eastAsia="Calibri"/>
                <w:sz w:val="22"/>
                <w:szCs w:val="22"/>
              </w:rPr>
              <w:t>5 дней со дня утверждения ра</w:t>
            </w:r>
            <w:r w:rsidRPr="001A2F66">
              <w:rPr>
                <w:rFonts w:eastAsia="Calibri"/>
                <w:sz w:val="22"/>
                <w:szCs w:val="22"/>
              </w:rPr>
              <w:t>з</w:t>
            </w:r>
            <w:r w:rsidRPr="001A2F66">
              <w:rPr>
                <w:rFonts w:eastAsia="Calibri"/>
                <w:sz w:val="22"/>
                <w:szCs w:val="22"/>
              </w:rPr>
              <w:t>мера платы за технологическое присоединение уполномоченным органом исполнительной власти в области государственного р</w:t>
            </w:r>
            <w:r w:rsidRPr="001A2F66">
              <w:rPr>
                <w:rFonts w:eastAsia="Calibri"/>
                <w:sz w:val="22"/>
                <w:szCs w:val="22"/>
              </w:rPr>
              <w:t>е</w:t>
            </w:r>
            <w:r w:rsidRPr="001A2F66">
              <w:rPr>
                <w:rFonts w:eastAsia="Calibri"/>
                <w:sz w:val="22"/>
                <w:szCs w:val="22"/>
              </w:rPr>
              <w:t>гулирования тарифов в случае осуществления технологического присоединения по индивидуал</w:t>
            </w:r>
            <w:r w:rsidRPr="001A2F66">
              <w:rPr>
                <w:rFonts w:eastAsia="Calibri"/>
                <w:sz w:val="22"/>
                <w:szCs w:val="22"/>
              </w:rPr>
              <w:t>ь</w:t>
            </w:r>
            <w:r w:rsidRPr="001A2F66">
              <w:rPr>
                <w:rFonts w:eastAsia="Calibri"/>
                <w:sz w:val="22"/>
                <w:szCs w:val="22"/>
              </w:rPr>
              <w:t xml:space="preserve">ному проекту, </w:t>
            </w:r>
            <w:r w:rsidR="00672F93" w:rsidRPr="001A2F66">
              <w:rPr>
                <w:sz w:val="22"/>
                <w:szCs w:val="22"/>
              </w:rPr>
              <w:t>но не позднее 3 рабочих дней со дня вступления в силу указанного решения.</w:t>
            </w:r>
          </w:p>
        </w:tc>
      </w:tr>
      <w:tr w:rsidR="00672F93" w:rsidRPr="001A2F66" w:rsidTr="00C76BD9">
        <w:trPr>
          <w:trHeight w:val="20"/>
        </w:trPr>
        <w:tc>
          <w:tcPr>
            <w:tcW w:w="1701" w:type="dxa"/>
            <w:vMerge/>
          </w:tcPr>
          <w:p w:rsidR="00672F93" w:rsidRPr="001A2F66" w:rsidRDefault="00672F93" w:rsidP="0082755A">
            <w:pPr>
              <w:pStyle w:val="afa"/>
              <w:keepNext w:val="0"/>
              <w:suppressAutoHyphens/>
              <w:rPr>
                <w:sz w:val="22"/>
                <w:szCs w:val="22"/>
              </w:rPr>
            </w:pPr>
          </w:p>
        </w:tc>
        <w:tc>
          <w:tcPr>
            <w:tcW w:w="4395" w:type="dxa"/>
            <w:vMerge/>
          </w:tcPr>
          <w:p w:rsidR="00672F93" w:rsidRPr="001A2F66" w:rsidRDefault="00672F93" w:rsidP="0082755A">
            <w:pPr>
              <w:pStyle w:val="afa"/>
              <w:keepNext w:val="0"/>
              <w:suppressAutoHyphens/>
              <w:rPr>
                <w:sz w:val="22"/>
                <w:szCs w:val="22"/>
              </w:rPr>
            </w:pPr>
          </w:p>
        </w:tc>
        <w:tc>
          <w:tcPr>
            <w:tcW w:w="3402" w:type="dxa"/>
          </w:tcPr>
          <w:p w:rsidR="00672F93" w:rsidRPr="001A2F66" w:rsidRDefault="00672F93" w:rsidP="0082755A">
            <w:pPr>
              <w:pStyle w:val="afa"/>
              <w:keepNext w:val="0"/>
              <w:suppressAutoHyphens/>
              <w:rPr>
                <w:sz w:val="22"/>
                <w:szCs w:val="22"/>
              </w:rPr>
            </w:pPr>
            <w:r w:rsidRPr="001A2F66">
              <w:rPr>
                <w:sz w:val="22"/>
                <w:szCs w:val="22"/>
              </w:rPr>
              <w:t>3 рабочих дней со дня согласования с системным оператором технических условий при сложном характере технологического присоединения</w:t>
            </w:r>
          </w:p>
        </w:tc>
      </w:tr>
      <w:tr w:rsidR="00672F93" w:rsidRPr="001A2F66" w:rsidTr="00C76BD9">
        <w:trPr>
          <w:trHeight w:val="20"/>
        </w:trPr>
        <w:tc>
          <w:tcPr>
            <w:tcW w:w="1701" w:type="dxa"/>
            <w:vMerge/>
          </w:tcPr>
          <w:p w:rsidR="00672F93" w:rsidRPr="001A2F66" w:rsidRDefault="00672F93" w:rsidP="0082755A">
            <w:pPr>
              <w:pStyle w:val="afa"/>
              <w:keepNext w:val="0"/>
              <w:suppressAutoHyphens/>
              <w:rPr>
                <w:sz w:val="22"/>
                <w:szCs w:val="22"/>
              </w:rPr>
            </w:pPr>
          </w:p>
        </w:tc>
        <w:tc>
          <w:tcPr>
            <w:tcW w:w="4395" w:type="dxa"/>
            <w:vMerge/>
          </w:tcPr>
          <w:p w:rsidR="00672F93" w:rsidRPr="001A2F66" w:rsidRDefault="00672F93" w:rsidP="0082755A">
            <w:pPr>
              <w:pStyle w:val="afa"/>
              <w:keepNext w:val="0"/>
              <w:suppressAutoHyphens/>
              <w:rPr>
                <w:sz w:val="22"/>
                <w:szCs w:val="22"/>
              </w:rPr>
            </w:pPr>
          </w:p>
        </w:tc>
        <w:tc>
          <w:tcPr>
            <w:tcW w:w="3402" w:type="dxa"/>
          </w:tcPr>
          <w:p w:rsidR="00672F93" w:rsidRPr="001A2F66" w:rsidRDefault="00672F93" w:rsidP="00672F93">
            <w:pPr>
              <w:pStyle w:val="afa"/>
              <w:keepNext w:val="0"/>
              <w:suppressAutoHyphens/>
              <w:rPr>
                <w:sz w:val="22"/>
                <w:szCs w:val="22"/>
              </w:rPr>
            </w:pPr>
            <w:r w:rsidRPr="001A2F66">
              <w:rPr>
                <w:sz w:val="22"/>
                <w:szCs w:val="22"/>
              </w:rPr>
              <w:t xml:space="preserve">5 рабочих дней с даты получения от заявителя мотивированного отказа от подписания проекта договора с требованием о приведении его в соответствие с Правилами технологического присоединения </w:t>
            </w:r>
          </w:p>
        </w:tc>
      </w:tr>
      <w:tr w:rsidR="00D23E78" w:rsidRPr="001A2F66" w:rsidTr="00C76BD9">
        <w:trPr>
          <w:trHeight w:val="20"/>
        </w:trPr>
        <w:tc>
          <w:tcPr>
            <w:tcW w:w="1701" w:type="dxa"/>
            <w:vMerge/>
          </w:tcPr>
          <w:p w:rsidR="00D23E78" w:rsidRPr="001A2F66" w:rsidRDefault="00D23E78" w:rsidP="0082755A">
            <w:pPr>
              <w:pStyle w:val="afa"/>
              <w:keepNext w:val="0"/>
              <w:suppressAutoHyphens/>
              <w:rPr>
                <w:sz w:val="22"/>
                <w:szCs w:val="22"/>
              </w:rPr>
            </w:pPr>
          </w:p>
        </w:tc>
        <w:tc>
          <w:tcPr>
            <w:tcW w:w="4395" w:type="dxa"/>
          </w:tcPr>
          <w:p w:rsidR="00D23E78" w:rsidRPr="001A2F66" w:rsidRDefault="00D23E78" w:rsidP="0082755A">
            <w:pPr>
              <w:pStyle w:val="afa"/>
              <w:keepNext w:val="0"/>
              <w:suppressAutoHyphens/>
              <w:rPr>
                <w:sz w:val="22"/>
                <w:szCs w:val="22"/>
              </w:rPr>
            </w:pPr>
            <w:r w:rsidRPr="001A2F66">
              <w:rPr>
                <w:sz w:val="22"/>
                <w:szCs w:val="22"/>
              </w:rPr>
              <w:t xml:space="preserve">Подписание договора со стороны заявителя и направление одного экземпляра </w:t>
            </w:r>
            <w:r w:rsidR="005D1737" w:rsidRPr="001A2F66">
              <w:rPr>
                <w:sz w:val="22"/>
                <w:szCs w:val="22"/>
              </w:rPr>
              <w:t>в сетевую организацию</w:t>
            </w:r>
          </w:p>
        </w:tc>
        <w:tc>
          <w:tcPr>
            <w:tcW w:w="3402" w:type="dxa"/>
          </w:tcPr>
          <w:p w:rsidR="00D23E78" w:rsidRPr="001A2F66" w:rsidRDefault="00D23E78" w:rsidP="0082755A">
            <w:pPr>
              <w:pStyle w:val="afa"/>
              <w:keepNext w:val="0"/>
              <w:suppressAutoHyphens/>
              <w:rPr>
                <w:sz w:val="22"/>
                <w:szCs w:val="22"/>
              </w:rPr>
            </w:pPr>
            <w:r w:rsidRPr="001A2F66">
              <w:rPr>
                <w:sz w:val="22"/>
                <w:szCs w:val="22"/>
              </w:rPr>
              <w:t>30 дней с даты получения подписанного организацией проекта договора</w:t>
            </w:r>
          </w:p>
        </w:tc>
      </w:tr>
      <w:tr w:rsidR="00D23E78" w:rsidRPr="001A2F66" w:rsidTr="00C76BD9">
        <w:trPr>
          <w:trHeight w:val="20"/>
        </w:trPr>
        <w:tc>
          <w:tcPr>
            <w:tcW w:w="1701" w:type="dxa"/>
            <w:vMerge/>
          </w:tcPr>
          <w:p w:rsidR="00D23E78" w:rsidRPr="001A2F66" w:rsidRDefault="00D23E78" w:rsidP="0082755A">
            <w:pPr>
              <w:pStyle w:val="afa"/>
              <w:keepNext w:val="0"/>
              <w:suppressAutoHyphens/>
              <w:rPr>
                <w:sz w:val="22"/>
                <w:szCs w:val="22"/>
              </w:rPr>
            </w:pPr>
          </w:p>
        </w:tc>
        <w:tc>
          <w:tcPr>
            <w:tcW w:w="4395" w:type="dxa"/>
          </w:tcPr>
          <w:p w:rsidR="00D23E78" w:rsidRPr="001A2F66" w:rsidRDefault="00D23E78" w:rsidP="00DE1F36">
            <w:pPr>
              <w:pStyle w:val="afa"/>
              <w:keepNext w:val="0"/>
              <w:suppressAutoHyphens/>
              <w:rPr>
                <w:sz w:val="22"/>
                <w:szCs w:val="22"/>
              </w:rPr>
            </w:pPr>
            <w:r w:rsidRPr="001A2F66">
              <w:rPr>
                <w:sz w:val="22"/>
                <w:szCs w:val="22"/>
              </w:rPr>
              <w:t>Направление заявителем мотивированного отказа от подписания проекта договора с требованием о приведении его в соответствие с Правилами</w:t>
            </w:r>
            <w:r w:rsidR="00DE1F36" w:rsidRPr="001A2F66">
              <w:rPr>
                <w:sz w:val="22"/>
                <w:szCs w:val="22"/>
              </w:rPr>
              <w:t xml:space="preserve"> технологического присоединения</w:t>
            </w:r>
          </w:p>
        </w:tc>
        <w:tc>
          <w:tcPr>
            <w:tcW w:w="3402" w:type="dxa"/>
          </w:tcPr>
          <w:p w:rsidR="00D23E78" w:rsidRPr="001A2F66" w:rsidRDefault="00D23E78" w:rsidP="0082755A">
            <w:pPr>
              <w:pStyle w:val="afa"/>
              <w:keepNext w:val="0"/>
              <w:suppressAutoHyphens/>
              <w:rPr>
                <w:sz w:val="22"/>
                <w:szCs w:val="22"/>
              </w:rPr>
            </w:pPr>
            <w:r w:rsidRPr="001A2F66">
              <w:rPr>
                <w:sz w:val="22"/>
                <w:szCs w:val="22"/>
              </w:rPr>
              <w:t>30 дней с даты получения подписанного организацией проекта договора</w:t>
            </w:r>
          </w:p>
        </w:tc>
      </w:tr>
      <w:tr w:rsidR="00D23E78" w:rsidRPr="001A2F66" w:rsidTr="00C76BD9">
        <w:trPr>
          <w:trHeight w:val="20"/>
        </w:trPr>
        <w:tc>
          <w:tcPr>
            <w:tcW w:w="1701" w:type="dxa"/>
            <w:vMerge/>
          </w:tcPr>
          <w:p w:rsidR="00D23E78" w:rsidRPr="001A2F66" w:rsidRDefault="00D23E78" w:rsidP="0082755A">
            <w:pPr>
              <w:pStyle w:val="afa"/>
              <w:keepNext w:val="0"/>
              <w:suppressAutoHyphens/>
              <w:rPr>
                <w:sz w:val="22"/>
                <w:szCs w:val="22"/>
              </w:rPr>
            </w:pPr>
          </w:p>
        </w:tc>
        <w:tc>
          <w:tcPr>
            <w:tcW w:w="4395" w:type="dxa"/>
          </w:tcPr>
          <w:p w:rsidR="00D23E78" w:rsidRPr="001A2F66" w:rsidRDefault="00D23E78" w:rsidP="00536028">
            <w:pPr>
              <w:pStyle w:val="afa"/>
              <w:keepNext w:val="0"/>
              <w:suppressAutoHyphens/>
              <w:rPr>
                <w:sz w:val="22"/>
                <w:szCs w:val="22"/>
              </w:rPr>
            </w:pPr>
            <w:r w:rsidRPr="001A2F66">
              <w:rPr>
                <w:sz w:val="22"/>
                <w:szCs w:val="22"/>
              </w:rPr>
              <w:t>Аннулирование заявки на технологическое присоединение</w:t>
            </w:r>
            <w:r w:rsidR="00536028" w:rsidRPr="001A2F66">
              <w:rPr>
                <w:sz w:val="22"/>
                <w:szCs w:val="22"/>
              </w:rPr>
              <w:t xml:space="preserve"> в случае если заявителем не направлен подписанный проект договора или мотивированный отказ</w:t>
            </w:r>
          </w:p>
        </w:tc>
        <w:tc>
          <w:tcPr>
            <w:tcW w:w="3402" w:type="dxa"/>
          </w:tcPr>
          <w:p w:rsidR="00D23E78" w:rsidRPr="001A2F66" w:rsidRDefault="00D23E78" w:rsidP="0082755A">
            <w:pPr>
              <w:pStyle w:val="afa"/>
              <w:keepNext w:val="0"/>
              <w:suppressAutoHyphens/>
              <w:rPr>
                <w:sz w:val="22"/>
                <w:szCs w:val="22"/>
              </w:rPr>
            </w:pPr>
            <w:r w:rsidRPr="001A2F66">
              <w:rPr>
                <w:sz w:val="22"/>
                <w:szCs w:val="22"/>
              </w:rPr>
              <w:t>60 дней со дня получения заявителем подписанного сетевой организацией проекта договора</w:t>
            </w:r>
          </w:p>
        </w:tc>
      </w:tr>
      <w:tr w:rsidR="0003506C" w:rsidRPr="001A2F66" w:rsidTr="00A35770">
        <w:trPr>
          <w:trHeight w:val="20"/>
        </w:trPr>
        <w:tc>
          <w:tcPr>
            <w:tcW w:w="1701" w:type="dxa"/>
            <w:vMerge/>
          </w:tcPr>
          <w:p w:rsidR="0003506C" w:rsidRPr="001A2F66" w:rsidRDefault="0003506C" w:rsidP="0082755A">
            <w:pPr>
              <w:pStyle w:val="afa"/>
              <w:keepNext w:val="0"/>
              <w:suppressAutoHyphens/>
              <w:rPr>
                <w:sz w:val="22"/>
                <w:szCs w:val="22"/>
              </w:rPr>
            </w:pPr>
          </w:p>
        </w:tc>
        <w:tc>
          <w:tcPr>
            <w:tcW w:w="4395" w:type="dxa"/>
          </w:tcPr>
          <w:p w:rsidR="00451AFA" w:rsidRPr="001A2F66" w:rsidRDefault="0003506C" w:rsidP="00D100E3">
            <w:pPr>
              <w:pStyle w:val="afa"/>
              <w:keepNext w:val="0"/>
              <w:suppressAutoHyphens/>
              <w:rPr>
                <w:sz w:val="22"/>
                <w:szCs w:val="22"/>
                <w:highlight w:val="red"/>
              </w:rPr>
            </w:pPr>
            <w:r w:rsidRPr="001A2F66">
              <w:rPr>
                <w:sz w:val="22"/>
                <w:szCs w:val="22"/>
              </w:rPr>
              <w:t>Направление копи</w:t>
            </w:r>
            <w:r w:rsidR="005D1737" w:rsidRPr="001A2F66">
              <w:rPr>
                <w:sz w:val="22"/>
                <w:szCs w:val="22"/>
              </w:rPr>
              <w:t>и</w:t>
            </w:r>
            <w:r w:rsidRPr="001A2F66">
              <w:rPr>
                <w:sz w:val="22"/>
                <w:szCs w:val="22"/>
              </w:rPr>
              <w:t xml:space="preserve"> заявки на технологическое присоединение на рассмотрение системному оператору в случае технологического присоединения </w:t>
            </w:r>
            <w:r w:rsidR="00AE0D00" w:rsidRPr="001A2F66">
              <w:rPr>
                <w:sz w:val="22"/>
                <w:szCs w:val="22"/>
              </w:rPr>
              <w:t>энергопринимающих устройств</w:t>
            </w:r>
            <w:r w:rsidR="00D100E3" w:rsidRPr="001A2F66">
              <w:rPr>
                <w:sz w:val="22"/>
                <w:szCs w:val="22"/>
              </w:rPr>
              <w:t xml:space="preserve">, за исключением заявок, поданных </w:t>
            </w:r>
            <w:r w:rsidR="00D100E3" w:rsidRPr="001A2F66">
              <w:rPr>
                <w:rFonts w:eastAsia="Calibri"/>
                <w:sz w:val="22"/>
                <w:szCs w:val="22"/>
              </w:rPr>
              <w:t>физическими лицами в целях технологического присоединения ЭПУ с максимальной мощностью до 15 кВт включительно (с учетом ранее присоединенных) для бытовых и иных нужд, юридическими лицами или индивидуальными предпринимателями ЭПУ с максимальной мощностью до 150 кВт включительно (с учетом ранее присоединенных), и технологического присоединения посредством перераспределения.</w:t>
            </w:r>
          </w:p>
        </w:tc>
        <w:tc>
          <w:tcPr>
            <w:tcW w:w="3402" w:type="dxa"/>
          </w:tcPr>
          <w:p w:rsidR="0003506C" w:rsidRPr="001A2F66" w:rsidRDefault="0003506C" w:rsidP="0082755A">
            <w:pPr>
              <w:pStyle w:val="afa"/>
              <w:keepNext w:val="0"/>
              <w:suppressAutoHyphens/>
              <w:rPr>
                <w:sz w:val="22"/>
                <w:szCs w:val="22"/>
              </w:rPr>
            </w:pPr>
            <w:r w:rsidRPr="001A2F66">
              <w:rPr>
                <w:sz w:val="22"/>
                <w:szCs w:val="22"/>
              </w:rPr>
              <w:t>5 рабочих дней с даты получения заявки</w:t>
            </w:r>
          </w:p>
        </w:tc>
      </w:tr>
      <w:tr w:rsidR="00AA114B" w:rsidRPr="001A2F66" w:rsidTr="00A35770">
        <w:trPr>
          <w:trHeight w:val="20"/>
        </w:trPr>
        <w:tc>
          <w:tcPr>
            <w:tcW w:w="1701" w:type="dxa"/>
            <w:vMerge/>
          </w:tcPr>
          <w:p w:rsidR="00AA114B" w:rsidRPr="001A2F66" w:rsidRDefault="00AA114B" w:rsidP="0082755A">
            <w:pPr>
              <w:pStyle w:val="afa"/>
              <w:keepNext w:val="0"/>
              <w:suppressAutoHyphens/>
              <w:rPr>
                <w:sz w:val="22"/>
                <w:szCs w:val="22"/>
              </w:rPr>
            </w:pPr>
          </w:p>
        </w:tc>
        <w:tc>
          <w:tcPr>
            <w:tcW w:w="4395" w:type="dxa"/>
          </w:tcPr>
          <w:p w:rsidR="00451AFA" w:rsidRPr="001A2F66" w:rsidRDefault="00AA114B" w:rsidP="008D384D">
            <w:pPr>
              <w:keepNext w:val="0"/>
              <w:autoSpaceDE w:val="0"/>
              <w:autoSpaceDN w:val="0"/>
              <w:adjustRightInd w:val="0"/>
              <w:spacing w:line="240" w:lineRule="auto"/>
              <w:ind w:firstLine="540"/>
              <w:rPr>
                <w:sz w:val="22"/>
                <w:szCs w:val="22"/>
              </w:rPr>
            </w:pPr>
            <w:r w:rsidRPr="001A2F66">
              <w:rPr>
                <w:sz w:val="22"/>
                <w:szCs w:val="22"/>
              </w:rPr>
              <w:t>Согласование с системным операт</w:t>
            </w:r>
            <w:r w:rsidRPr="001A2F66">
              <w:rPr>
                <w:sz w:val="22"/>
                <w:szCs w:val="22"/>
              </w:rPr>
              <w:t>о</w:t>
            </w:r>
            <w:r w:rsidRPr="001A2F66">
              <w:rPr>
                <w:sz w:val="22"/>
                <w:szCs w:val="22"/>
              </w:rPr>
              <w:t>ром технических условий на технологич</w:t>
            </w:r>
            <w:r w:rsidRPr="001A2F66">
              <w:rPr>
                <w:sz w:val="22"/>
                <w:szCs w:val="22"/>
              </w:rPr>
              <w:t>е</w:t>
            </w:r>
            <w:r w:rsidRPr="001A2F66">
              <w:rPr>
                <w:sz w:val="22"/>
                <w:szCs w:val="22"/>
              </w:rPr>
              <w:t xml:space="preserve">ское присоединение к электрическим сетям в случае технологического присоединения </w:t>
            </w:r>
            <w:r w:rsidR="00A777DF" w:rsidRPr="001A2F66">
              <w:rPr>
                <w:rFonts w:eastAsia="Calibri"/>
                <w:sz w:val="22"/>
                <w:szCs w:val="22"/>
              </w:rPr>
              <w:t xml:space="preserve"> в отношении присоединяемых объектов по производству электрической энергии, уст</w:t>
            </w:r>
            <w:r w:rsidR="00A777DF" w:rsidRPr="001A2F66">
              <w:rPr>
                <w:rFonts w:eastAsia="Calibri"/>
                <w:sz w:val="22"/>
                <w:szCs w:val="22"/>
              </w:rPr>
              <w:t>а</w:t>
            </w:r>
            <w:r w:rsidR="00A777DF" w:rsidRPr="001A2F66">
              <w:rPr>
                <w:rFonts w:eastAsia="Calibri"/>
                <w:sz w:val="22"/>
                <w:szCs w:val="22"/>
              </w:rPr>
              <w:t>новленная генерирующая мощность кот</w:t>
            </w:r>
            <w:r w:rsidR="00A777DF" w:rsidRPr="001A2F66">
              <w:rPr>
                <w:rFonts w:eastAsia="Calibri"/>
                <w:sz w:val="22"/>
                <w:szCs w:val="22"/>
              </w:rPr>
              <w:t>о</w:t>
            </w:r>
            <w:r w:rsidR="00A777DF" w:rsidRPr="001A2F66">
              <w:rPr>
                <w:rFonts w:eastAsia="Calibri"/>
                <w:sz w:val="22"/>
                <w:szCs w:val="22"/>
              </w:rPr>
              <w:t>рых превышает 5 МВт или увеличивается на 5 МВт и выше, а также присоединяемых объектов электросетевого хозяйства, ма</w:t>
            </w:r>
            <w:r w:rsidR="00A777DF" w:rsidRPr="001A2F66">
              <w:rPr>
                <w:rFonts w:eastAsia="Calibri"/>
                <w:sz w:val="22"/>
                <w:szCs w:val="22"/>
              </w:rPr>
              <w:t>к</w:t>
            </w:r>
            <w:r w:rsidR="00A777DF" w:rsidRPr="001A2F66">
              <w:rPr>
                <w:rFonts w:eastAsia="Calibri"/>
                <w:sz w:val="22"/>
                <w:szCs w:val="22"/>
              </w:rPr>
              <w:t>симальная мощность которых превышает 5 МВт или увеличивается на 5 МВт и выше, и энергопринимающих устройств, макс</w:t>
            </w:r>
            <w:r w:rsidR="00A777DF" w:rsidRPr="001A2F66">
              <w:rPr>
                <w:rFonts w:eastAsia="Calibri"/>
                <w:sz w:val="22"/>
                <w:szCs w:val="22"/>
              </w:rPr>
              <w:t>и</w:t>
            </w:r>
            <w:r w:rsidR="00A777DF" w:rsidRPr="001A2F66">
              <w:rPr>
                <w:rFonts w:eastAsia="Calibri"/>
                <w:sz w:val="22"/>
                <w:szCs w:val="22"/>
              </w:rPr>
              <w:t xml:space="preserve">мальная мощность которых превышает 5 </w:t>
            </w:r>
            <w:r w:rsidR="00A777DF" w:rsidRPr="001A2F66">
              <w:rPr>
                <w:rFonts w:eastAsia="Calibri"/>
                <w:sz w:val="22"/>
                <w:szCs w:val="22"/>
              </w:rPr>
              <w:lastRenderedPageBreak/>
              <w:t>МВт или увеличивается на 5 МВт и выше</w:t>
            </w:r>
          </w:p>
        </w:tc>
        <w:tc>
          <w:tcPr>
            <w:tcW w:w="3402" w:type="dxa"/>
          </w:tcPr>
          <w:p w:rsidR="00AA114B" w:rsidRPr="001A2F66" w:rsidRDefault="00AE0D00" w:rsidP="0082755A">
            <w:pPr>
              <w:pStyle w:val="afa"/>
              <w:keepNext w:val="0"/>
              <w:suppressAutoHyphens/>
              <w:rPr>
                <w:sz w:val="22"/>
                <w:szCs w:val="22"/>
              </w:rPr>
            </w:pPr>
            <w:r w:rsidRPr="001A2F66">
              <w:rPr>
                <w:sz w:val="22"/>
                <w:szCs w:val="22"/>
              </w:rPr>
              <w:lastRenderedPageBreak/>
              <w:t>15 дней с даты получения проекта технических условий от сетевой организации</w:t>
            </w:r>
          </w:p>
        </w:tc>
      </w:tr>
      <w:tr w:rsidR="0003506C" w:rsidRPr="001A2F66" w:rsidTr="00C76BD9">
        <w:trPr>
          <w:trHeight w:val="20"/>
        </w:trPr>
        <w:tc>
          <w:tcPr>
            <w:tcW w:w="6096" w:type="dxa"/>
            <w:gridSpan w:val="2"/>
          </w:tcPr>
          <w:p w:rsidR="0003506C" w:rsidRPr="001A2F66" w:rsidRDefault="0003506C" w:rsidP="0082755A">
            <w:pPr>
              <w:pStyle w:val="afa"/>
              <w:keepNext w:val="0"/>
              <w:suppressAutoHyphens/>
              <w:rPr>
                <w:sz w:val="22"/>
                <w:szCs w:val="22"/>
              </w:rPr>
            </w:pPr>
            <w:r w:rsidRPr="001A2F66">
              <w:rPr>
                <w:sz w:val="22"/>
                <w:szCs w:val="22"/>
              </w:rPr>
              <w:lastRenderedPageBreak/>
              <w:t>Осуществление мероприятий по технологическому присоединению со стороны сетевой организации:</w:t>
            </w:r>
          </w:p>
        </w:tc>
        <w:tc>
          <w:tcPr>
            <w:tcW w:w="3402" w:type="dxa"/>
          </w:tcPr>
          <w:p w:rsidR="0003506C" w:rsidRPr="001A2F66" w:rsidRDefault="0003506C" w:rsidP="0082755A">
            <w:pPr>
              <w:pStyle w:val="afa"/>
              <w:keepNext w:val="0"/>
              <w:suppressAutoHyphens/>
              <w:rPr>
                <w:sz w:val="22"/>
                <w:szCs w:val="22"/>
              </w:rPr>
            </w:pPr>
          </w:p>
        </w:tc>
      </w:tr>
      <w:tr w:rsidR="00F809D0" w:rsidRPr="001A2F66" w:rsidTr="00FE3491">
        <w:trPr>
          <w:trHeight w:val="20"/>
        </w:trPr>
        <w:tc>
          <w:tcPr>
            <w:tcW w:w="9498" w:type="dxa"/>
            <w:gridSpan w:val="3"/>
          </w:tcPr>
          <w:p w:rsidR="00F809D0" w:rsidRPr="001A2F66" w:rsidRDefault="00FE3491" w:rsidP="00F809D0">
            <w:pPr>
              <w:keepNext w:val="0"/>
              <w:autoSpaceDE w:val="0"/>
              <w:autoSpaceDN w:val="0"/>
              <w:adjustRightInd w:val="0"/>
              <w:spacing w:line="240" w:lineRule="auto"/>
              <w:ind w:firstLine="0"/>
              <w:rPr>
                <w:sz w:val="22"/>
                <w:szCs w:val="22"/>
              </w:rPr>
            </w:pPr>
            <w:r w:rsidRPr="001A2F66">
              <w:rPr>
                <w:rFonts w:eastAsia="Calibri"/>
                <w:sz w:val="22"/>
                <w:szCs w:val="22"/>
              </w:rPr>
              <w:t xml:space="preserve">1. </w:t>
            </w:r>
            <w:r w:rsidR="00F809D0" w:rsidRPr="001A2F66">
              <w:rPr>
                <w:rFonts w:eastAsia="Calibri"/>
                <w:sz w:val="22"/>
                <w:szCs w:val="22"/>
              </w:rPr>
              <w:t>В случаях, если от сетевой организации не требуется выполнение работ по строительству (р</w:t>
            </w:r>
            <w:r w:rsidR="00F809D0" w:rsidRPr="001A2F66">
              <w:rPr>
                <w:rFonts w:eastAsia="Calibri"/>
                <w:sz w:val="22"/>
                <w:szCs w:val="22"/>
              </w:rPr>
              <w:t>е</w:t>
            </w:r>
            <w:r w:rsidR="00F809D0" w:rsidRPr="001A2F66">
              <w:rPr>
                <w:rFonts w:eastAsia="Calibri"/>
                <w:sz w:val="22"/>
                <w:szCs w:val="22"/>
              </w:rPr>
              <w:t>конструкции) объектов электросетевого хозяйства, включенных (подлежащих включению) в и</w:t>
            </w:r>
            <w:r w:rsidR="00F809D0" w:rsidRPr="001A2F66">
              <w:rPr>
                <w:rFonts w:eastAsia="Calibri"/>
                <w:sz w:val="22"/>
                <w:szCs w:val="22"/>
              </w:rPr>
              <w:t>н</w:t>
            </w:r>
            <w:r w:rsidR="00F809D0" w:rsidRPr="001A2F66">
              <w:rPr>
                <w:rFonts w:eastAsia="Calibri"/>
                <w:sz w:val="22"/>
                <w:szCs w:val="22"/>
              </w:rPr>
              <w:t>вестиционные программы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w:t>
            </w:r>
            <w:r w:rsidR="00F809D0" w:rsidRPr="001A2F66">
              <w:rPr>
                <w:rFonts w:eastAsia="Calibri"/>
                <w:sz w:val="22"/>
                <w:szCs w:val="22"/>
              </w:rPr>
              <w:t>е</w:t>
            </w:r>
            <w:r w:rsidR="00F809D0" w:rsidRPr="001A2F66">
              <w:rPr>
                <w:rFonts w:eastAsia="Calibri"/>
                <w:sz w:val="22"/>
                <w:szCs w:val="22"/>
              </w:rPr>
              <w:t>ствующих объектов электросетевого хозяйства до присоединяемых энергопринимающих устройств и (или) объектов электроэнергетики</w:t>
            </w:r>
            <w:r w:rsidRPr="001A2F66">
              <w:rPr>
                <w:rStyle w:val="afff8"/>
                <w:rFonts w:eastAsia="Calibri"/>
                <w:sz w:val="22"/>
                <w:szCs w:val="22"/>
              </w:rPr>
              <w:footnoteReference w:id="2"/>
            </w:r>
            <w:r w:rsidR="00F809D0" w:rsidRPr="001A2F66">
              <w:rPr>
                <w:rFonts w:eastAsia="Calibri"/>
                <w:sz w:val="22"/>
                <w:szCs w:val="22"/>
              </w:rPr>
              <w:t>:</w:t>
            </w:r>
          </w:p>
        </w:tc>
      </w:tr>
      <w:tr w:rsidR="00FE3491" w:rsidRPr="001A2F66" w:rsidTr="00FE3491">
        <w:trPr>
          <w:trHeight w:val="615"/>
        </w:trPr>
        <w:tc>
          <w:tcPr>
            <w:tcW w:w="1701" w:type="dxa"/>
            <w:vMerge w:val="restart"/>
          </w:tcPr>
          <w:p w:rsidR="00FE3491" w:rsidRPr="001A2F66" w:rsidRDefault="00FE3491" w:rsidP="0082755A">
            <w:pPr>
              <w:pStyle w:val="afa"/>
              <w:keepNext w:val="0"/>
              <w:suppressAutoHyphens/>
              <w:rPr>
                <w:sz w:val="22"/>
                <w:szCs w:val="22"/>
              </w:rPr>
            </w:pPr>
          </w:p>
        </w:tc>
        <w:tc>
          <w:tcPr>
            <w:tcW w:w="4395" w:type="dxa"/>
          </w:tcPr>
          <w:p w:rsidR="00FE3491" w:rsidRPr="001A2F66" w:rsidRDefault="00FE3491" w:rsidP="00FE3491">
            <w:pPr>
              <w:keepNext w:val="0"/>
              <w:autoSpaceDE w:val="0"/>
              <w:autoSpaceDN w:val="0"/>
              <w:adjustRightInd w:val="0"/>
              <w:spacing w:line="240" w:lineRule="auto"/>
              <w:ind w:firstLine="0"/>
              <w:rPr>
                <w:sz w:val="22"/>
                <w:szCs w:val="22"/>
              </w:rPr>
            </w:pPr>
            <w:r w:rsidRPr="001A2F66">
              <w:rPr>
                <w:sz w:val="22"/>
                <w:szCs w:val="22"/>
              </w:rPr>
              <w:t>при временном присоединении энергопр</w:t>
            </w:r>
            <w:r w:rsidRPr="001A2F66">
              <w:rPr>
                <w:sz w:val="22"/>
                <w:szCs w:val="22"/>
              </w:rPr>
              <w:t>и</w:t>
            </w:r>
            <w:r w:rsidRPr="001A2F66">
              <w:rPr>
                <w:sz w:val="22"/>
                <w:szCs w:val="22"/>
              </w:rPr>
              <w:t>нимающих устройств</w:t>
            </w:r>
          </w:p>
        </w:tc>
        <w:tc>
          <w:tcPr>
            <w:tcW w:w="3402" w:type="dxa"/>
          </w:tcPr>
          <w:p w:rsidR="00FE3491" w:rsidRPr="001A2F66" w:rsidRDefault="00FE3491" w:rsidP="00FE3491">
            <w:pPr>
              <w:pStyle w:val="afa"/>
              <w:keepNext w:val="0"/>
              <w:suppressAutoHyphens/>
              <w:rPr>
                <w:sz w:val="22"/>
                <w:szCs w:val="22"/>
              </w:rPr>
            </w:pPr>
            <w:r w:rsidRPr="001A2F66">
              <w:rPr>
                <w:sz w:val="22"/>
                <w:szCs w:val="22"/>
              </w:rPr>
              <w:t>15 рабочих дней (если в заявке не указан более продолжительный срок) с даты заключения договора</w:t>
            </w:r>
          </w:p>
        </w:tc>
      </w:tr>
      <w:tr w:rsidR="00FE3491" w:rsidRPr="001A2F66" w:rsidTr="00F066CC">
        <w:trPr>
          <w:trHeight w:val="1124"/>
        </w:trPr>
        <w:tc>
          <w:tcPr>
            <w:tcW w:w="1701" w:type="dxa"/>
            <w:vMerge/>
          </w:tcPr>
          <w:p w:rsidR="00FE3491" w:rsidRPr="001A2F66" w:rsidRDefault="00FE3491" w:rsidP="0082755A">
            <w:pPr>
              <w:pStyle w:val="afa"/>
              <w:keepNext w:val="0"/>
              <w:suppressAutoHyphens/>
              <w:rPr>
                <w:sz w:val="22"/>
                <w:szCs w:val="22"/>
              </w:rPr>
            </w:pPr>
          </w:p>
        </w:tc>
        <w:tc>
          <w:tcPr>
            <w:tcW w:w="4395" w:type="dxa"/>
          </w:tcPr>
          <w:p w:rsidR="00FE3491" w:rsidRPr="001A2F66" w:rsidRDefault="00FE3491" w:rsidP="00FE3491">
            <w:pPr>
              <w:pStyle w:val="afa"/>
              <w:keepNext w:val="0"/>
              <w:suppressAutoHyphens/>
              <w:rPr>
                <w:sz w:val="22"/>
                <w:szCs w:val="22"/>
              </w:rPr>
            </w:pPr>
            <w:r w:rsidRPr="001A2F66">
              <w:rPr>
                <w:sz w:val="22"/>
                <w:szCs w:val="22"/>
              </w:rPr>
              <w:t>для заявителей с максимальной мощностью энергопринимающих устройств до 670 кВт включительно (с учетом ранее присоединенной в данной точке присоединения мощности)</w:t>
            </w:r>
          </w:p>
        </w:tc>
        <w:tc>
          <w:tcPr>
            <w:tcW w:w="3402" w:type="dxa"/>
          </w:tcPr>
          <w:p w:rsidR="00FE3491" w:rsidRPr="001A2F66" w:rsidRDefault="00FE3491" w:rsidP="00FE3491">
            <w:pPr>
              <w:pStyle w:val="afa"/>
              <w:keepNext w:val="0"/>
              <w:suppressAutoHyphens/>
              <w:rPr>
                <w:sz w:val="22"/>
                <w:szCs w:val="22"/>
              </w:rPr>
            </w:pPr>
            <w:r w:rsidRPr="001A2F66">
              <w:rPr>
                <w:sz w:val="22"/>
                <w:szCs w:val="22"/>
              </w:rPr>
              <w:t>4 месяцев с даты заключения договора</w:t>
            </w:r>
          </w:p>
        </w:tc>
      </w:tr>
      <w:tr w:rsidR="00FE3491" w:rsidRPr="001A2F66" w:rsidTr="00A35770">
        <w:trPr>
          <w:trHeight w:val="20"/>
        </w:trPr>
        <w:tc>
          <w:tcPr>
            <w:tcW w:w="1701" w:type="dxa"/>
            <w:vMerge/>
          </w:tcPr>
          <w:p w:rsidR="00FE3491" w:rsidRPr="001A2F66" w:rsidRDefault="00FE3491" w:rsidP="0082755A">
            <w:pPr>
              <w:pStyle w:val="afa"/>
              <w:keepNext w:val="0"/>
              <w:suppressAutoHyphens/>
              <w:rPr>
                <w:sz w:val="22"/>
                <w:szCs w:val="22"/>
              </w:rPr>
            </w:pPr>
          </w:p>
        </w:tc>
        <w:tc>
          <w:tcPr>
            <w:tcW w:w="4395" w:type="dxa"/>
          </w:tcPr>
          <w:p w:rsidR="00FE3491" w:rsidRPr="001A2F66" w:rsidRDefault="00FE3491" w:rsidP="005640B0">
            <w:pPr>
              <w:pStyle w:val="afa"/>
              <w:keepNext w:val="0"/>
              <w:suppressAutoHyphens/>
              <w:rPr>
                <w:sz w:val="22"/>
                <w:szCs w:val="22"/>
              </w:rPr>
            </w:pPr>
            <w:r w:rsidRPr="001A2F66">
              <w:rPr>
                <w:sz w:val="22"/>
                <w:szCs w:val="22"/>
              </w:rPr>
              <w:t>для заявителей с максимальной мощностью энергопринимающих устройств свыше 670 кВ</w:t>
            </w:r>
            <w:r w:rsidR="005640B0" w:rsidRPr="001A2F66">
              <w:rPr>
                <w:sz w:val="22"/>
                <w:szCs w:val="22"/>
              </w:rPr>
              <w:t>т</w:t>
            </w:r>
          </w:p>
        </w:tc>
        <w:tc>
          <w:tcPr>
            <w:tcW w:w="3402" w:type="dxa"/>
          </w:tcPr>
          <w:p w:rsidR="00FE3491" w:rsidRPr="001A2F66" w:rsidRDefault="00FE3491" w:rsidP="00F066CC">
            <w:pPr>
              <w:pStyle w:val="afa"/>
              <w:keepNext w:val="0"/>
              <w:suppressAutoHyphens/>
              <w:rPr>
                <w:sz w:val="22"/>
                <w:szCs w:val="22"/>
              </w:rPr>
            </w:pPr>
            <w:r w:rsidRPr="001A2F66">
              <w:rPr>
                <w:sz w:val="22"/>
                <w:szCs w:val="22"/>
              </w:rPr>
              <w:t>1 год</w:t>
            </w:r>
          </w:p>
        </w:tc>
      </w:tr>
      <w:tr w:rsidR="00FE3491" w:rsidRPr="001A2F66" w:rsidTr="00FE3491">
        <w:trPr>
          <w:trHeight w:val="20"/>
        </w:trPr>
        <w:tc>
          <w:tcPr>
            <w:tcW w:w="9498" w:type="dxa"/>
            <w:gridSpan w:val="3"/>
          </w:tcPr>
          <w:p w:rsidR="00FE3491" w:rsidRPr="001A2F66" w:rsidRDefault="00FE3491" w:rsidP="00F066CC">
            <w:pPr>
              <w:pStyle w:val="afa"/>
              <w:keepNext w:val="0"/>
              <w:suppressAutoHyphens/>
              <w:rPr>
                <w:sz w:val="22"/>
                <w:szCs w:val="22"/>
              </w:rPr>
            </w:pPr>
            <w:r w:rsidRPr="001A2F66">
              <w:rPr>
                <w:rFonts w:eastAsia="Calibri"/>
                <w:sz w:val="22"/>
                <w:szCs w:val="22"/>
              </w:rPr>
              <w:t>2. В случаях, если от сетевой организации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tc>
      </w:tr>
      <w:tr w:rsidR="00FE3491" w:rsidRPr="001A2F66" w:rsidTr="0082755A">
        <w:trPr>
          <w:trHeight w:val="85"/>
        </w:trPr>
        <w:tc>
          <w:tcPr>
            <w:tcW w:w="1701" w:type="dxa"/>
          </w:tcPr>
          <w:p w:rsidR="00FE3491" w:rsidRPr="001A2F66" w:rsidRDefault="00FE3491" w:rsidP="0082755A">
            <w:pPr>
              <w:pStyle w:val="afa"/>
              <w:keepNext w:val="0"/>
              <w:suppressAutoHyphens/>
              <w:rPr>
                <w:sz w:val="22"/>
                <w:szCs w:val="22"/>
              </w:rPr>
            </w:pPr>
          </w:p>
        </w:tc>
        <w:tc>
          <w:tcPr>
            <w:tcW w:w="4395" w:type="dxa"/>
          </w:tcPr>
          <w:p w:rsidR="00FE3491" w:rsidRPr="001A2F66" w:rsidRDefault="00FE3491" w:rsidP="00FE3491">
            <w:pPr>
              <w:keepNext w:val="0"/>
              <w:autoSpaceDE w:val="0"/>
              <w:autoSpaceDN w:val="0"/>
              <w:adjustRightInd w:val="0"/>
              <w:spacing w:line="240" w:lineRule="auto"/>
              <w:ind w:firstLine="0"/>
              <w:rPr>
                <w:sz w:val="22"/>
                <w:szCs w:val="22"/>
              </w:rPr>
            </w:pPr>
            <w:r w:rsidRPr="001A2F66">
              <w:rPr>
                <w:rFonts w:eastAsia="Calibri"/>
                <w:sz w:val="22"/>
                <w:szCs w:val="22"/>
              </w:rPr>
              <w:t>при временном технологическом присоед</w:t>
            </w:r>
            <w:r w:rsidRPr="001A2F66">
              <w:rPr>
                <w:rFonts w:eastAsia="Calibri"/>
                <w:sz w:val="22"/>
                <w:szCs w:val="22"/>
              </w:rPr>
              <w:t>и</w:t>
            </w:r>
            <w:r w:rsidRPr="001A2F66">
              <w:rPr>
                <w:rFonts w:eastAsia="Calibri"/>
                <w:sz w:val="22"/>
                <w:szCs w:val="22"/>
              </w:rPr>
              <w:t>нении заявителей, энергопринимающие устройства которых являются передви</w:t>
            </w:r>
            <w:r w:rsidRPr="001A2F66">
              <w:rPr>
                <w:rFonts w:eastAsia="Calibri"/>
                <w:sz w:val="22"/>
                <w:szCs w:val="22"/>
              </w:rPr>
              <w:t>ж</w:t>
            </w:r>
            <w:r w:rsidRPr="001A2F66">
              <w:rPr>
                <w:rFonts w:eastAsia="Calibri"/>
                <w:sz w:val="22"/>
                <w:szCs w:val="22"/>
              </w:rPr>
              <w:t xml:space="preserve">ными и имеют максимальную мощность </w:t>
            </w:r>
            <w:r w:rsidRPr="001A2F66">
              <w:rPr>
                <w:sz w:val="22"/>
                <w:szCs w:val="22"/>
              </w:rPr>
              <w:t>до 150 кВт включительно (с учетом ранее пр</w:t>
            </w:r>
            <w:r w:rsidRPr="001A2F66">
              <w:rPr>
                <w:sz w:val="22"/>
                <w:szCs w:val="22"/>
              </w:rPr>
              <w:t>и</w:t>
            </w:r>
            <w:r w:rsidRPr="001A2F66">
              <w:rPr>
                <w:sz w:val="22"/>
                <w:szCs w:val="22"/>
              </w:rPr>
              <w:t xml:space="preserve">соединенной в данной точке присоединения мощности), </w:t>
            </w:r>
            <w:r w:rsidRPr="001A2F66">
              <w:rPr>
                <w:rFonts w:eastAsia="Calibri"/>
                <w:sz w:val="22"/>
                <w:szCs w:val="22"/>
              </w:rPr>
              <w:t>если расстояние от энергопр</w:t>
            </w:r>
            <w:r w:rsidRPr="001A2F66">
              <w:rPr>
                <w:rFonts w:eastAsia="Calibri"/>
                <w:sz w:val="22"/>
                <w:szCs w:val="22"/>
              </w:rPr>
              <w:t>и</w:t>
            </w:r>
            <w:r w:rsidRPr="001A2F66">
              <w:rPr>
                <w:rFonts w:eastAsia="Calibri"/>
                <w:sz w:val="22"/>
                <w:szCs w:val="22"/>
              </w:rPr>
              <w:t>нимающего устройства заявителя до сущ</w:t>
            </w:r>
            <w:r w:rsidRPr="001A2F66">
              <w:rPr>
                <w:rFonts w:eastAsia="Calibri"/>
                <w:sz w:val="22"/>
                <w:szCs w:val="22"/>
              </w:rPr>
              <w:t>е</w:t>
            </w:r>
            <w:r w:rsidRPr="001A2F66">
              <w:rPr>
                <w:rFonts w:eastAsia="Calibri"/>
                <w:sz w:val="22"/>
                <w:szCs w:val="22"/>
              </w:rPr>
              <w:t>ствующих электрических сетей необход</w:t>
            </w:r>
            <w:r w:rsidRPr="001A2F66">
              <w:rPr>
                <w:rFonts w:eastAsia="Calibri"/>
                <w:sz w:val="22"/>
                <w:szCs w:val="22"/>
              </w:rPr>
              <w:t>и</w:t>
            </w:r>
            <w:r w:rsidRPr="001A2F66">
              <w:rPr>
                <w:rFonts w:eastAsia="Calibri"/>
                <w:sz w:val="22"/>
                <w:szCs w:val="22"/>
              </w:rPr>
              <w:t>мого класса напряжения составляет не б</w:t>
            </w:r>
            <w:r w:rsidRPr="001A2F66">
              <w:rPr>
                <w:rFonts w:eastAsia="Calibri"/>
                <w:sz w:val="22"/>
                <w:szCs w:val="22"/>
              </w:rPr>
              <w:t>о</w:t>
            </w:r>
            <w:r w:rsidRPr="001A2F66">
              <w:rPr>
                <w:rFonts w:eastAsia="Calibri"/>
                <w:sz w:val="22"/>
                <w:szCs w:val="22"/>
              </w:rPr>
              <w:t>лее 300 метров</w:t>
            </w:r>
          </w:p>
        </w:tc>
        <w:tc>
          <w:tcPr>
            <w:tcW w:w="3402" w:type="dxa"/>
          </w:tcPr>
          <w:p w:rsidR="00FE3491" w:rsidRPr="001A2F66" w:rsidRDefault="00FE3491" w:rsidP="00FE3491">
            <w:pPr>
              <w:pStyle w:val="afa"/>
              <w:keepNext w:val="0"/>
              <w:suppressAutoHyphens/>
              <w:rPr>
                <w:sz w:val="22"/>
                <w:szCs w:val="22"/>
              </w:rPr>
            </w:pPr>
            <w:r w:rsidRPr="001A2F66">
              <w:rPr>
                <w:sz w:val="22"/>
                <w:szCs w:val="22"/>
              </w:rPr>
              <w:t>15 рабочих дней (если в заявке не указан более продолжительный срок) с даты заключения договора</w:t>
            </w:r>
          </w:p>
        </w:tc>
      </w:tr>
      <w:tr w:rsidR="00FE3491" w:rsidRPr="001A2F66" w:rsidTr="0082755A">
        <w:trPr>
          <w:trHeight w:val="85"/>
        </w:trPr>
        <w:tc>
          <w:tcPr>
            <w:tcW w:w="1701" w:type="dxa"/>
          </w:tcPr>
          <w:p w:rsidR="00FE3491" w:rsidRPr="001A2F66" w:rsidRDefault="00FE3491" w:rsidP="0082755A">
            <w:pPr>
              <w:pStyle w:val="afa"/>
              <w:keepNext w:val="0"/>
              <w:suppressAutoHyphens/>
              <w:rPr>
                <w:sz w:val="22"/>
                <w:szCs w:val="22"/>
              </w:rPr>
            </w:pPr>
          </w:p>
        </w:tc>
        <w:tc>
          <w:tcPr>
            <w:tcW w:w="4395" w:type="dxa"/>
          </w:tcPr>
          <w:p w:rsidR="00FE3491" w:rsidRPr="001A2F66" w:rsidRDefault="00FE3491" w:rsidP="00BB640D">
            <w:pPr>
              <w:pStyle w:val="afa"/>
              <w:keepNext w:val="0"/>
              <w:suppressAutoHyphens/>
              <w:rPr>
                <w:sz w:val="22"/>
                <w:szCs w:val="22"/>
              </w:rPr>
            </w:pPr>
            <w:r w:rsidRPr="001A2F66">
              <w:rPr>
                <w:sz w:val="22"/>
                <w:szCs w:val="22"/>
              </w:rPr>
              <w:t xml:space="preserve">Для </w:t>
            </w:r>
            <w:r w:rsidRPr="001A2F66">
              <w:rPr>
                <w:rFonts w:eastAsia="Calibri"/>
                <w:sz w:val="22"/>
                <w:szCs w:val="22"/>
              </w:rPr>
              <w:t>физических лиц ЭПУ с максимальной мощностью до 15 кВт включительно (с учетом ранее присоединенных) для бытовых и иных нужд, юридически</w:t>
            </w:r>
            <w:r w:rsidR="00BB640D" w:rsidRPr="001A2F66">
              <w:rPr>
                <w:rFonts w:eastAsia="Calibri"/>
                <w:sz w:val="22"/>
                <w:szCs w:val="22"/>
              </w:rPr>
              <w:t>х</w:t>
            </w:r>
            <w:r w:rsidRPr="001A2F66">
              <w:rPr>
                <w:rFonts w:eastAsia="Calibri"/>
                <w:sz w:val="22"/>
                <w:szCs w:val="22"/>
              </w:rPr>
              <w:t xml:space="preserve"> лиц или индивидуальны</w:t>
            </w:r>
            <w:r w:rsidR="00BB640D" w:rsidRPr="001A2F66">
              <w:rPr>
                <w:rFonts w:eastAsia="Calibri"/>
                <w:sz w:val="22"/>
                <w:szCs w:val="22"/>
              </w:rPr>
              <w:t>х</w:t>
            </w:r>
            <w:r w:rsidRPr="001A2F66">
              <w:rPr>
                <w:rFonts w:eastAsia="Calibri"/>
                <w:sz w:val="22"/>
                <w:szCs w:val="22"/>
              </w:rPr>
              <w:t xml:space="preserve"> предпринимател</w:t>
            </w:r>
            <w:r w:rsidR="00BB640D" w:rsidRPr="001A2F66">
              <w:rPr>
                <w:rFonts w:eastAsia="Calibri"/>
                <w:sz w:val="22"/>
                <w:szCs w:val="22"/>
              </w:rPr>
              <w:t>ей</w:t>
            </w:r>
            <w:r w:rsidRPr="001A2F66">
              <w:rPr>
                <w:rFonts w:eastAsia="Calibri"/>
                <w:sz w:val="22"/>
                <w:szCs w:val="22"/>
              </w:rPr>
              <w:t xml:space="preserve"> ЭПУ с максимальной мощностью до 150 кВт включительно (с учетом ранее присоединенных), и технологического присоединения посредством перераспределения</w:t>
            </w:r>
            <w:r w:rsidR="00BB640D" w:rsidRPr="001A2F66">
              <w:rPr>
                <w:rFonts w:eastAsia="Calibri"/>
                <w:sz w:val="22"/>
                <w:szCs w:val="22"/>
                <w:vertAlign w:val="superscript"/>
              </w:rPr>
              <w:t>2</w:t>
            </w:r>
            <w:r w:rsidRPr="001A2F66">
              <w:rPr>
                <w:rFonts w:eastAsia="Calibri"/>
                <w:sz w:val="22"/>
                <w:szCs w:val="22"/>
              </w:rPr>
              <w:t>.</w:t>
            </w:r>
          </w:p>
        </w:tc>
        <w:tc>
          <w:tcPr>
            <w:tcW w:w="3402" w:type="dxa"/>
          </w:tcPr>
          <w:p w:rsidR="00FE3491" w:rsidRPr="001A2F66" w:rsidRDefault="00FE3491" w:rsidP="00FE3491">
            <w:pPr>
              <w:pStyle w:val="afa"/>
              <w:keepNext w:val="0"/>
              <w:suppressAutoHyphens/>
              <w:rPr>
                <w:sz w:val="22"/>
                <w:szCs w:val="22"/>
              </w:rPr>
            </w:pPr>
            <w:r w:rsidRPr="001A2F66">
              <w:rPr>
                <w:sz w:val="22"/>
                <w:szCs w:val="22"/>
              </w:rPr>
              <w:t>6 месяцев</w:t>
            </w:r>
          </w:p>
        </w:tc>
      </w:tr>
      <w:tr w:rsidR="00FE3491" w:rsidRPr="001A2F66" w:rsidTr="0082755A">
        <w:trPr>
          <w:trHeight w:val="85"/>
        </w:trPr>
        <w:tc>
          <w:tcPr>
            <w:tcW w:w="1701" w:type="dxa"/>
          </w:tcPr>
          <w:p w:rsidR="00FE3491" w:rsidRPr="001A2F66" w:rsidRDefault="00FE3491" w:rsidP="0082755A">
            <w:pPr>
              <w:pStyle w:val="afa"/>
              <w:keepNext w:val="0"/>
              <w:suppressAutoHyphens/>
              <w:rPr>
                <w:sz w:val="22"/>
                <w:szCs w:val="22"/>
              </w:rPr>
            </w:pPr>
          </w:p>
        </w:tc>
        <w:tc>
          <w:tcPr>
            <w:tcW w:w="4395" w:type="dxa"/>
          </w:tcPr>
          <w:p w:rsidR="00FE3491" w:rsidRPr="001A2F66" w:rsidRDefault="00FE3491" w:rsidP="005640B0">
            <w:pPr>
              <w:pStyle w:val="afa"/>
              <w:keepNext w:val="0"/>
              <w:suppressAutoHyphens/>
              <w:rPr>
                <w:sz w:val="22"/>
                <w:szCs w:val="22"/>
              </w:rPr>
            </w:pPr>
            <w:r w:rsidRPr="001A2F66">
              <w:rPr>
                <w:sz w:val="22"/>
                <w:szCs w:val="22"/>
              </w:rPr>
              <w:t>для заявителей, суммарная присоединенная мощность энергопринимающих устройств которых не превышает 670 кВ</w:t>
            </w:r>
            <w:r w:rsidR="005640B0" w:rsidRPr="001A2F66">
              <w:rPr>
                <w:sz w:val="22"/>
                <w:szCs w:val="22"/>
              </w:rPr>
              <w:t>т</w:t>
            </w:r>
          </w:p>
        </w:tc>
        <w:tc>
          <w:tcPr>
            <w:tcW w:w="3402" w:type="dxa"/>
          </w:tcPr>
          <w:p w:rsidR="00FE3491" w:rsidRPr="001A2F66" w:rsidRDefault="00FE3491" w:rsidP="00F066CC">
            <w:pPr>
              <w:keepNext w:val="0"/>
              <w:autoSpaceDE w:val="0"/>
              <w:autoSpaceDN w:val="0"/>
              <w:adjustRightInd w:val="0"/>
              <w:spacing w:line="240" w:lineRule="auto"/>
              <w:ind w:firstLine="0"/>
              <w:rPr>
                <w:sz w:val="22"/>
                <w:szCs w:val="22"/>
              </w:rPr>
            </w:pPr>
            <w:r w:rsidRPr="001A2F66">
              <w:rPr>
                <w:sz w:val="22"/>
                <w:szCs w:val="22"/>
              </w:rPr>
              <w:t>1 год, е</w:t>
            </w:r>
            <w:r w:rsidRPr="001A2F66">
              <w:rPr>
                <w:rFonts w:eastAsia="Calibri"/>
                <w:sz w:val="22"/>
                <w:szCs w:val="22"/>
              </w:rPr>
              <w:t>сли более короткие сроки не предусмотрены инвестицио</w:t>
            </w:r>
            <w:r w:rsidRPr="001A2F66">
              <w:rPr>
                <w:rFonts w:eastAsia="Calibri"/>
                <w:sz w:val="22"/>
                <w:szCs w:val="22"/>
              </w:rPr>
              <w:t>н</w:t>
            </w:r>
            <w:r w:rsidRPr="001A2F66">
              <w:rPr>
                <w:rFonts w:eastAsia="Calibri"/>
                <w:sz w:val="22"/>
                <w:szCs w:val="22"/>
              </w:rPr>
              <w:t>ной программой соответству</w:t>
            </w:r>
            <w:r w:rsidRPr="001A2F66">
              <w:rPr>
                <w:rFonts w:eastAsia="Calibri"/>
                <w:sz w:val="22"/>
                <w:szCs w:val="22"/>
              </w:rPr>
              <w:t>ю</w:t>
            </w:r>
            <w:r w:rsidRPr="001A2F66">
              <w:rPr>
                <w:rFonts w:eastAsia="Calibri"/>
                <w:sz w:val="22"/>
                <w:szCs w:val="22"/>
              </w:rPr>
              <w:lastRenderedPageBreak/>
              <w:t>щей сетевой организации или соглашением сторон</w:t>
            </w:r>
          </w:p>
        </w:tc>
      </w:tr>
      <w:tr w:rsidR="00FE3491" w:rsidRPr="001A2F66" w:rsidTr="0082755A">
        <w:trPr>
          <w:trHeight w:val="85"/>
        </w:trPr>
        <w:tc>
          <w:tcPr>
            <w:tcW w:w="1701" w:type="dxa"/>
          </w:tcPr>
          <w:p w:rsidR="00FE3491" w:rsidRPr="001A2F66" w:rsidRDefault="00FE3491" w:rsidP="0082755A">
            <w:pPr>
              <w:pStyle w:val="afa"/>
              <w:keepNext w:val="0"/>
              <w:suppressAutoHyphens/>
              <w:rPr>
                <w:sz w:val="22"/>
                <w:szCs w:val="22"/>
              </w:rPr>
            </w:pPr>
          </w:p>
        </w:tc>
        <w:tc>
          <w:tcPr>
            <w:tcW w:w="4395" w:type="dxa"/>
          </w:tcPr>
          <w:p w:rsidR="00FE3491" w:rsidRPr="001A2F66" w:rsidRDefault="00FE3491" w:rsidP="005640B0">
            <w:pPr>
              <w:pStyle w:val="afa"/>
              <w:keepNext w:val="0"/>
              <w:suppressAutoHyphens/>
              <w:rPr>
                <w:sz w:val="22"/>
                <w:szCs w:val="22"/>
              </w:rPr>
            </w:pPr>
            <w:r w:rsidRPr="001A2F66">
              <w:rPr>
                <w:sz w:val="22"/>
                <w:szCs w:val="22"/>
              </w:rPr>
              <w:t>для заявителей, суммарная присоединенная мощность энергопринимающих устройств которых превышает 670 кВ</w:t>
            </w:r>
            <w:r w:rsidR="005640B0" w:rsidRPr="001A2F66">
              <w:rPr>
                <w:sz w:val="22"/>
                <w:szCs w:val="22"/>
              </w:rPr>
              <w:t>т</w:t>
            </w:r>
          </w:p>
        </w:tc>
        <w:tc>
          <w:tcPr>
            <w:tcW w:w="3402" w:type="dxa"/>
          </w:tcPr>
          <w:p w:rsidR="00FE3491" w:rsidRPr="001A2F66" w:rsidRDefault="00FE3491" w:rsidP="00FE3491">
            <w:pPr>
              <w:pStyle w:val="afa"/>
              <w:keepNext w:val="0"/>
              <w:suppressAutoHyphens/>
              <w:rPr>
                <w:sz w:val="22"/>
                <w:szCs w:val="22"/>
              </w:rPr>
            </w:pPr>
            <w:r w:rsidRPr="001A2F66">
              <w:rPr>
                <w:sz w:val="22"/>
                <w:szCs w:val="22"/>
              </w:rPr>
              <w:t>2 года, если иные сроки (но не более 4 лет) не предусмотрены соответствующей инвестиционной программой или соглашением сторон</w:t>
            </w:r>
          </w:p>
        </w:tc>
      </w:tr>
    </w:tbl>
    <w:p w:rsidR="00352B68" w:rsidRPr="001A2F66" w:rsidRDefault="00352B68" w:rsidP="0082755A">
      <w:pPr>
        <w:pStyle w:val="a0"/>
        <w:numPr>
          <w:ilvl w:val="0"/>
          <w:numId w:val="0"/>
        </w:numPr>
        <w:spacing w:before="120" w:after="60"/>
      </w:pPr>
      <w:r w:rsidRPr="001A2F66">
        <w:t xml:space="preserve">Таблица </w:t>
      </w:r>
      <w:r w:rsidR="00A74E3E" w:rsidRPr="001A2F66">
        <w:t>9</w:t>
      </w:r>
      <w:r w:rsidR="00042DCF" w:rsidRPr="001A2F66">
        <w:t>. Сроки исполнения сетевой организацией</w:t>
      </w:r>
      <w:r w:rsidRPr="001A2F66">
        <w:t xml:space="preserve"> фактического присоединения объектов заявителя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6"/>
        <w:gridCol w:w="3402"/>
      </w:tblGrid>
      <w:tr w:rsidR="00352B68" w:rsidRPr="001A2F66" w:rsidTr="00F066CC">
        <w:trPr>
          <w:trHeight w:val="20"/>
        </w:trPr>
        <w:tc>
          <w:tcPr>
            <w:tcW w:w="6096" w:type="dxa"/>
            <w:tcBorders>
              <w:top w:val="single" w:sz="4" w:space="0" w:color="auto"/>
              <w:left w:val="single" w:sz="4" w:space="0" w:color="auto"/>
              <w:bottom w:val="double" w:sz="4" w:space="0" w:color="auto"/>
              <w:right w:val="single" w:sz="4" w:space="0" w:color="auto"/>
            </w:tcBorders>
            <w:vAlign w:val="center"/>
          </w:tcPr>
          <w:p w:rsidR="00352B68" w:rsidRPr="001A2F66" w:rsidRDefault="00352B68" w:rsidP="0082755A">
            <w:pPr>
              <w:pStyle w:val="afa"/>
              <w:keepNext w:val="0"/>
              <w:suppressAutoHyphens/>
              <w:jc w:val="center"/>
              <w:rPr>
                <w:b/>
                <w:sz w:val="22"/>
                <w:szCs w:val="22"/>
              </w:rPr>
            </w:pPr>
            <w:r w:rsidRPr="001A2F66">
              <w:rPr>
                <w:b/>
                <w:sz w:val="22"/>
                <w:szCs w:val="22"/>
              </w:rPr>
              <w:t>Процедура</w:t>
            </w:r>
          </w:p>
        </w:tc>
        <w:tc>
          <w:tcPr>
            <w:tcW w:w="3402" w:type="dxa"/>
            <w:tcBorders>
              <w:top w:val="single" w:sz="4" w:space="0" w:color="auto"/>
              <w:left w:val="single" w:sz="4" w:space="0" w:color="auto"/>
              <w:bottom w:val="single" w:sz="4" w:space="0" w:color="auto"/>
              <w:right w:val="single" w:sz="4" w:space="0" w:color="auto"/>
            </w:tcBorders>
            <w:vAlign w:val="center"/>
          </w:tcPr>
          <w:p w:rsidR="00352B68" w:rsidRPr="001A2F66" w:rsidRDefault="00352B68" w:rsidP="0082755A">
            <w:pPr>
              <w:pStyle w:val="afa"/>
              <w:keepNext w:val="0"/>
              <w:suppressAutoHyphens/>
              <w:jc w:val="center"/>
              <w:rPr>
                <w:b/>
                <w:sz w:val="22"/>
                <w:szCs w:val="22"/>
              </w:rPr>
            </w:pPr>
            <w:r w:rsidRPr="001A2F66">
              <w:rPr>
                <w:b/>
                <w:sz w:val="22"/>
                <w:szCs w:val="22"/>
              </w:rPr>
              <w:t>Срок</w:t>
            </w:r>
          </w:p>
        </w:tc>
      </w:tr>
      <w:tr w:rsidR="00F066CC" w:rsidRPr="001A2F66" w:rsidTr="00FE3491">
        <w:tblPrEx>
          <w:tblBorders>
            <w:left w:val="none" w:sz="0" w:space="0" w:color="auto"/>
            <w:right w:val="none" w:sz="0" w:space="0" w:color="auto"/>
          </w:tblBorders>
          <w:tblLook w:val="04A0" w:firstRow="1" w:lastRow="0" w:firstColumn="1" w:lastColumn="0" w:noHBand="0" w:noVBand="1"/>
        </w:tblPrEx>
        <w:trPr>
          <w:trHeight w:val="20"/>
        </w:trPr>
        <w:tc>
          <w:tcPr>
            <w:tcW w:w="9498" w:type="dxa"/>
            <w:gridSpan w:val="2"/>
            <w:tcBorders>
              <w:top w:val="single" w:sz="4" w:space="0" w:color="auto"/>
              <w:left w:val="single" w:sz="4" w:space="0" w:color="auto"/>
              <w:bottom w:val="single" w:sz="4" w:space="0" w:color="auto"/>
              <w:right w:val="single" w:sz="4" w:space="0" w:color="auto"/>
            </w:tcBorders>
            <w:vAlign w:val="center"/>
          </w:tcPr>
          <w:p w:rsidR="00F066CC" w:rsidRPr="001A2F66" w:rsidRDefault="00FE1B64" w:rsidP="00FE1B64">
            <w:pPr>
              <w:keepNext w:val="0"/>
              <w:autoSpaceDE w:val="0"/>
              <w:autoSpaceDN w:val="0"/>
              <w:adjustRightInd w:val="0"/>
              <w:spacing w:line="240" w:lineRule="auto"/>
              <w:ind w:firstLine="0"/>
              <w:rPr>
                <w:rFonts w:eastAsia="Calibri"/>
                <w:sz w:val="22"/>
                <w:szCs w:val="22"/>
              </w:rPr>
            </w:pPr>
            <w:r w:rsidRPr="001A2F66">
              <w:rPr>
                <w:rFonts w:eastAsia="Calibri"/>
                <w:sz w:val="22"/>
                <w:szCs w:val="22"/>
              </w:rPr>
              <w:t xml:space="preserve">В случаях, </w:t>
            </w:r>
            <w:r w:rsidR="00F066CC" w:rsidRPr="001A2F66">
              <w:rPr>
                <w:rFonts w:eastAsia="Calibri"/>
                <w:sz w:val="22"/>
                <w:szCs w:val="22"/>
              </w:rPr>
              <w:t>когда не требуется согласование технических условий с субъектом оперативно-диспетчерского контроля</w:t>
            </w:r>
            <w:r w:rsidRPr="001A2F66">
              <w:rPr>
                <w:rFonts w:eastAsia="Calibri"/>
                <w:sz w:val="22"/>
                <w:szCs w:val="22"/>
              </w:rPr>
              <w:t>:</w:t>
            </w:r>
          </w:p>
        </w:tc>
      </w:tr>
      <w:tr w:rsidR="00325CDB" w:rsidRPr="001A2F66" w:rsidTr="00FE3491">
        <w:tblPrEx>
          <w:tblBorders>
            <w:left w:val="none" w:sz="0" w:space="0" w:color="auto"/>
            <w:right w:val="none" w:sz="0" w:space="0" w:color="auto"/>
          </w:tblBorders>
          <w:tblLook w:val="04A0" w:firstRow="1" w:lastRow="0" w:firstColumn="1" w:lastColumn="0" w:noHBand="0" w:noVBand="1"/>
        </w:tblPrEx>
        <w:trPr>
          <w:trHeight w:val="20"/>
        </w:trPr>
        <w:tc>
          <w:tcPr>
            <w:tcW w:w="9498" w:type="dxa"/>
            <w:gridSpan w:val="2"/>
            <w:tcBorders>
              <w:top w:val="single" w:sz="4" w:space="0" w:color="auto"/>
              <w:left w:val="single" w:sz="4" w:space="0" w:color="auto"/>
              <w:bottom w:val="single" w:sz="4" w:space="0" w:color="auto"/>
              <w:right w:val="single" w:sz="4" w:space="0" w:color="auto"/>
            </w:tcBorders>
            <w:vAlign w:val="center"/>
          </w:tcPr>
          <w:p w:rsidR="00325CDB" w:rsidRPr="001A2F66" w:rsidRDefault="00325CDB" w:rsidP="00FE1B64">
            <w:pPr>
              <w:keepNext w:val="0"/>
              <w:autoSpaceDE w:val="0"/>
              <w:autoSpaceDN w:val="0"/>
              <w:adjustRightInd w:val="0"/>
              <w:spacing w:line="240" w:lineRule="auto"/>
              <w:ind w:firstLine="0"/>
              <w:rPr>
                <w:rFonts w:eastAsia="Calibri"/>
                <w:sz w:val="22"/>
                <w:szCs w:val="22"/>
              </w:rPr>
            </w:pPr>
          </w:p>
        </w:tc>
      </w:tr>
      <w:tr w:rsidR="008321B7" w:rsidRPr="001A2F66" w:rsidTr="00D82E95">
        <w:tblPrEx>
          <w:tblBorders>
            <w:left w:val="none" w:sz="0" w:space="0" w:color="auto"/>
            <w:right w:val="none" w:sz="0" w:space="0" w:color="auto"/>
          </w:tblBorders>
          <w:tblLook w:val="04A0" w:firstRow="1" w:lastRow="0" w:firstColumn="1" w:lastColumn="0" w:noHBand="0" w:noVBand="1"/>
        </w:tblPrEx>
        <w:trPr>
          <w:trHeight w:val="20"/>
        </w:trPr>
        <w:tc>
          <w:tcPr>
            <w:tcW w:w="6096" w:type="dxa"/>
            <w:vMerge w:val="restart"/>
            <w:tcBorders>
              <w:top w:val="single" w:sz="4" w:space="0" w:color="auto"/>
              <w:left w:val="single" w:sz="4" w:space="0" w:color="auto"/>
              <w:right w:val="single" w:sz="4" w:space="0" w:color="auto"/>
            </w:tcBorders>
            <w:vAlign w:val="center"/>
          </w:tcPr>
          <w:p w:rsidR="008321B7" w:rsidRPr="001A2F66" w:rsidRDefault="008321B7" w:rsidP="00FE1B64">
            <w:pPr>
              <w:keepNext w:val="0"/>
              <w:autoSpaceDE w:val="0"/>
              <w:autoSpaceDN w:val="0"/>
              <w:adjustRightInd w:val="0"/>
              <w:spacing w:line="240" w:lineRule="auto"/>
              <w:ind w:firstLine="0"/>
              <w:rPr>
                <w:sz w:val="22"/>
                <w:szCs w:val="22"/>
              </w:rPr>
            </w:pPr>
            <w:r w:rsidRPr="001A2F66">
              <w:rPr>
                <w:rFonts w:eastAsia="Calibri"/>
                <w:sz w:val="22"/>
                <w:szCs w:val="22"/>
              </w:rPr>
              <w:t>Прием от заявителя уведомления о выполнении технических условий с необходимым пакетом документов</w:t>
            </w:r>
          </w:p>
        </w:tc>
        <w:tc>
          <w:tcPr>
            <w:tcW w:w="3402" w:type="dxa"/>
            <w:tcBorders>
              <w:top w:val="single" w:sz="4" w:space="0" w:color="auto"/>
              <w:left w:val="single" w:sz="4" w:space="0" w:color="auto"/>
              <w:bottom w:val="single" w:sz="4" w:space="0" w:color="auto"/>
              <w:right w:val="single" w:sz="4" w:space="0" w:color="auto"/>
            </w:tcBorders>
          </w:tcPr>
          <w:p w:rsidR="008321B7" w:rsidRPr="001A2F66" w:rsidRDefault="008321B7" w:rsidP="00D82E95">
            <w:pPr>
              <w:pStyle w:val="afa"/>
              <w:keepNext w:val="0"/>
              <w:suppressAutoHyphens/>
              <w:rPr>
                <w:sz w:val="22"/>
                <w:szCs w:val="22"/>
              </w:rPr>
            </w:pPr>
            <w:r w:rsidRPr="001A2F66">
              <w:rPr>
                <w:sz w:val="22"/>
                <w:szCs w:val="22"/>
              </w:rPr>
              <w:t>при очном обращении не более 30 минут</w:t>
            </w:r>
          </w:p>
        </w:tc>
      </w:tr>
      <w:tr w:rsidR="008321B7" w:rsidRPr="001A2F66" w:rsidTr="00D82E95">
        <w:tblPrEx>
          <w:tblBorders>
            <w:left w:val="none" w:sz="0" w:space="0" w:color="auto"/>
            <w:right w:val="none" w:sz="0" w:space="0" w:color="auto"/>
          </w:tblBorders>
          <w:tblLook w:val="04A0" w:firstRow="1" w:lastRow="0" w:firstColumn="1" w:lastColumn="0" w:noHBand="0" w:noVBand="1"/>
        </w:tblPrEx>
        <w:trPr>
          <w:trHeight w:val="20"/>
        </w:trPr>
        <w:tc>
          <w:tcPr>
            <w:tcW w:w="6096" w:type="dxa"/>
            <w:vMerge/>
            <w:tcBorders>
              <w:left w:val="single" w:sz="4" w:space="0" w:color="auto"/>
              <w:bottom w:val="single" w:sz="4" w:space="0" w:color="auto"/>
              <w:right w:val="single" w:sz="4" w:space="0" w:color="auto"/>
            </w:tcBorders>
            <w:vAlign w:val="center"/>
          </w:tcPr>
          <w:p w:rsidR="008321B7" w:rsidRPr="001A2F66" w:rsidRDefault="008321B7" w:rsidP="00FE1B64">
            <w:pPr>
              <w:keepNext w:val="0"/>
              <w:autoSpaceDE w:val="0"/>
              <w:autoSpaceDN w:val="0"/>
              <w:adjustRightInd w:val="0"/>
              <w:spacing w:line="240" w:lineRule="auto"/>
              <w:ind w:firstLine="0"/>
              <w:rPr>
                <w:rFonts w:eastAsia="Calibri"/>
                <w:sz w:val="22"/>
                <w:szCs w:val="22"/>
              </w:rPr>
            </w:pPr>
          </w:p>
        </w:tc>
        <w:tc>
          <w:tcPr>
            <w:tcW w:w="3402" w:type="dxa"/>
            <w:tcBorders>
              <w:top w:val="single" w:sz="4" w:space="0" w:color="auto"/>
              <w:left w:val="single" w:sz="4" w:space="0" w:color="auto"/>
              <w:bottom w:val="single" w:sz="4" w:space="0" w:color="auto"/>
              <w:right w:val="single" w:sz="4" w:space="0" w:color="auto"/>
            </w:tcBorders>
          </w:tcPr>
          <w:p w:rsidR="008321B7" w:rsidRPr="001A2F66" w:rsidRDefault="008321B7" w:rsidP="008321B7">
            <w:pPr>
              <w:pStyle w:val="afa"/>
              <w:keepNext w:val="0"/>
              <w:suppressAutoHyphens/>
              <w:rPr>
                <w:sz w:val="22"/>
                <w:szCs w:val="22"/>
              </w:rPr>
            </w:pPr>
            <w:r w:rsidRPr="001A2F66">
              <w:rPr>
                <w:sz w:val="22"/>
                <w:szCs w:val="22"/>
              </w:rPr>
              <w:t>при поступлении уведомления  почтой передача уведомления и пакета документов в профильное подразделение – не более 1 рабочего дня</w:t>
            </w:r>
          </w:p>
        </w:tc>
      </w:tr>
      <w:tr w:rsidR="008321B7" w:rsidRPr="001A2F66" w:rsidTr="00F066CC">
        <w:tblPrEx>
          <w:tblBorders>
            <w:left w:val="none" w:sz="0" w:space="0" w:color="auto"/>
            <w:right w:val="none" w:sz="0" w:space="0" w:color="auto"/>
          </w:tblBorders>
          <w:tblLook w:val="04A0" w:firstRow="1" w:lastRow="0" w:firstColumn="1" w:lastColumn="0" w:noHBand="0" w:noVBand="1"/>
        </w:tblPrEx>
        <w:trPr>
          <w:trHeight w:val="20"/>
        </w:trPr>
        <w:tc>
          <w:tcPr>
            <w:tcW w:w="6096"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D82E95">
            <w:pPr>
              <w:keepNext w:val="0"/>
              <w:autoSpaceDE w:val="0"/>
              <w:autoSpaceDN w:val="0"/>
              <w:adjustRightInd w:val="0"/>
              <w:spacing w:line="240" w:lineRule="auto"/>
              <w:ind w:firstLine="0"/>
              <w:rPr>
                <w:rFonts w:eastAsia="Calibri"/>
                <w:sz w:val="22"/>
                <w:szCs w:val="22"/>
              </w:rPr>
            </w:pPr>
            <w:r w:rsidRPr="001A2F66">
              <w:rPr>
                <w:rFonts w:eastAsia="Calibri"/>
                <w:sz w:val="22"/>
                <w:szCs w:val="22"/>
              </w:rPr>
              <w:t>Проверка соответствия технических решений, параметров оборудования (устройств) и проведенных мероприятий тр</w:t>
            </w:r>
            <w:r w:rsidRPr="001A2F66">
              <w:rPr>
                <w:rFonts w:eastAsia="Calibri"/>
                <w:sz w:val="22"/>
                <w:szCs w:val="22"/>
              </w:rPr>
              <w:t>е</w:t>
            </w:r>
            <w:r w:rsidRPr="001A2F66">
              <w:rPr>
                <w:rFonts w:eastAsia="Calibri"/>
                <w:sz w:val="22"/>
                <w:szCs w:val="22"/>
              </w:rPr>
              <w:t>бованиям технических условий.</w:t>
            </w:r>
          </w:p>
          <w:p w:rsidR="008321B7" w:rsidRPr="001A2F66" w:rsidRDefault="008321B7" w:rsidP="00D82E95">
            <w:pPr>
              <w:keepNext w:val="0"/>
              <w:autoSpaceDE w:val="0"/>
              <w:autoSpaceDN w:val="0"/>
              <w:adjustRightInd w:val="0"/>
              <w:spacing w:line="240" w:lineRule="auto"/>
              <w:ind w:firstLine="0"/>
              <w:rPr>
                <w:sz w:val="22"/>
                <w:szCs w:val="22"/>
              </w:rPr>
            </w:pPr>
            <w:r w:rsidRPr="001A2F66">
              <w:rPr>
                <w:rFonts w:eastAsia="Calibri"/>
                <w:sz w:val="22"/>
                <w:szCs w:val="22"/>
              </w:rPr>
              <w:t>Мероприятия по проверке выполнения технических условий заявителями с ЭПУ мощностью до 150 кВт включительно (по одному источнику электроснабжения), а также заявителями, для которых разработка проектной документации не является обязательной, проводятся непосредственно в процессе пров</w:t>
            </w:r>
            <w:r w:rsidRPr="001A2F66">
              <w:rPr>
                <w:rFonts w:eastAsia="Calibri"/>
                <w:sz w:val="22"/>
                <w:szCs w:val="22"/>
              </w:rPr>
              <w:t>е</w:t>
            </w:r>
            <w:r w:rsidRPr="001A2F66">
              <w:rPr>
                <w:rFonts w:eastAsia="Calibri"/>
                <w:sz w:val="22"/>
                <w:szCs w:val="22"/>
              </w:rPr>
              <w:t>дения осмотра электроустановок заявителей.</w:t>
            </w:r>
          </w:p>
        </w:tc>
        <w:tc>
          <w:tcPr>
            <w:tcW w:w="3402"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D82E95">
            <w:pPr>
              <w:keepNext w:val="0"/>
              <w:autoSpaceDE w:val="0"/>
              <w:autoSpaceDN w:val="0"/>
              <w:adjustRightInd w:val="0"/>
              <w:spacing w:line="240" w:lineRule="auto"/>
              <w:ind w:firstLine="0"/>
              <w:rPr>
                <w:sz w:val="22"/>
                <w:szCs w:val="22"/>
              </w:rPr>
            </w:pPr>
            <w:r w:rsidRPr="001A2F66">
              <w:rPr>
                <w:sz w:val="22"/>
                <w:szCs w:val="22"/>
              </w:rPr>
              <w:t xml:space="preserve">в течение 10 дней </w:t>
            </w:r>
            <w:r w:rsidRPr="001A2F66">
              <w:rPr>
                <w:rFonts w:eastAsia="Calibri"/>
                <w:sz w:val="22"/>
                <w:szCs w:val="22"/>
              </w:rPr>
              <w:t>со дня получ</w:t>
            </w:r>
            <w:r w:rsidRPr="001A2F66">
              <w:rPr>
                <w:rFonts w:eastAsia="Calibri"/>
                <w:sz w:val="22"/>
                <w:szCs w:val="22"/>
              </w:rPr>
              <w:t>е</w:t>
            </w:r>
            <w:r w:rsidRPr="001A2F66">
              <w:rPr>
                <w:rFonts w:eastAsia="Calibri"/>
                <w:sz w:val="22"/>
                <w:szCs w:val="22"/>
              </w:rPr>
              <w:t>ния от заявителя документов, предусмотренных Правилами ТП</w:t>
            </w:r>
          </w:p>
        </w:tc>
      </w:tr>
      <w:tr w:rsidR="008321B7" w:rsidRPr="001A2F66" w:rsidTr="00A92698">
        <w:tblPrEx>
          <w:tblBorders>
            <w:left w:val="none" w:sz="0" w:space="0" w:color="auto"/>
            <w:right w:val="none" w:sz="0" w:space="0" w:color="auto"/>
          </w:tblBorders>
          <w:tblLook w:val="04A0" w:firstRow="1" w:lastRow="0" w:firstColumn="1" w:lastColumn="0" w:noHBand="0" w:noVBand="1"/>
        </w:tblPrEx>
        <w:trPr>
          <w:trHeight w:val="20"/>
        </w:trPr>
        <w:tc>
          <w:tcPr>
            <w:tcW w:w="6096"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FE1B64">
            <w:pPr>
              <w:keepNext w:val="0"/>
              <w:autoSpaceDE w:val="0"/>
              <w:autoSpaceDN w:val="0"/>
              <w:adjustRightInd w:val="0"/>
              <w:spacing w:line="240" w:lineRule="auto"/>
              <w:ind w:firstLine="0"/>
              <w:rPr>
                <w:sz w:val="22"/>
                <w:szCs w:val="22"/>
              </w:rPr>
            </w:pPr>
            <w:r w:rsidRPr="001A2F66">
              <w:rPr>
                <w:sz w:val="22"/>
                <w:szCs w:val="22"/>
              </w:rPr>
              <w:t xml:space="preserve">Осмотр (обследование) ЭПУ </w:t>
            </w:r>
            <w:r w:rsidRPr="001A2F66">
              <w:rPr>
                <w:rFonts w:eastAsia="Calibri"/>
                <w:sz w:val="22"/>
                <w:szCs w:val="22"/>
              </w:rPr>
              <w:t>до распределительного устро</w:t>
            </w:r>
            <w:r w:rsidRPr="001A2F66">
              <w:rPr>
                <w:rFonts w:eastAsia="Calibri"/>
                <w:sz w:val="22"/>
                <w:szCs w:val="22"/>
              </w:rPr>
              <w:t>й</w:t>
            </w:r>
            <w:r w:rsidRPr="001A2F66">
              <w:rPr>
                <w:rFonts w:eastAsia="Calibri"/>
                <w:sz w:val="22"/>
                <w:szCs w:val="22"/>
              </w:rPr>
              <w:t>ства (пункта) заявителя (распределительного устройства трансформаторной подстанции, вводного устройства, вводн</w:t>
            </w:r>
            <w:r w:rsidRPr="001A2F66">
              <w:rPr>
                <w:rFonts w:eastAsia="Calibri"/>
                <w:sz w:val="22"/>
                <w:szCs w:val="22"/>
              </w:rPr>
              <w:t>о</w:t>
            </w:r>
            <w:r w:rsidRPr="001A2F66">
              <w:rPr>
                <w:rFonts w:eastAsia="Calibri"/>
                <w:sz w:val="22"/>
                <w:szCs w:val="22"/>
              </w:rPr>
              <w:t>го распределительного устройства, главного распределител</w:t>
            </w:r>
            <w:r w:rsidRPr="001A2F66">
              <w:rPr>
                <w:rFonts w:eastAsia="Calibri"/>
                <w:sz w:val="22"/>
                <w:szCs w:val="22"/>
              </w:rPr>
              <w:t>ь</w:t>
            </w:r>
            <w:r w:rsidRPr="001A2F66">
              <w:rPr>
                <w:rFonts w:eastAsia="Calibri"/>
                <w:sz w:val="22"/>
                <w:szCs w:val="22"/>
              </w:rPr>
              <w:t>ного щита, узла учета) включительно</w:t>
            </w:r>
          </w:p>
        </w:tc>
        <w:tc>
          <w:tcPr>
            <w:tcW w:w="3402"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82755A">
            <w:pPr>
              <w:pStyle w:val="afa"/>
              <w:keepNext w:val="0"/>
              <w:suppressAutoHyphens/>
              <w:rPr>
                <w:sz w:val="22"/>
                <w:szCs w:val="22"/>
              </w:rPr>
            </w:pPr>
            <w:r w:rsidRPr="001A2F66">
              <w:rPr>
                <w:sz w:val="22"/>
                <w:szCs w:val="22"/>
              </w:rPr>
              <w:t>в течение 3 рабочих дней после уведомления заявителем о выполнении своих обязательств договора об осуществлении технологического присоединения</w:t>
            </w:r>
          </w:p>
        </w:tc>
      </w:tr>
      <w:tr w:rsidR="008321B7" w:rsidRPr="001A2F66" w:rsidTr="00A92698">
        <w:tblPrEx>
          <w:tblBorders>
            <w:left w:val="none" w:sz="0" w:space="0" w:color="auto"/>
            <w:right w:val="none" w:sz="0" w:space="0" w:color="auto"/>
          </w:tblBorders>
          <w:tblLook w:val="04A0" w:firstRow="1" w:lastRow="0" w:firstColumn="1" w:lastColumn="0" w:noHBand="0" w:noVBand="1"/>
        </w:tblPrEx>
        <w:trPr>
          <w:trHeight w:val="20"/>
        </w:trPr>
        <w:tc>
          <w:tcPr>
            <w:tcW w:w="6096"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8321B7">
            <w:pPr>
              <w:keepNext w:val="0"/>
              <w:autoSpaceDE w:val="0"/>
              <w:autoSpaceDN w:val="0"/>
              <w:adjustRightInd w:val="0"/>
              <w:spacing w:line="240" w:lineRule="auto"/>
              <w:ind w:firstLine="0"/>
              <w:rPr>
                <w:rFonts w:eastAsia="Calibri"/>
                <w:sz w:val="22"/>
                <w:szCs w:val="22"/>
              </w:rPr>
            </w:pPr>
            <w:r w:rsidRPr="001A2F66">
              <w:rPr>
                <w:rFonts w:eastAsia="Calibri"/>
                <w:sz w:val="22"/>
                <w:szCs w:val="22"/>
              </w:rPr>
              <w:t>По результатам мероприятий по проверке выполнения заяв</w:t>
            </w:r>
            <w:r w:rsidRPr="001A2F66">
              <w:rPr>
                <w:rFonts w:eastAsia="Calibri"/>
                <w:sz w:val="22"/>
                <w:szCs w:val="22"/>
              </w:rPr>
              <w:t>и</w:t>
            </w:r>
            <w:r w:rsidRPr="001A2F66">
              <w:rPr>
                <w:rFonts w:eastAsia="Calibri"/>
                <w:sz w:val="22"/>
                <w:szCs w:val="22"/>
              </w:rPr>
              <w:t>телем технических условий сетевая организация составляет и направляет для подписания заявителю подписанный со своей стороны в 2 экземплярах Акт о выполнении технических условий</w:t>
            </w:r>
          </w:p>
        </w:tc>
        <w:tc>
          <w:tcPr>
            <w:tcW w:w="3402"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82755A">
            <w:pPr>
              <w:pStyle w:val="afa"/>
              <w:keepNext w:val="0"/>
              <w:suppressAutoHyphens/>
              <w:rPr>
                <w:rFonts w:eastAsia="Calibri"/>
                <w:sz w:val="22"/>
                <w:szCs w:val="22"/>
              </w:rPr>
            </w:pPr>
            <w:r w:rsidRPr="001A2F66">
              <w:rPr>
                <w:rFonts w:eastAsia="Calibri"/>
                <w:sz w:val="22"/>
                <w:szCs w:val="22"/>
              </w:rPr>
              <w:t>в 3-дневный срок после проведения осмотра</w:t>
            </w:r>
            <w:r w:rsidR="000709E6" w:rsidRPr="001A2F66">
              <w:rPr>
                <w:rFonts w:eastAsia="Calibri"/>
                <w:sz w:val="22"/>
                <w:szCs w:val="22"/>
              </w:rPr>
              <w:t>.</w:t>
            </w:r>
          </w:p>
          <w:p w:rsidR="000709E6" w:rsidRPr="001A2F66" w:rsidRDefault="000709E6" w:rsidP="000709E6">
            <w:pPr>
              <w:keepNext w:val="0"/>
              <w:autoSpaceDE w:val="0"/>
              <w:autoSpaceDN w:val="0"/>
              <w:adjustRightInd w:val="0"/>
              <w:spacing w:line="240" w:lineRule="auto"/>
              <w:ind w:firstLine="0"/>
              <w:rPr>
                <w:sz w:val="22"/>
                <w:szCs w:val="22"/>
              </w:rPr>
            </w:pPr>
            <w:r w:rsidRPr="001A2F66">
              <w:rPr>
                <w:rFonts w:eastAsia="Calibri"/>
                <w:sz w:val="22"/>
                <w:szCs w:val="22"/>
              </w:rPr>
              <w:t>Общий срок проведения мер</w:t>
            </w:r>
            <w:r w:rsidRPr="001A2F66">
              <w:rPr>
                <w:rFonts w:eastAsia="Calibri"/>
                <w:sz w:val="22"/>
                <w:szCs w:val="22"/>
              </w:rPr>
              <w:t>о</w:t>
            </w:r>
            <w:r w:rsidRPr="001A2F66">
              <w:rPr>
                <w:rFonts w:eastAsia="Calibri"/>
                <w:sz w:val="22"/>
                <w:szCs w:val="22"/>
              </w:rPr>
              <w:t>приятий по проверке не должен превышать 10 дней со дня пол</w:t>
            </w:r>
            <w:r w:rsidRPr="001A2F66">
              <w:rPr>
                <w:rFonts w:eastAsia="Calibri"/>
                <w:sz w:val="22"/>
                <w:szCs w:val="22"/>
              </w:rPr>
              <w:t>у</w:t>
            </w:r>
            <w:r w:rsidRPr="001A2F66">
              <w:rPr>
                <w:rFonts w:eastAsia="Calibri"/>
                <w:sz w:val="22"/>
                <w:szCs w:val="22"/>
              </w:rPr>
              <w:t>чения уведомления от заявителя о выполнении им технических условий либо уведомления об устранении замечаний</w:t>
            </w:r>
          </w:p>
        </w:tc>
      </w:tr>
      <w:tr w:rsidR="008321B7" w:rsidRPr="001A2F66" w:rsidTr="00A92698">
        <w:tblPrEx>
          <w:tblBorders>
            <w:left w:val="none" w:sz="0" w:space="0" w:color="auto"/>
            <w:right w:val="none" w:sz="0" w:space="0" w:color="auto"/>
          </w:tblBorders>
          <w:tblLook w:val="04A0" w:firstRow="1" w:lastRow="0" w:firstColumn="1" w:lastColumn="0" w:noHBand="0" w:noVBand="1"/>
        </w:tblPrEx>
        <w:trPr>
          <w:trHeight w:val="20"/>
        </w:trPr>
        <w:tc>
          <w:tcPr>
            <w:tcW w:w="6096"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8321B7">
            <w:pPr>
              <w:keepNext w:val="0"/>
              <w:autoSpaceDE w:val="0"/>
              <w:autoSpaceDN w:val="0"/>
              <w:adjustRightInd w:val="0"/>
              <w:spacing w:line="240" w:lineRule="auto"/>
              <w:ind w:firstLine="0"/>
              <w:rPr>
                <w:rFonts w:eastAsia="Calibri"/>
                <w:sz w:val="22"/>
                <w:szCs w:val="22"/>
              </w:rPr>
            </w:pPr>
            <w:r w:rsidRPr="001A2F66">
              <w:rPr>
                <w:rFonts w:eastAsia="Calibri"/>
                <w:sz w:val="22"/>
                <w:szCs w:val="22"/>
              </w:rPr>
              <w:t>Заявитель возвращает в сетевую организацию один экземпляр подписанного со своей стороны Акта о выполнении технич</w:t>
            </w:r>
            <w:r w:rsidRPr="001A2F66">
              <w:rPr>
                <w:rFonts w:eastAsia="Calibri"/>
                <w:sz w:val="22"/>
                <w:szCs w:val="22"/>
              </w:rPr>
              <w:t>е</w:t>
            </w:r>
            <w:r w:rsidRPr="001A2F66">
              <w:rPr>
                <w:rFonts w:eastAsia="Calibri"/>
                <w:sz w:val="22"/>
                <w:szCs w:val="22"/>
              </w:rPr>
              <w:t>ских условий</w:t>
            </w:r>
          </w:p>
        </w:tc>
        <w:tc>
          <w:tcPr>
            <w:tcW w:w="3402"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82755A">
            <w:pPr>
              <w:pStyle w:val="afa"/>
              <w:keepNext w:val="0"/>
              <w:suppressAutoHyphens/>
              <w:rPr>
                <w:rFonts w:eastAsia="Calibri"/>
                <w:sz w:val="22"/>
                <w:szCs w:val="22"/>
              </w:rPr>
            </w:pPr>
            <w:r w:rsidRPr="001A2F66">
              <w:rPr>
                <w:rFonts w:eastAsia="Calibri"/>
                <w:sz w:val="22"/>
                <w:szCs w:val="22"/>
              </w:rPr>
              <w:t>в течение 5 дней со дня получения подписанного сетевой организацией акта о выполнении технических условий</w:t>
            </w:r>
          </w:p>
        </w:tc>
      </w:tr>
      <w:tr w:rsidR="008321B7" w:rsidRPr="001A2F66" w:rsidTr="00A92698">
        <w:tblPrEx>
          <w:tblBorders>
            <w:left w:val="none" w:sz="0" w:space="0" w:color="auto"/>
            <w:right w:val="none" w:sz="0" w:space="0" w:color="auto"/>
          </w:tblBorders>
          <w:tblLook w:val="04A0" w:firstRow="1" w:lastRow="0" w:firstColumn="1" w:lastColumn="0" w:noHBand="0" w:noVBand="1"/>
        </w:tblPrEx>
        <w:trPr>
          <w:trHeight w:val="20"/>
        </w:trPr>
        <w:tc>
          <w:tcPr>
            <w:tcW w:w="6096"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8321B7">
            <w:pPr>
              <w:keepNext w:val="0"/>
              <w:autoSpaceDE w:val="0"/>
              <w:autoSpaceDN w:val="0"/>
              <w:adjustRightInd w:val="0"/>
              <w:spacing w:line="240" w:lineRule="auto"/>
              <w:ind w:firstLine="0"/>
              <w:rPr>
                <w:rFonts w:eastAsia="Calibri"/>
                <w:sz w:val="22"/>
                <w:szCs w:val="22"/>
              </w:rPr>
            </w:pPr>
            <w:r w:rsidRPr="001A2F66">
              <w:rPr>
                <w:rFonts w:eastAsia="Calibri"/>
                <w:sz w:val="22"/>
                <w:szCs w:val="22"/>
              </w:rPr>
              <w:t xml:space="preserve">В случае присоединения ЭПУ к сетям классом напряжения до 10 </w:t>
            </w:r>
            <w:proofErr w:type="spellStart"/>
            <w:r w:rsidRPr="001A2F66">
              <w:rPr>
                <w:rFonts w:eastAsia="Calibri"/>
                <w:sz w:val="22"/>
                <w:szCs w:val="22"/>
              </w:rPr>
              <w:t>кВ</w:t>
            </w:r>
            <w:proofErr w:type="spellEnd"/>
            <w:r w:rsidRPr="001A2F66">
              <w:rPr>
                <w:rFonts w:eastAsia="Calibri"/>
                <w:sz w:val="22"/>
                <w:szCs w:val="22"/>
              </w:rPr>
              <w:t xml:space="preserve"> по одному источнику, а так же в отношении физич</w:t>
            </w:r>
            <w:r w:rsidRPr="001A2F66">
              <w:rPr>
                <w:rFonts w:eastAsia="Calibri"/>
                <w:sz w:val="22"/>
                <w:szCs w:val="22"/>
              </w:rPr>
              <w:t>е</w:t>
            </w:r>
            <w:r w:rsidRPr="001A2F66">
              <w:rPr>
                <w:rFonts w:eastAsia="Calibri"/>
                <w:sz w:val="22"/>
                <w:szCs w:val="22"/>
              </w:rPr>
              <w:t>ских лиц ЭПУ с максимальной мощностью до 15 кВт вкл</w:t>
            </w:r>
            <w:r w:rsidRPr="001A2F66">
              <w:rPr>
                <w:rFonts w:eastAsia="Calibri"/>
                <w:sz w:val="22"/>
                <w:szCs w:val="22"/>
              </w:rPr>
              <w:t>ю</w:t>
            </w:r>
            <w:r w:rsidRPr="001A2F66">
              <w:rPr>
                <w:rFonts w:eastAsia="Calibri"/>
                <w:sz w:val="22"/>
                <w:szCs w:val="22"/>
              </w:rPr>
              <w:t>чительно (с учетом ранее присоединенных) для бытовых и иных нужд, юридических лиц или индивидуальных предпр</w:t>
            </w:r>
            <w:r w:rsidRPr="001A2F66">
              <w:rPr>
                <w:rFonts w:eastAsia="Calibri"/>
                <w:sz w:val="22"/>
                <w:szCs w:val="22"/>
              </w:rPr>
              <w:t>и</w:t>
            </w:r>
            <w:r w:rsidRPr="001A2F66">
              <w:rPr>
                <w:rFonts w:eastAsia="Calibri"/>
                <w:sz w:val="22"/>
                <w:szCs w:val="22"/>
              </w:rPr>
              <w:t>нимателей ЭПУ с максимальной мощностью до 150 кВт включительно (с учетом ранее присоединенных), и временн</w:t>
            </w:r>
            <w:r w:rsidRPr="001A2F66">
              <w:rPr>
                <w:rFonts w:eastAsia="Calibri"/>
                <w:sz w:val="22"/>
                <w:szCs w:val="22"/>
              </w:rPr>
              <w:t>о</w:t>
            </w:r>
            <w:r w:rsidRPr="001A2F66">
              <w:rPr>
                <w:rFonts w:eastAsia="Calibri"/>
                <w:sz w:val="22"/>
                <w:szCs w:val="22"/>
              </w:rPr>
              <w:lastRenderedPageBreak/>
              <w:t>го технологического присоединения Акт о выполнении те</w:t>
            </w:r>
            <w:r w:rsidRPr="001A2F66">
              <w:rPr>
                <w:rFonts w:eastAsia="Calibri"/>
                <w:sz w:val="22"/>
                <w:szCs w:val="22"/>
              </w:rPr>
              <w:t>х</w:t>
            </w:r>
            <w:r w:rsidRPr="001A2F66">
              <w:rPr>
                <w:rFonts w:eastAsia="Calibri"/>
                <w:sz w:val="22"/>
                <w:szCs w:val="22"/>
              </w:rPr>
              <w:t>нических условий составляется и подписывается заявителем и сетевой организацией непосредственно в день проведения осмотра.</w:t>
            </w:r>
          </w:p>
        </w:tc>
        <w:tc>
          <w:tcPr>
            <w:tcW w:w="3402" w:type="dxa"/>
            <w:tcBorders>
              <w:top w:val="single" w:sz="4" w:space="0" w:color="auto"/>
              <w:left w:val="single" w:sz="4" w:space="0" w:color="auto"/>
              <w:bottom w:val="single" w:sz="4" w:space="0" w:color="auto"/>
              <w:right w:val="single" w:sz="4" w:space="0" w:color="auto"/>
            </w:tcBorders>
            <w:vAlign w:val="center"/>
          </w:tcPr>
          <w:p w:rsidR="008321B7" w:rsidRPr="001A2F66" w:rsidRDefault="008321B7" w:rsidP="0082755A">
            <w:pPr>
              <w:pStyle w:val="afa"/>
              <w:keepNext w:val="0"/>
              <w:suppressAutoHyphens/>
              <w:rPr>
                <w:rFonts w:eastAsia="Calibri"/>
                <w:sz w:val="22"/>
                <w:szCs w:val="22"/>
              </w:rPr>
            </w:pPr>
            <w:r w:rsidRPr="001A2F66">
              <w:rPr>
                <w:rFonts w:eastAsia="Calibri"/>
                <w:sz w:val="22"/>
                <w:szCs w:val="22"/>
              </w:rPr>
              <w:lastRenderedPageBreak/>
              <w:t>В день проведения осмотра</w:t>
            </w:r>
          </w:p>
        </w:tc>
      </w:tr>
      <w:tr w:rsidR="00A4409B" w:rsidRPr="001A2F66" w:rsidTr="00A92698">
        <w:tblPrEx>
          <w:tblBorders>
            <w:left w:val="none" w:sz="0" w:space="0" w:color="auto"/>
            <w:right w:val="none" w:sz="0" w:space="0" w:color="auto"/>
          </w:tblBorders>
          <w:tblLook w:val="04A0" w:firstRow="1" w:lastRow="0" w:firstColumn="1" w:lastColumn="0" w:noHBand="0" w:noVBand="1"/>
        </w:tblPrEx>
        <w:trPr>
          <w:trHeight w:val="20"/>
        </w:trPr>
        <w:tc>
          <w:tcPr>
            <w:tcW w:w="6096" w:type="dxa"/>
            <w:tcBorders>
              <w:top w:val="single" w:sz="4" w:space="0" w:color="auto"/>
              <w:left w:val="single" w:sz="4" w:space="0" w:color="auto"/>
              <w:bottom w:val="single" w:sz="4" w:space="0" w:color="auto"/>
              <w:right w:val="single" w:sz="4" w:space="0" w:color="auto"/>
            </w:tcBorders>
            <w:vAlign w:val="center"/>
          </w:tcPr>
          <w:p w:rsidR="00A4409B" w:rsidRPr="001A2F66" w:rsidRDefault="00A4409B" w:rsidP="00A4409B">
            <w:pPr>
              <w:keepNext w:val="0"/>
              <w:autoSpaceDE w:val="0"/>
              <w:autoSpaceDN w:val="0"/>
              <w:adjustRightInd w:val="0"/>
              <w:spacing w:line="240" w:lineRule="auto"/>
              <w:ind w:firstLine="0"/>
              <w:rPr>
                <w:rFonts w:eastAsia="Calibri"/>
                <w:sz w:val="22"/>
                <w:szCs w:val="22"/>
              </w:rPr>
            </w:pPr>
            <w:r w:rsidRPr="001A2F66">
              <w:rPr>
                <w:rFonts w:eastAsia="Calibri"/>
                <w:sz w:val="22"/>
                <w:szCs w:val="22"/>
              </w:rPr>
              <w:lastRenderedPageBreak/>
              <w:t>При невыполнении требований технических условий сетевая организация в письменной форме уведомляет об этом заяв</w:t>
            </w:r>
            <w:r w:rsidRPr="001A2F66">
              <w:rPr>
                <w:rFonts w:eastAsia="Calibri"/>
                <w:sz w:val="22"/>
                <w:szCs w:val="22"/>
              </w:rPr>
              <w:t>и</w:t>
            </w:r>
            <w:r w:rsidRPr="001A2F66">
              <w:rPr>
                <w:rFonts w:eastAsia="Calibri"/>
                <w:sz w:val="22"/>
                <w:szCs w:val="22"/>
              </w:rPr>
              <w:t>теля. При осмотре электроустановок замечания указываются в акте осмотра (обследования) электроустановки.</w:t>
            </w:r>
          </w:p>
        </w:tc>
        <w:tc>
          <w:tcPr>
            <w:tcW w:w="3402" w:type="dxa"/>
            <w:tcBorders>
              <w:top w:val="single" w:sz="4" w:space="0" w:color="auto"/>
              <w:left w:val="single" w:sz="4" w:space="0" w:color="auto"/>
              <w:bottom w:val="single" w:sz="4" w:space="0" w:color="auto"/>
              <w:right w:val="single" w:sz="4" w:space="0" w:color="auto"/>
            </w:tcBorders>
            <w:vAlign w:val="center"/>
          </w:tcPr>
          <w:p w:rsidR="00A4409B" w:rsidRPr="001A2F66" w:rsidRDefault="00A4409B" w:rsidP="0082755A">
            <w:pPr>
              <w:pStyle w:val="afa"/>
              <w:keepNext w:val="0"/>
              <w:suppressAutoHyphens/>
              <w:rPr>
                <w:rFonts w:eastAsia="Calibri"/>
                <w:sz w:val="22"/>
                <w:szCs w:val="22"/>
              </w:rPr>
            </w:pPr>
          </w:p>
        </w:tc>
      </w:tr>
      <w:tr w:rsidR="00A4409B" w:rsidRPr="001A2F66" w:rsidTr="00A92698">
        <w:tblPrEx>
          <w:tblBorders>
            <w:left w:val="none" w:sz="0" w:space="0" w:color="auto"/>
            <w:right w:val="none" w:sz="0" w:space="0" w:color="auto"/>
          </w:tblBorders>
          <w:tblLook w:val="04A0" w:firstRow="1" w:lastRow="0" w:firstColumn="1" w:lastColumn="0" w:noHBand="0" w:noVBand="1"/>
        </w:tblPrEx>
        <w:trPr>
          <w:trHeight w:val="20"/>
        </w:trPr>
        <w:tc>
          <w:tcPr>
            <w:tcW w:w="6096" w:type="dxa"/>
            <w:tcBorders>
              <w:top w:val="single" w:sz="4" w:space="0" w:color="auto"/>
              <w:left w:val="single" w:sz="4" w:space="0" w:color="auto"/>
              <w:bottom w:val="single" w:sz="4" w:space="0" w:color="auto"/>
              <w:right w:val="single" w:sz="4" w:space="0" w:color="auto"/>
            </w:tcBorders>
            <w:vAlign w:val="center"/>
          </w:tcPr>
          <w:p w:rsidR="00A4409B" w:rsidRPr="001A2F66" w:rsidRDefault="00A4409B" w:rsidP="00A4409B">
            <w:pPr>
              <w:keepNext w:val="0"/>
              <w:autoSpaceDE w:val="0"/>
              <w:autoSpaceDN w:val="0"/>
              <w:adjustRightInd w:val="0"/>
              <w:spacing w:line="240" w:lineRule="auto"/>
              <w:ind w:firstLine="0"/>
              <w:rPr>
                <w:rFonts w:eastAsia="Calibri"/>
                <w:sz w:val="22"/>
                <w:szCs w:val="22"/>
              </w:rPr>
            </w:pPr>
            <w:r w:rsidRPr="001A2F66">
              <w:rPr>
                <w:rFonts w:eastAsia="Calibri"/>
                <w:sz w:val="22"/>
                <w:szCs w:val="22"/>
              </w:rPr>
              <w:t xml:space="preserve">Повторный осмотр электроустановки заявителя. </w:t>
            </w:r>
            <w:hyperlink r:id="rId32" w:history="1">
              <w:r w:rsidRPr="001A2F66">
                <w:rPr>
                  <w:rFonts w:eastAsia="Calibri"/>
                  <w:color w:val="0000FF"/>
                  <w:sz w:val="22"/>
                  <w:szCs w:val="22"/>
                </w:rPr>
                <w:t>Акт</w:t>
              </w:r>
            </w:hyperlink>
            <w:r w:rsidRPr="001A2F66">
              <w:rPr>
                <w:rFonts w:eastAsia="Calibri"/>
                <w:sz w:val="22"/>
                <w:szCs w:val="22"/>
              </w:rPr>
              <w:t xml:space="preserve"> о в</w:t>
            </w:r>
            <w:r w:rsidRPr="001A2F66">
              <w:rPr>
                <w:rFonts w:eastAsia="Calibri"/>
                <w:sz w:val="22"/>
                <w:szCs w:val="22"/>
              </w:rPr>
              <w:t>ы</w:t>
            </w:r>
            <w:r w:rsidRPr="001A2F66">
              <w:rPr>
                <w:rFonts w:eastAsia="Calibri"/>
                <w:sz w:val="22"/>
                <w:szCs w:val="22"/>
              </w:rPr>
              <w:t>полнении технических условий оформляется после устран</w:t>
            </w:r>
            <w:r w:rsidRPr="001A2F66">
              <w:rPr>
                <w:rFonts w:eastAsia="Calibri"/>
                <w:sz w:val="22"/>
                <w:szCs w:val="22"/>
              </w:rPr>
              <w:t>е</w:t>
            </w:r>
            <w:r w:rsidRPr="001A2F66">
              <w:rPr>
                <w:rFonts w:eastAsia="Calibri"/>
                <w:sz w:val="22"/>
                <w:szCs w:val="22"/>
              </w:rPr>
              <w:t>ния выявленных нарушений.</w:t>
            </w:r>
          </w:p>
        </w:tc>
        <w:tc>
          <w:tcPr>
            <w:tcW w:w="3402" w:type="dxa"/>
            <w:tcBorders>
              <w:top w:val="single" w:sz="4" w:space="0" w:color="auto"/>
              <w:left w:val="single" w:sz="4" w:space="0" w:color="auto"/>
              <w:bottom w:val="single" w:sz="4" w:space="0" w:color="auto"/>
              <w:right w:val="single" w:sz="4" w:space="0" w:color="auto"/>
            </w:tcBorders>
            <w:vAlign w:val="center"/>
          </w:tcPr>
          <w:p w:rsidR="00A4409B" w:rsidRPr="001A2F66" w:rsidRDefault="00A4409B" w:rsidP="0082755A">
            <w:pPr>
              <w:pStyle w:val="afa"/>
              <w:keepNext w:val="0"/>
              <w:suppressAutoHyphens/>
              <w:rPr>
                <w:rFonts w:eastAsia="Calibri"/>
                <w:sz w:val="22"/>
                <w:szCs w:val="22"/>
              </w:rPr>
            </w:pPr>
            <w:r w:rsidRPr="001A2F66">
              <w:rPr>
                <w:rFonts w:eastAsia="Calibri"/>
                <w:sz w:val="22"/>
                <w:szCs w:val="22"/>
              </w:rPr>
              <w:t>не позднее 3 рабочих дней после получения от него уведомления об устранении замечаний с приложением информации о принятых мерах по их устранению</w:t>
            </w:r>
          </w:p>
        </w:tc>
      </w:tr>
      <w:tr w:rsidR="008321B7" w:rsidRPr="001A2F66" w:rsidTr="00B20A9C">
        <w:tblPrEx>
          <w:tblBorders>
            <w:left w:val="none" w:sz="0" w:space="0" w:color="auto"/>
            <w:right w:val="none" w:sz="0" w:space="0" w:color="auto"/>
          </w:tblBorders>
          <w:tblLook w:val="04A0" w:firstRow="1" w:lastRow="0" w:firstColumn="1" w:lastColumn="0" w:noHBand="0" w:noVBand="1"/>
        </w:tblPrEx>
        <w:trPr>
          <w:trHeight w:val="707"/>
        </w:trPr>
        <w:tc>
          <w:tcPr>
            <w:tcW w:w="9498" w:type="dxa"/>
            <w:gridSpan w:val="2"/>
            <w:tcBorders>
              <w:top w:val="single" w:sz="4" w:space="0" w:color="auto"/>
              <w:left w:val="single" w:sz="4" w:space="0" w:color="auto"/>
              <w:bottom w:val="single" w:sz="4" w:space="0" w:color="auto"/>
              <w:right w:val="single" w:sz="4" w:space="0" w:color="auto"/>
            </w:tcBorders>
            <w:vAlign w:val="center"/>
          </w:tcPr>
          <w:p w:rsidR="008321B7" w:rsidRPr="001A2F66" w:rsidRDefault="008321B7" w:rsidP="00A4409B">
            <w:pPr>
              <w:keepNext w:val="0"/>
              <w:autoSpaceDE w:val="0"/>
              <w:autoSpaceDN w:val="0"/>
              <w:adjustRightInd w:val="0"/>
              <w:spacing w:line="240" w:lineRule="auto"/>
              <w:ind w:firstLine="0"/>
              <w:rPr>
                <w:sz w:val="22"/>
                <w:szCs w:val="22"/>
              </w:rPr>
            </w:pPr>
            <w:r w:rsidRPr="001A2F66">
              <w:rPr>
                <w:rFonts w:eastAsia="Calibri"/>
                <w:sz w:val="22"/>
                <w:szCs w:val="22"/>
              </w:rPr>
              <w:t>Проверка выполнения технических условий в случаях, когда требуется согласование технических условий с субъектом оперативно-диспетчерского контроля, осуществляется сетевой организацией и системным оператором</w:t>
            </w:r>
          </w:p>
        </w:tc>
      </w:tr>
      <w:tr w:rsidR="008321B7" w:rsidRPr="001A2F66" w:rsidTr="00AF5EDE">
        <w:tblPrEx>
          <w:tblBorders>
            <w:left w:val="none" w:sz="0" w:space="0" w:color="auto"/>
            <w:right w:val="none" w:sz="0" w:space="0" w:color="auto"/>
          </w:tblBorders>
          <w:tblLook w:val="04A0" w:firstRow="1" w:lastRow="0" w:firstColumn="1" w:lastColumn="0" w:noHBand="0" w:noVBand="1"/>
        </w:tblPrEx>
        <w:trPr>
          <w:trHeight w:val="1040"/>
        </w:trPr>
        <w:tc>
          <w:tcPr>
            <w:tcW w:w="6096" w:type="dxa"/>
            <w:tcBorders>
              <w:top w:val="single" w:sz="4" w:space="0" w:color="auto"/>
              <w:left w:val="single" w:sz="4" w:space="0" w:color="auto"/>
              <w:bottom w:val="single" w:sz="4" w:space="0" w:color="auto"/>
              <w:right w:val="single" w:sz="4" w:space="0" w:color="auto"/>
            </w:tcBorders>
            <w:vAlign w:val="center"/>
          </w:tcPr>
          <w:p w:rsidR="00AF5EDE" w:rsidRPr="001A2F66" w:rsidRDefault="00AF5EDE" w:rsidP="00AF5EDE">
            <w:pPr>
              <w:keepNext w:val="0"/>
              <w:autoSpaceDE w:val="0"/>
              <w:autoSpaceDN w:val="0"/>
              <w:adjustRightInd w:val="0"/>
              <w:spacing w:line="240" w:lineRule="auto"/>
              <w:ind w:firstLine="0"/>
              <w:rPr>
                <w:rFonts w:eastAsia="Calibri"/>
                <w:sz w:val="22"/>
                <w:szCs w:val="22"/>
              </w:rPr>
            </w:pPr>
            <w:r w:rsidRPr="001A2F66">
              <w:rPr>
                <w:rFonts w:eastAsia="Calibri"/>
                <w:sz w:val="22"/>
                <w:szCs w:val="22"/>
              </w:rPr>
              <w:t>Уведомление о готовности к проверке выполнения технич</w:t>
            </w:r>
            <w:r w:rsidRPr="001A2F66">
              <w:rPr>
                <w:rFonts w:eastAsia="Calibri"/>
                <w:sz w:val="22"/>
                <w:szCs w:val="22"/>
              </w:rPr>
              <w:t>е</w:t>
            </w:r>
            <w:r w:rsidRPr="001A2F66">
              <w:rPr>
                <w:rFonts w:eastAsia="Calibri"/>
                <w:sz w:val="22"/>
                <w:szCs w:val="22"/>
              </w:rPr>
              <w:t>ских условий направляется заявителем в адрес сетевой орг</w:t>
            </w:r>
            <w:r w:rsidRPr="001A2F66">
              <w:rPr>
                <w:rFonts w:eastAsia="Calibri"/>
                <w:sz w:val="22"/>
                <w:szCs w:val="22"/>
              </w:rPr>
              <w:t>а</w:t>
            </w:r>
            <w:r w:rsidRPr="001A2F66">
              <w:rPr>
                <w:rFonts w:eastAsia="Calibri"/>
                <w:sz w:val="22"/>
                <w:szCs w:val="22"/>
              </w:rPr>
              <w:t xml:space="preserve">низации, а сетевой организацией в отношении своих объектов - в адрес субъекта оперативно-диспетчерского управления. </w:t>
            </w:r>
          </w:p>
          <w:p w:rsidR="008321B7" w:rsidRPr="001A2F66" w:rsidRDefault="008321B7" w:rsidP="00AF5EDE">
            <w:pPr>
              <w:keepNext w:val="0"/>
              <w:autoSpaceDE w:val="0"/>
              <w:autoSpaceDN w:val="0"/>
              <w:adjustRightInd w:val="0"/>
              <w:spacing w:line="240" w:lineRule="auto"/>
              <w:ind w:firstLine="0"/>
              <w:rPr>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8321B7" w:rsidRPr="001A2F66" w:rsidRDefault="00AF5EDE" w:rsidP="0082755A">
            <w:pPr>
              <w:pStyle w:val="afa"/>
              <w:keepNext w:val="0"/>
              <w:suppressAutoHyphens/>
              <w:rPr>
                <w:sz w:val="22"/>
                <w:szCs w:val="22"/>
              </w:rPr>
            </w:pPr>
            <w:r w:rsidRPr="001A2F66">
              <w:rPr>
                <w:rFonts w:eastAsia="Calibri"/>
                <w:sz w:val="22"/>
                <w:szCs w:val="22"/>
              </w:rPr>
              <w:t>в течение 2 дней со дня получения от заявителя уведомления о готовности к проверке выполнения технических условий направляет субъекту оперативно-диспетчерского управления копию такого уведомления и копии приложенных к нему документов, представленных заявителем.</w:t>
            </w:r>
          </w:p>
        </w:tc>
      </w:tr>
      <w:tr w:rsidR="00A14A97" w:rsidRPr="001A2F66" w:rsidTr="00AF5EDE">
        <w:tblPrEx>
          <w:tblBorders>
            <w:left w:val="none" w:sz="0" w:space="0" w:color="auto"/>
            <w:right w:val="none" w:sz="0" w:space="0" w:color="auto"/>
          </w:tblBorders>
          <w:tblLook w:val="04A0" w:firstRow="1" w:lastRow="0" w:firstColumn="1" w:lastColumn="0" w:noHBand="0" w:noVBand="1"/>
        </w:tblPrEx>
        <w:trPr>
          <w:trHeight w:val="1040"/>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AF5EDE">
            <w:pPr>
              <w:keepNext w:val="0"/>
              <w:autoSpaceDE w:val="0"/>
              <w:autoSpaceDN w:val="0"/>
              <w:adjustRightInd w:val="0"/>
              <w:spacing w:line="240" w:lineRule="auto"/>
              <w:ind w:firstLine="0"/>
              <w:rPr>
                <w:rFonts w:eastAsia="Calibri"/>
                <w:sz w:val="22"/>
                <w:szCs w:val="22"/>
              </w:rPr>
            </w:pPr>
            <w:r w:rsidRPr="001A2F66">
              <w:rPr>
                <w:rFonts w:eastAsia="Calibri"/>
                <w:sz w:val="22"/>
                <w:szCs w:val="22"/>
              </w:rPr>
              <w:t>Проверка соответствия технических решений, параметров оборудования (устройств) и проведенных мероприятий, ук</w:t>
            </w:r>
            <w:r w:rsidRPr="001A2F66">
              <w:rPr>
                <w:rFonts w:eastAsia="Calibri"/>
                <w:sz w:val="22"/>
                <w:szCs w:val="22"/>
              </w:rPr>
              <w:t>а</w:t>
            </w:r>
            <w:r w:rsidRPr="001A2F66">
              <w:rPr>
                <w:rFonts w:eastAsia="Calibri"/>
                <w:sz w:val="22"/>
                <w:szCs w:val="22"/>
              </w:rPr>
              <w:t>занных в документах, представленных заявителем, требов</w:t>
            </w:r>
            <w:r w:rsidRPr="001A2F66">
              <w:rPr>
                <w:rFonts w:eastAsia="Calibri"/>
                <w:sz w:val="22"/>
                <w:szCs w:val="22"/>
              </w:rPr>
              <w:t>а</w:t>
            </w:r>
            <w:r w:rsidRPr="001A2F66">
              <w:rPr>
                <w:rFonts w:eastAsia="Calibri"/>
                <w:sz w:val="22"/>
                <w:szCs w:val="22"/>
              </w:rPr>
              <w:t>ниям технических условий совместно с системным операт</w:t>
            </w:r>
            <w:r w:rsidRPr="001A2F66">
              <w:rPr>
                <w:rFonts w:eastAsia="Calibri"/>
                <w:sz w:val="22"/>
                <w:szCs w:val="22"/>
              </w:rPr>
              <w:t>о</w:t>
            </w:r>
            <w:r w:rsidRPr="001A2F66">
              <w:rPr>
                <w:rFonts w:eastAsia="Calibri"/>
                <w:sz w:val="22"/>
                <w:szCs w:val="22"/>
              </w:rPr>
              <w:t>ром</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82755A">
            <w:pPr>
              <w:pStyle w:val="afa"/>
              <w:keepNext w:val="0"/>
              <w:suppressAutoHyphens/>
              <w:rPr>
                <w:sz w:val="22"/>
                <w:szCs w:val="22"/>
              </w:rPr>
            </w:pPr>
            <w:r w:rsidRPr="001A2F66">
              <w:rPr>
                <w:rFonts w:eastAsia="Calibri"/>
                <w:sz w:val="22"/>
                <w:szCs w:val="22"/>
              </w:rPr>
              <w:t>В день проведения осмотра</w:t>
            </w:r>
          </w:p>
        </w:tc>
      </w:tr>
      <w:tr w:rsidR="00A14A97" w:rsidRPr="001A2F66" w:rsidTr="00AF5EDE">
        <w:tblPrEx>
          <w:tblBorders>
            <w:left w:val="none" w:sz="0" w:space="0" w:color="auto"/>
            <w:right w:val="none" w:sz="0" w:space="0" w:color="auto"/>
          </w:tblBorders>
          <w:tblLook w:val="04A0" w:firstRow="1" w:lastRow="0" w:firstColumn="1" w:lastColumn="0" w:noHBand="0" w:noVBand="1"/>
        </w:tblPrEx>
        <w:trPr>
          <w:trHeight w:val="713"/>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AF5EDE">
            <w:pPr>
              <w:keepNext w:val="0"/>
              <w:autoSpaceDE w:val="0"/>
              <w:autoSpaceDN w:val="0"/>
              <w:adjustRightInd w:val="0"/>
              <w:spacing w:line="240" w:lineRule="auto"/>
              <w:ind w:firstLine="0"/>
              <w:rPr>
                <w:rFonts w:eastAsia="Calibri"/>
                <w:sz w:val="22"/>
                <w:szCs w:val="22"/>
              </w:rPr>
            </w:pPr>
            <w:r w:rsidRPr="001A2F66">
              <w:rPr>
                <w:rFonts w:eastAsia="Calibri"/>
                <w:sz w:val="22"/>
                <w:szCs w:val="22"/>
              </w:rPr>
              <w:t>Сетевая организация в письменной форме уведомляет суб</w:t>
            </w:r>
            <w:r w:rsidRPr="001A2F66">
              <w:rPr>
                <w:rFonts w:eastAsia="Calibri"/>
                <w:sz w:val="22"/>
                <w:szCs w:val="22"/>
              </w:rPr>
              <w:t>ъ</w:t>
            </w:r>
            <w:r w:rsidRPr="001A2F66">
              <w:rPr>
                <w:rFonts w:eastAsia="Calibri"/>
                <w:sz w:val="22"/>
                <w:szCs w:val="22"/>
              </w:rPr>
              <w:t>ект оперативно-диспетчерского управления о предполагаемой дате проведения осмотра</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82755A">
            <w:pPr>
              <w:pStyle w:val="afa"/>
              <w:keepNext w:val="0"/>
              <w:suppressAutoHyphens/>
              <w:rPr>
                <w:sz w:val="22"/>
                <w:szCs w:val="22"/>
              </w:rPr>
            </w:pPr>
            <w:r w:rsidRPr="001A2F66">
              <w:rPr>
                <w:rFonts w:eastAsia="Calibri"/>
                <w:sz w:val="22"/>
                <w:szCs w:val="22"/>
              </w:rPr>
              <w:t>не позднее чем за 5 рабочих дней до дня его проведения</w:t>
            </w:r>
          </w:p>
        </w:tc>
      </w:tr>
      <w:tr w:rsidR="00A14A97" w:rsidRPr="001A2F66" w:rsidTr="00AF5EDE">
        <w:tblPrEx>
          <w:tblBorders>
            <w:left w:val="none" w:sz="0" w:space="0" w:color="auto"/>
            <w:right w:val="none" w:sz="0" w:space="0" w:color="auto"/>
          </w:tblBorders>
          <w:tblLook w:val="04A0" w:firstRow="1" w:lastRow="0" w:firstColumn="1" w:lastColumn="0" w:noHBand="0" w:noVBand="1"/>
        </w:tblPrEx>
        <w:trPr>
          <w:trHeight w:val="1040"/>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AF5EDE">
            <w:pPr>
              <w:keepNext w:val="0"/>
              <w:autoSpaceDE w:val="0"/>
              <w:autoSpaceDN w:val="0"/>
              <w:adjustRightInd w:val="0"/>
              <w:spacing w:line="240" w:lineRule="auto"/>
              <w:ind w:firstLine="0"/>
              <w:rPr>
                <w:rFonts w:eastAsia="Calibri"/>
                <w:sz w:val="22"/>
                <w:szCs w:val="22"/>
              </w:rPr>
            </w:pPr>
            <w:r w:rsidRPr="001A2F66">
              <w:rPr>
                <w:rFonts w:eastAsia="Calibri"/>
                <w:sz w:val="22"/>
                <w:szCs w:val="22"/>
              </w:rPr>
              <w:t xml:space="preserve">Субъект оперативно-диспетчерского управления направляет сетевой организации решение об участии (отказе от участия) в таком осмотре </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AF5EDE">
            <w:pPr>
              <w:pStyle w:val="afa"/>
              <w:keepNext w:val="0"/>
              <w:suppressAutoHyphens/>
              <w:rPr>
                <w:rFonts w:eastAsia="Calibri"/>
                <w:sz w:val="22"/>
                <w:szCs w:val="22"/>
              </w:rPr>
            </w:pPr>
            <w:r w:rsidRPr="001A2F66">
              <w:rPr>
                <w:rFonts w:eastAsia="Calibri"/>
                <w:sz w:val="22"/>
                <w:szCs w:val="22"/>
              </w:rPr>
              <w:t>не позднее чем за 2 рабочих дня до его проведения</w:t>
            </w:r>
          </w:p>
        </w:tc>
      </w:tr>
      <w:tr w:rsidR="00A14A97" w:rsidRPr="001A2F66" w:rsidTr="00AF5EDE">
        <w:tblPrEx>
          <w:tblBorders>
            <w:left w:val="none" w:sz="0" w:space="0" w:color="auto"/>
            <w:right w:val="none" w:sz="0" w:space="0" w:color="auto"/>
          </w:tblBorders>
          <w:tblLook w:val="04A0" w:firstRow="1" w:lastRow="0" w:firstColumn="1" w:lastColumn="0" w:noHBand="0" w:noVBand="1"/>
        </w:tblPrEx>
        <w:trPr>
          <w:trHeight w:val="1040"/>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AF5EDE">
            <w:pPr>
              <w:keepNext w:val="0"/>
              <w:autoSpaceDE w:val="0"/>
              <w:autoSpaceDN w:val="0"/>
              <w:adjustRightInd w:val="0"/>
              <w:spacing w:line="240" w:lineRule="auto"/>
              <w:ind w:firstLine="0"/>
              <w:rPr>
                <w:rFonts w:eastAsia="Calibri"/>
                <w:sz w:val="22"/>
                <w:szCs w:val="22"/>
              </w:rPr>
            </w:pPr>
            <w:r w:rsidRPr="001A2F66">
              <w:rPr>
                <w:rFonts w:eastAsia="Calibri"/>
                <w:sz w:val="22"/>
                <w:szCs w:val="22"/>
              </w:rPr>
              <w:t>Осмотр сетевой организацией, а также субъектом оперативно-диспетчерского управления присоединяемых электроустан</w:t>
            </w:r>
            <w:r w:rsidRPr="001A2F66">
              <w:rPr>
                <w:rFonts w:eastAsia="Calibri"/>
                <w:sz w:val="22"/>
                <w:szCs w:val="22"/>
              </w:rPr>
              <w:t>о</w:t>
            </w:r>
            <w:r w:rsidRPr="001A2F66">
              <w:rPr>
                <w:rFonts w:eastAsia="Calibri"/>
                <w:sz w:val="22"/>
                <w:szCs w:val="22"/>
              </w:rPr>
              <w:t>вок и объектов электросетевого хозяйства, построенных (р</w:t>
            </w:r>
            <w:r w:rsidRPr="001A2F66">
              <w:rPr>
                <w:rFonts w:eastAsia="Calibri"/>
                <w:sz w:val="22"/>
                <w:szCs w:val="22"/>
              </w:rPr>
              <w:t>е</w:t>
            </w:r>
            <w:r w:rsidRPr="001A2F66">
              <w:rPr>
                <w:rFonts w:eastAsia="Calibri"/>
                <w:sz w:val="22"/>
                <w:szCs w:val="22"/>
              </w:rPr>
              <w:t>конструированных) в рамках выполнения технических усл</w:t>
            </w:r>
            <w:r w:rsidRPr="001A2F66">
              <w:rPr>
                <w:rFonts w:eastAsia="Calibri"/>
                <w:sz w:val="22"/>
                <w:szCs w:val="22"/>
              </w:rPr>
              <w:t>о</w:t>
            </w:r>
            <w:r w:rsidRPr="001A2F66">
              <w:rPr>
                <w:rFonts w:eastAsia="Calibri"/>
                <w:sz w:val="22"/>
                <w:szCs w:val="22"/>
              </w:rPr>
              <w:t>вий, на соответствие фактически выполненных мероприятий по технологическому присоединению техническим условиям и представленной заявителем и сетевой организацией проек</w:t>
            </w:r>
            <w:r w:rsidRPr="001A2F66">
              <w:rPr>
                <w:rFonts w:eastAsia="Calibri"/>
                <w:sz w:val="22"/>
                <w:szCs w:val="22"/>
              </w:rPr>
              <w:t>т</w:t>
            </w:r>
            <w:r w:rsidRPr="001A2F66">
              <w:rPr>
                <w:rFonts w:eastAsia="Calibri"/>
                <w:sz w:val="22"/>
                <w:szCs w:val="22"/>
              </w:rPr>
              <w:t>ной документации</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82755A">
            <w:pPr>
              <w:pStyle w:val="afa"/>
              <w:keepNext w:val="0"/>
              <w:suppressAutoHyphens/>
              <w:rPr>
                <w:sz w:val="22"/>
                <w:szCs w:val="22"/>
              </w:rPr>
            </w:pPr>
            <w:r w:rsidRPr="001A2F66">
              <w:rPr>
                <w:rFonts w:eastAsia="Calibri"/>
                <w:sz w:val="22"/>
                <w:szCs w:val="22"/>
              </w:rPr>
              <w:t>В день проведения осмотра</w:t>
            </w:r>
          </w:p>
        </w:tc>
      </w:tr>
      <w:tr w:rsidR="00A14A97" w:rsidRPr="001A2F66" w:rsidTr="00AF5EDE">
        <w:tblPrEx>
          <w:tblBorders>
            <w:left w:val="none" w:sz="0" w:space="0" w:color="auto"/>
            <w:right w:val="none" w:sz="0" w:space="0" w:color="auto"/>
          </w:tblBorders>
          <w:tblLook w:val="04A0" w:firstRow="1" w:lastRow="0" w:firstColumn="1" w:lastColumn="0" w:noHBand="0" w:noVBand="1"/>
        </w:tblPrEx>
        <w:trPr>
          <w:trHeight w:val="1040"/>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AF5EDE">
            <w:pPr>
              <w:keepNext w:val="0"/>
              <w:autoSpaceDE w:val="0"/>
              <w:autoSpaceDN w:val="0"/>
              <w:adjustRightInd w:val="0"/>
              <w:spacing w:line="240" w:lineRule="auto"/>
              <w:ind w:firstLine="0"/>
              <w:rPr>
                <w:rFonts w:eastAsia="Calibri"/>
                <w:sz w:val="22"/>
                <w:szCs w:val="22"/>
              </w:rPr>
            </w:pPr>
            <w:r w:rsidRPr="001A2F66">
              <w:rPr>
                <w:rFonts w:eastAsia="Calibri"/>
                <w:sz w:val="22"/>
                <w:szCs w:val="22"/>
              </w:rPr>
              <w:t>Составление Акта осмотра (обследования) электроустановки. При выявлении в ходе осмотра невыполнения заявителем и (или) сетевой организацией требований технических условий и проектной документации в акте осмотра (обследования) электроустановки указывается перечень выявленных замеч</w:t>
            </w:r>
            <w:r w:rsidRPr="001A2F66">
              <w:rPr>
                <w:rFonts w:eastAsia="Calibri"/>
                <w:sz w:val="22"/>
                <w:szCs w:val="22"/>
              </w:rPr>
              <w:t>а</w:t>
            </w:r>
            <w:r w:rsidRPr="001A2F66">
              <w:rPr>
                <w:rFonts w:eastAsia="Calibri"/>
                <w:sz w:val="22"/>
                <w:szCs w:val="22"/>
              </w:rPr>
              <w:t>ний, подлежащих выполнению.</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82755A">
            <w:pPr>
              <w:pStyle w:val="afa"/>
              <w:keepNext w:val="0"/>
              <w:suppressAutoHyphens/>
              <w:rPr>
                <w:sz w:val="22"/>
                <w:szCs w:val="22"/>
              </w:rPr>
            </w:pPr>
          </w:p>
        </w:tc>
      </w:tr>
      <w:tr w:rsidR="00A14A97" w:rsidRPr="001A2F66" w:rsidTr="00954539">
        <w:tblPrEx>
          <w:tblBorders>
            <w:left w:val="none" w:sz="0" w:space="0" w:color="auto"/>
            <w:right w:val="none" w:sz="0" w:space="0" w:color="auto"/>
          </w:tblBorders>
          <w:tblLook w:val="04A0" w:firstRow="1" w:lastRow="0" w:firstColumn="1" w:lastColumn="0" w:noHBand="0" w:noVBand="1"/>
        </w:tblPrEx>
        <w:trPr>
          <w:trHeight w:val="1040"/>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954539">
            <w:pPr>
              <w:keepNext w:val="0"/>
              <w:autoSpaceDE w:val="0"/>
              <w:autoSpaceDN w:val="0"/>
              <w:adjustRightInd w:val="0"/>
              <w:spacing w:line="240" w:lineRule="auto"/>
              <w:ind w:firstLine="0"/>
              <w:rPr>
                <w:rFonts w:eastAsia="Calibri"/>
                <w:sz w:val="22"/>
                <w:szCs w:val="22"/>
              </w:rPr>
            </w:pPr>
            <w:r w:rsidRPr="001A2F66">
              <w:rPr>
                <w:rFonts w:eastAsia="Calibri"/>
                <w:sz w:val="22"/>
                <w:szCs w:val="22"/>
              </w:rPr>
              <w:lastRenderedPageBreak/>
              <w:t>Согласование с субъектом оперативно-диспетчерского упра</w:t>
            </w:r>
            <w:r w:rsidRPr="001A2F66">
              <w:rPr>
                <w:rFonts w:eastAsia="Calibri"/>
                <w:sz w:val="22"/>
                <w:szCs w:val="22"/>
              </w:rPr>
              <w:t>в</w:t>
            </w:r>
            <w:r w:rsidRPr="001A2F66">
              <w:rPr>
                <w:rFonts w:eastAsia="Calibri"/>
                <w:sz w:val="22"/>
                <w:szCs w:val="22"/>
              </w:rPr>
              <w:t xml:space="preserve">ления </w:t>
            </w:r>
            <w:hyperlink r:id="rId33" w:history="1">
              <w:r w:rsidRPr="001A2F66">
                <w:rPr>
                  <w:rFonts w:eastAsia="Calibri"/>
                  <w:color w:val="0000FF"/>
                  <w:sz w:val="22"/>
                  <w:szCs w:val="22"/>
                </w:rPr>
                <w:t>Акт</w:t>
              </w:r>
            </w:hyperlink>
            <w:r w:rsidRPr="001A2F66">
              <w:rPr>
                <w:rFonts w:eastAsia="Calibri"/>
                <w:sz w:val="22"/>
                <w:szCs w:val="22"/>
              </w:rPr>
              <w:t>а осмотра (обследования) электроустановки, в сл</w:t>
            </w:r>
            <w:r w:rsidRPr="001A2F66">
              <w:rPr>
                <w:rFonts w:eastAsia="Calibri"/>
                <w:sz w:val="22"/>
                <w:szCs w:val="22"/>
              </w:rPr>
              <w:t>у</w:t>
            </w:r>
            <w:r w:rsidRPr="001A2F66">
              <w:rPr>
                <w:rFonts w:eastAsia="Calibri"/>
                <w:sz w:val="22"/>
                <w:szCs w:val="22"/>
              </w:rPr>
              <w:t>чае если представители субъекта оперативно-диспетчерского управления участвовали в осмотре</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82755A">
            <w:pPr>
              <w:pStyle w:val="afa"/>
              <w:keepNext w:val="0"/>
              <w:suppressAutoHyphens/>
              <w:rPr>
                <w:sz w:val="22"/>
                <w:szCs w:val="22"/>
              </w:rPr>
            </w:pPr>
          </w:p>
        </w:tc>
      </w:tr>
      <w:tr w:rsidR="00A14A97" w:rsidRPr="001A2F66" w:rsidTr="00954539">
        <w:tblPrEx>
          <w:tblBorders>
            <w:left w:val="none" w:sz="0" w:space="0" w:color="auto"/>
            <w:right w:val="none" w:sz="0" w:space="0" w:color="auto"/>
          </w:tblBorders>
          <w:tblLook w:val="04A0" w:firstRow="1" w:lastRow="0" w:firstColumn="1" w:lastColumn="0" w:noHBand="0" w:noVBand="1"/>
        </w:tblPrEx>
        <w:trPr>
          <w:trHeight w:val="1040"/>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954539">
            <w:pPr>
              <w:keepNext w:val="0"/>
              <w:autoSpaceDE w:val="0"/>
              <w:autoSpaceDN w:val="0"/>
              <w:adjustRightInd w:val="0"/>
              <w:spacing w:line="240" w:lineRule="auto"/>
              <w:ind w:firstLine="0"/>
              <w:rPr>
                <w:rFonts w:eastAsia="Calibri"/>
                <w:sz w:val="22"/>
                <w:szCs w:val="22"/>
              </w:rPr>
            </w:pPr>
            <w:r w:rsidRPr="001A2F66">
              <w:rPr>
                <w:rFonts w:eastAsia="Calibri"/>
                <w:sz w:val="22"/>
                <w:szCs w:val="22"/>
              </w:rPr>
              <w:t>При невыполнении требований технических условий субъект оперативно-диспетчерского управления уведомляет об этом сетевую организацию с указанием замечаний.</w:t>
            </w:r>
          </w:p>
          <w:p w:rsidR="00A14A97" w:rsidRPr="001A2F66" w:rsidRDefault="00A14A97" w:rsidP="00954539">
            <w:pPr>
              <w:keepNext w:val="0"/>
              <w:autoSpaceDE w:val="0"/>
              <w:autoSpaceDN w:val="0"/>
              <w:adjustRightInd w:val="0"/>
              <w:spacing w:line="240" w:lineRule="auto"/>
              <w:ind w:firstLine="0"/>
              <w:rPr>
                <w:rFonts w:eastAsia="Calibri"/>
                <w:sz w:val="22"/>
                <w:szCs w:val="22"/>
              </w:rPr>
            </w:pPr>
            <w:r w:rsidRPr="001A2F66">
              <w:rPr>
                <w:rFonts w:eastAsia="Calibri"/>
                <w:sz w:val="22"/>
                <w:szCs w:val="22"/>
              </w:rPr>
              <w:t>Сетевая организация, в письменной форме уведомляет заяв</w:t>
            </w:r>
            <w:r w:rsidRPr="001A2F66">
              <w:rPr>
                <w:rFonts w:eastAsia="Calibri"/>
                <w:sz w:val="22"/>
                <w:szCs w:val="22"/>
              </w:rPr>
              <w:t>и</w:t>
            </w:r>
            <w:r w:rsidRPr="001A2F66">
              <w:rPr>
                <w:rFonts w:eastAsia="Calibri"/>
                <w:sz w:val="22"/>
                <w:szCs w:val="22"/>
              </w:rPr>
              <w:t>теля о выявленных замечаниях</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82755A">
            <w:pPr>
              <w:pStyle w:val="afa"/>
              <w:keepNext w:val="0"/>
              <w:suppressAutoHyphens/>
              <w:rPr>
                <w:sz w:val="22"/>
                <w:szCs w:val="22"/>
              </w:rPr>
            </w:pPr>
          </w:p>
        </w:tc>
      </w:tr>
      <w:tr w:rsidR="00A14A97" w:rsidRPr="001A2F66" w:rsidTr="00954539">
        <w:tblPrEx>
          <w:tblBorders>
            <w:left w:val="none" w:sz="0" w:space="0" w:color="auto"/>
            <w:right w:val="none" w:sz="0" w:space="0" w:color="auto"/>
          </w:tblBorders>
          <w:tblLook w:val="04A0" w:firstRow="1" w:lastRow="0" w:firstColumn="1" w:lastColumn="0" w:noHBand="0" w:noVBand="1"/>
        </w:tblPrEx>
        <w:trPr>
          <w:trHeight w:val="1040"/>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954539">
            <w:pPr>
              <w:keepNext w:val="0"/>
              <w:autoSpaceDE w:val="0"/>
              <w:autoSpaceDN w:val="0"/>
              <w:adjustRightInd w:val="0"/>
              <w:spacing w:line="240" w:lineRule="auto"/>
              <w:ind w:firstLine="0"/>
              <w:rPr>
                <w:rFonts w:eastAsia="Calibri"/>
                <w:sz w:val="22"/>
                <w:szCs w:val="22"/>
              </w:rPr>
            </w:pPr>
            <w:r w:rsidRPr="001A2F66">
              <w:rPr>
                <w:rFonts w:eastAsia="Calibri"/>
                <w:sz w:val="22"/>
                <w:szCs w:val="22"/>
              </w:rPr>
              <w:t>Повторный осмотр.</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954539">
            <w:pPr>
              <w:pStyle w:val="afa"/>
              <w:keepNext w:val="0"/>
              <w:suppressAutoHyphens/>
              <w:rPr>
                <w:sz w:val="22"/>
                <w:szCs w:val="22"/>
              </w:rPr>
            </w:pPr>
            <w:r w:rsidRPr="001A2F66">
              <w:rPr>
                <w:rFonts w:eastAsia="Calibri"/>
                <w:sz w:val="22"/>
                <w:szCs w:val="22"/>
              </w:rPr>
              <w:t>не позднее чем через 3 рабочих дня после получения уведомления об устранении замечаний с приложением информации и документов</w:t>
            </w:r>
          </w:p>
        </w:tc>
      </w:tr>
      <w:tr w:rsidR="00A14A97" w:rsidRPr="001A2F66" w:rsidTr="002E77C4">
        <w:tblPrEx>
          <w:tblBorders>
            <w:left w:val="none" w:sz="0" w:space="0" w:color="auto"/>
            <w:right w:val="none" w:sz="0" w:space="0" w:color="auto"/>
          </w:tblBorders>
          <w:tblLook w:val="04A0" w:firstRow="1" w:lastRow="0" w:firstColumn="1" w:lastColumn="0" w:noHBand="0" w:noVBand="1"/>
        </w:tblPrEx>
        <w:trPr>
          <w:trHeight w:val="64"/>
        </w:trPr>
        <w:tc>
          <w:tcPr>
            <w:tcW w:w="6096"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954539">
            <w:pPr>
              <w:keepNext w:val="0"/>
              <w:autoSpaceDE w:val="0"/>
              <w:autoSpaceDN w:val="0"/>
              <w:adjustRightInd w:val="0"/>
              <w:spacing w:line="240" w:lineRule="auto"/>
              <w:ind w:firstLine="0"/>
              <w:rPr>
                <w:rFonts w:eastAsia="Calibri"/>
                <w:sz w:val="22"/>
                <w:szCs w:val="22"/>
              </w:rPr>
            </w:pPr>
            <w:r w:rsidRPr="001A2F66">
              <w:rPr>
                <w:rFonts w:eastAsia="Calibri"/>
                <w:sz w:val="22"/>
                <w:szCs w:val="22"/>
              </w:rPr>
              <w:t xml:space="preserve">Сетевая организация направляет заявителю подписанный со своей стороны </w:t>
            </w:r>
            <w:hyperlink r:id="rId34" w:history="1">
              <w:r w:rsidRPr="001A2F66">
                <w:rPr>
                  <w:rFonts w:eastAsia="Calibri"/>
                  <w:color w:val="0000FF"/>
                  <w:sz w:val="22"/>
                  <w:szCs w:val="22"/>
                </w:rPr>
                <w:t>Акт</w:t>
              </w:r>
            </w:hyperlink>
            <w:r w:rsidRPr="001A2F66">
              <w:rPr>
                <w:rFonts w:eastAsia="Calibri"/>
                <w:sz w:val="22"/>
                <w:szCs w:val="22"/>
              </w:rPr>
              <w:t xml:space="preserve"> о выполнении технических условий в 2 экземплярах.</w:t>
            </w:r>
          </w:p>
          <w:p w:rsidR="00A14A97" w:rsidRPr="001A2F66" w:rsidRDefault="00A14A97" w:rsidP="00954539">
            <w:pPr>
              <w:keepNext w:val="0"/>
              <w:autoSpaceDE w:val="0"/>
              <w:autoSpaceDN w:val="0"/>
              <w:adjustRightInd w:val="0"/>
              <w:spacing w:line="240" w:lineRule="auto"/>
              <w:ind w:firstLine="0"/>
              <w:rPr>
                <w:rFonts w:eastAsia="Calibri"/>
                <w:sz w:val="22"/>
                <w:szCs w:val="22"/>
              </w:rPr>
            </w:pPr>
            <w:r w:rsidRPr="001A2F66">
              <w:rPr>
                <w:rFonts w:eastAsia="Calibri"/>
                <w:sz w:val="22"/>
                <w:szCs w:val="22"/>
              </w:rPr>
              <w:t>В случае если технические условия были согласованы с суб</w:t>
            </w:r>
            <w:r w:rsidRPr="001A2F66">
              <w:rPr>
                <w:rFonts w:eastAsia="Calibri"/>
                <w:sz w:val="22"/>
                <w:szCs w:val="22"/>
              </w:rPr>
              <w:t>ъ</w:t>
            </w:r>
            <w:r w:rsidRPr="001A2F66">
              <w:rPr>
                <w:rFonts w:eastAsia="Calibri"/>
                <w:sz w:val="22"/>
                <w:szCs w:val="22"/>
              </w:rPr>
              <w:t xml:space="preserve">ектом оперативно-диспетчерского контроля, </w:t>
            </w:r>
            <w:hyperlink r:id="rId35" w:history="1">
              <w:r w:rsidRPr="001A2F66">
                <w:rPr>
                  <w:rFonts w:eastAsia="Calibri"/>
                  <w:color w:val="0000FF"/>
                  <w:sz w:val="22"/>
                  <w:szCs w:val="22"/>
                </w:rPr>
                <w:t>Акт</w:t>
              </w:r>
            </w:hyperlink>
            <w:r w:rsidRPr="001A2F66">
              <w:rPr>
                <w:rFonts w:eastAsia="Calibri"/>
                <w:sz w:val="22"/>
                <w:szCs w:val="22"/>
              </w:rPr>
              <w:t xml:space="preserve"> о выполн</w:t>
            </w:r>
            <w:r w:rsidRPr="001A2F66">
              <w:rPr>
                <w:rFonts w:eastAsia="Calibri"/>
                <w:sz w:val="22"/>
                <w:szCs w:val="22"/>
              </w:rPr>
              <w:t>е</w:t>
            </w:r>
            <w:r w:rsidRPr="001A2F66">
              <w:rPr>
                <w:rFonts w:eastAsia="Calibri"/>
                <w:sz w:val="22"/>
                <w:szCs w:val="22"/>
              </w:rPr>
              <w:t>нии технических условий, согласованный с субъектом опер</w:t>
            </w:r>
            <w:r w:rsidRPr="001A2F66">
              <w:rPr>
                <w:rFonts w:eastAsia="Calibri"/>
                <w:sz w:val="22"/>
                <w:szCs w:val="22"/>
              </w:rPr>
              <w:t>а</w:t>
            </w:r>
            <w:r w:rsidRPr="001A2F66">
              <w:rPr>
                <w:rFonts w:eastAsia="Calibri"/>
                <w:sz w:val="22"/>
                <w:szCs w:val="22"/>
              </w:rPr>
              <w:t>тивно-диспетчерского контроля, направляется заявителю в 3 экземплярах.</w:t>
            </w:r>
          </w:p>
        </w:tc>
        <w:tc>
          <w:tcPr>
            <w:tcW w:w="3402" w:type="dxa"/>
            <w:tcBorders>
              <w:top w:val="single" w:sz="4" w:space="0" w:color="auto"/>
              <w:left w:val="single" w:sz="4" w:space="0" w:color="auto"/>
              <w:bottom w:val="single" w:sz="4" w:space="0" w:color="auto"/>
              <w:right w:val="single" w:sz="4" w:space="0" w:color="auto"/>
            </w:tcBorders>
            <w:vAlign w:val="center"/>
          </w:tcPr>
          <w:p w:rsidR="00A14A97" w:rsidRPr="001A2F66" w:rsidRDefault="00A14A97" w:rsidP="002E77C4">
            <w:pPr>
              <w:keepNext w:val="0"/>
              <w:autoSpaceDE w:val="0"/>
              <w:autoSpaceDN w:val="0"/>
              <w:adjustRightInd w:val="0"/>
              <w:spacing w:line="240" w:lineRule="auto"/>
              <w:ind w:firstLine="0"/>
              <w:rPr>
                <w:rFonts w:eastAsia="Calibri"/>
                <w:sz w:val="22"/>
                <w:szCs w:val="22"/>
              </w:rPr>
            </w:pPr>
            <w:r w:rsidRPr="001A2F66">
              <w:rPr>
                <w:rFonts w:eastAsia="Calibri"/>
                <w:sz w:val="22"/>
                <w:szCs w:val="22"/>
              </w:rPr>
              <w:t>в 3-дневный срок, общий срок проверки не должен превышать 25 дней со дня получения сет</w:t>
            </w:r>
            <w:r w:rsidRPr="001A2F66">
              <w:rPr>
                <w:rFonts w:eastAsia="Calibri"/>
                <w:sz w:val="22"/>
                <w:szCs w:val="22"/>
              </w:rPr>
              <w:t>е</w:t>
            </w:r>
            <w:r w:rsidRPr="001A2F66">
              <w:rPr>
                <w:rFonts w:eastAsia="Calibri"/>
                <w:sz w:val="22"/>
                <w:szCs w:val="22"/>
              </w:rPr>
              <w:t>вой организацией уведомления от заявителя о готовности к пр</w:t>
            </w:r>
            <w:r w:rsidRPr="001A2F66">
              <w:rPr>
                <w:rFonts w:eastAsia="Calibri"/>
                <w:sz w:val="22"/>
                <w:szCs w:val="22"/>
              </w:rPr>
              <w:t>о</w:t>
            </w:r>
            <w:r w:rsidRPr="001A2F66">
              <w:rPr>
                <w:rFonts w:eastAsia="Calibri"/>
                <w:sz w:val="22"/>
                <w:szCs w:val="22"/>
              </w:rPr>
              <w:t>верке выполнения технических условий либо уведомления об устранении замечаний.</w:t>
            </w:r>
          </w:p>
        </w:tc>
      </w:tr>
      <w:tr w:rsidR="00A14A97" w:rsidRPr="001A2F66" w:rsidTr="00092A72">
        <w:tblPrEx>
          <w:tblBorders>
            <w:left w:val="none" w:sz="0" w:space="0" w:color="auto"/>
            <w:right w:val="none" w:sz="0" w:space="0" w:color="auto"/>
          </w:tblBorders>
          <w:tblLook w:val="04A0" w:firstRow="1" w:lastRow="0" w:firstColumn="1" w:lastColumn="0" w:noHBand="0" w:noVBand="1"/>
        </w:tblPrEx>
        <w:trPr>
          <w:trHeight w:val="64"/>
        </w:trPr>
        <w:tc>
          <w:tcPr>
            <w:tcW w:w="6096" w:type="dxa"/>
            <w:tcBorders>
              <w:top w:val="single" w:sz="4" w:space="0" w:color="auto"/>
              <w:left w:val="single" w:sz="4" w:space="0" w:color="auto"/>
              <w:right w:val="single" w:sz="4" w:space="0" w:color="auto"/>
            </w:tcBorders>
            <w:vAlign w:val="center"/>
          </w:tcPr>
          <w:p w:rsidR="00A14A97" w:rsidRPr="001A2F66" w:rsidRDefault="00A14A97" w:rsidP="002E77C4">
            <w:pPr>
              <w:keepNext w:val="0"/>
              <w:autoSpaceDE w:val="0"/>
              <w:autoSpaceDN w:val="0"/>
              <w:adjustRightInd w:val="0"/>
              <w:spacing w:line="240" w:lineRule="auto"/>
              <w:ind w:firstLine="0"/>
              <w:rPr>
                <w:rFonts w:eastAsia="Calibri"/>
                <w:sz w:val="22"/>
                <w:szCs w:val="22"/>
              </w:rPr>
            </w:pPr>
            <w:r w:rsidRPr="001A2F66">
              <w:rPr>
                <w:rFonts w:eastAsia="Calibri"/>
                <w:sz w:val="22"/>
                <w:szCs w:val="22"/>
              </w:rPr>
              <w:t>Заявитель возвращает в сетевую организацию подписанные со своей стороны экземпляры акта о выполнении технических условий, при этом один экземпляр акта о выполнении техн</w:t>
            </w:r>
            <w:r w:rsidRPr="001A2F66">
              <w:rPr>
                <w:rFonts w:eastAsia="Calibri"/>
                <w:sz w:val="22"/>
                <w:szCs w:val="22"/>
              </w:rPr>
              <w:t>и</w:t>
            </w:r>
            <w:r w:rsidRPr="001A2F66">
              <w:rPr>
                <w:rFonts w:eastAsia="Calibri"/>
                <w:sz w:val="22"/>
                <w:szCs w:val="22"/>
              </w:rPr>
              <w:t>ческих условий остается у заявителя.</w:t>
            </w:r>
          </w:p>
        </w:tc>
        <w:tc>
          <w:tcPr>
            <w:tcW w:w="3402" w:type="dxa"/>
            <w:tcBorders>
              <w:top w:val="single" w:sz="4" w:space="0" w:color="auto"/>
              <w:left w:val="single" w:sz="4" w:space="0" w:color="auto"/>
              <w:right w:val="single" w:sz="4" w:space="0" w:color="auto"/>
            </w:tcBorders>
            <w:vAlign w:val="center"/>
          </w:tcPr>
          <w:p w:rsidR="00A14A97" w:rsidRPr="001A2F66" w:rsidRDefault="00A14A97" w:rsidP="00954539">
            <w:pPr>
              <w:pStyle w:val="afa"/>
              <w:keepNext w:val="0"/>
              <w:suppressAutoHyphens/>
              <w:rPr>
                <w:rFonts w:eastAsia="Calibri"/>
                <w:sz w:val="22"/>
                <w:szCs w:val="22"/>
              </w:rPr>
            </w:pPr>
            <w:r w:rsidRPr="001A2F66">
              <w:rPr>
                <w:rFonts w:eastAsia="Calibri"/>
                <w:sz w:val="22"/>
                <w:szCs w:val="22"/>
              </w:rPr>
              <w:t>в течение 5 дней со дня получения акта о выполнении технических условий в 3 экземплярах</w:t>
            </w:r>
          </w:p>
        </w:tc>
      </w:tr>
    </w:tbl>
    <w:p w:rsidR="00092A72" w:rsidRPr="001A2F66" w:rsidRDefault="00092A72" w:rsidP="00092A72">
      <w:pPr>
        <w:pStyle w:val="a0"/>
        <w:numPr>
          <w:ilvl w:val="0"/>
          <w:numId w:val="0"/>
        </w:numPr>
        <w:suppressAutoHyphens/>
        <w:ind w:firstLine="709"/>
        <w:contextualSpacing w:val="0"/>
      </w:pPr>
      <w:bookmarkStart w:id="172" w:name="_Toc291228884"/>
      <w:bookmarkStart w:id="173" w:name="_Toc291487138"/>
      <w:bookmarkStart w:id="174" w:name="_Toc291228897"/>
      <w:bookmarkStart w:id="175" w:name="_Toc291487151"/>
      <w:bookmarkStart w:id="176" w:name="_Toc291228946"/>
      <w:bookmarkStart w:id="177" w:name="_Toc291487200"/>
      <w:bookmarkStart w:id="178" w:name="_Toc417316598"/>
      <w:bookmarkEnd w:id="172"/>
      <w:bookmarkEnd w:id="173"/>
      <w:bookmarkEnd w:id="174"/>
      <w:bookmarkEnd w:id="175"/>
      <w:bookmarkEnd w:id="176"/>
      <w:bookmarkEnd w:id="177"/>
    </w:p>
    <w:p w:rsidR="00092A72" w:rsidRPr="001A2F66" w:rsidRDefault="00092A72" w:rsidP="00092A72">
      <w:pPr>
        <w:pStyle w:val="a0"/>
        <w:numPr>
          <w:ilvl w:val="0"/>
          <w:numId w:val="0"/>
        </w:numPr>
        <w:suppressAutoHyphens/>
        <w:ind w:firstLine="709"/>
        <w:contextualSpacing w:val="0"/>
        <w:rPr>
          <w:b/>
        </w:rPr>
      </w:pPr>
      <w:r w:rsidRPr="001A2F66">
        <w:t xml:space="preserve">В целях достижения контрольных показателей успешной реализации Плана мероприятий («дорожной карты») «Повышение доступности энергетической инфраструктуры», утвержденного распоряжением Правительства Российской Федерации от 30.06.2012 №1144-р, в установленном в Обществе порядке </w:t>
      </w:r>
      <w:r w:rsidR="009F1032" w:rsidRPr="001A2F66">
        <w:t>вносят</w:t>
      </w:r>
      <w:r w:rsidRPr="001A2F66">
        <w:t xml:space="preserve">ся </w:t>
      </w:r>
      <w:r w:rsidR="009F1032" w:rsidRPr="001A2F66">
        <w:t>изменения в «Р</w:t>
      </w:r>
      <w:r w:rsidRPr="001A2F66">
        <w:t xml:space="preserve">егламент </w:t>
      </w:r>
      <w:r w:rsidR="009F1032" w:rsidRPr="001A2F66">
        <w:t>рассмотрения заявки на</w:t>
      </w:r>
      <w:r w:rsidRPr="001A2F66">
        <w:t xml:space="preserve"> технологическо</w:t>
      </w:r>
      <w:r w:rsidR="009F1032" w:rsidRPr="001A2F66">
        <w:t>е</w:t>
      </w:r>
      <w:r w:rsidRPr="001A2F66">
        <w:t xml:space="preserve"> присоединени</w:t>
      </w:r>
      <w:r w:rsidR="009F1032" w:rsidRPr="001A2F66">
        <w:t>е</w:t>
      </w:r>
      <w:r w:rsidRPr="001A2F66">
        <w:t xml:space="preserve"> </w:t>
      </w:r>
      <w:r w:rsidR="009F1032" w:rsidRPr="001A2F66">
        <w:t xml:space="preserve">и взаимодействия структурных подразделений при осуществлении технологического присоединения энергопринимающих устройств к электрическим сетям </w:t>
      </w:r>
      <w:r w:rsidR="004A0C16" w:rsidRPr="001A2F66">
        <w:t>П</w:t>
      </w:r>
      <w:r w:rsidR="009F1032" w:rsidRPr="001A2F66">
        <w:t xml:space="preserve">АО «Кубаньэнерго» в части технологического присоединения </w:t>
      </w:r>
      <w:r w:rsidRPr="001A2F66">
        <w:t>заявителей с электроустановками мощностью от 15 до 150 кВт к электрическим сетям, предусматривающи</w:t>
      </w:r>
      <w:r w:rsidR="009F1032" w:rsidRPr="001A2F66">
        <w:t>е</w:t>
      </w:r>
      <w:r w:rsidRPr="001A2F66">
        <w:t xml:space="preserve"> сокращенные сроки реализации процедур (этапов) технологического присоединения.</w:t>
      </w:r>
    </w:p>
    <w:p w:rsidR="00451AFA" w:rsidRPr="001A2F66" w:rsidRDefault="000672D9">
      <w:pPr>
        <w:pStyle w:val="2"/>
        <w:ind w:firstLine="0"/>
        <w:rPr>
          <w:rFonts w:ascii="Times New Roman" w:hAnsi="Times New Roman"/>
          <w:lang w:val="ru-RU"/>
        </w:rPr>
      </w:pPr>
      <w:r w:rsidRPr="001A2F66">
        <w:rPr>
          <w:rFonts w:ascii="Times New Roman" w:hAnsi="Times New Roman"/>
        </w:rPr>
        <w:t>VII</w:t>
      </w:r>
      <w:r w:rsidR="00816B6A" w:rsidRPr="001A2F66">
        <w:rPr>
          <w:rFonts w:ascii="Times New Roman" w:hAnsi="Times New Roman"/>
          <w:lang w:val="ru-RU"/>
        </w:rPr>
        <w:t>.</w:t>
      </w:r>
      <w:r w:rsidRPr="001A2F66">
        <w:rPr>
          <w:rFonts w:ascii="Times New Roman" w:hAnsi="Times New Roman"/>
        </w:rPr>
        <w:t>III</w:t>
      </w:r>
      <w:r w:rsidR="00816B6A" w:rsidRPr="001A2F66">
        <w:rPr>
          <w:rFonts w:ascii="Times New Roman" w:hAnsi="Times New Roman"/>
          <w:lang w:val="ru-RU"/>
        </w:rPr>
        <w:tab/>
      </w:r>
      <w:r w:rsidRPr="001A2F66">
        <w:rPr>
          <w:rFonts w:ascii="Times New Roman" w:hAnsi="Times New Roman"/>
          <w:lang w:val="ru-RU"/>
        </w:rPr>
        <w:t>ТРЕБОВАНИЯ К РЕАЛИЗАЦИИ УСЛУГ ПО ПЕРЕДАЧЕ ЭЛЕ</w:t>
      </w:r>
      <w:r w:rsidRPr="001A2F66">
        <w:rPr>
          <w:rFonts w:ascii="Times New Roman" w:hAnsi="Times New Roman"/>
          <w:lang w:val="ru-RU"/>
        </w:rPr>
        <w:t>К</w:t>
      </w:r>
      <w:r w:rsidRPr="001A2F66">
        <w:rPr>
          <w:rFonts w:ascii="Times New Roman" w:hAnsi="Times New Roman"/>
          <w:lang w:val="ru-RU"/>
        </w:rPr>
        <w:t>ТРИЧЕСКОЙ ЭНЕРГИИ</w:t>
      </w:r>
      <w:bookmarkEnd w:id="178"/>
    </w:p>
    <w:p w:rsidR="00386F4D" w:rsidRPr="001A2F66" w:rsidRDefault="008E6D56" w:rsidP="0082755A">
      <w:pPr>
        <w:pStyle w:val="a0"/>
        <w:numPr>
          <w:ilvl w:val="0"/>
          <w:numId w:val="0"/>
        </w:numPr>
        <w:suppressAutoHyphens/>
        <w:ind w:firstLine="709"/>
        <w:contextualSpacing w:val="0"/>
      </w:pPr>
      <w:r w:rsidRPr="001A2F66">
        <w:t xml:space="preserve">Предоставление услуг по передаче электрической энергии регламентируется </w:t>
      </w:r>
      <w:r w:rsidR="00BE3564" w:rsidRPr="001A2F66">
        <w:t xml:space="preserve">нормативными правовыми актами и </w:t>
      </w:r>
      <w:r w:rsidRPr="001A2F66">
        <w:t xml:space="preserve">организационно-распорядительными документами </w:t>
      </w:r>
      <w:r w:rsidR="00BE3564" w:rsidRPr="001A2F66">
        <w:t>Общества</w:t>
      </w:r>
      <w:r w:rsidRPr="001A2F66">
        <w:t>.</w:t>
      </w:r>
    </w:p>
    <w:p w:rsidR="004B58B2" w:rsidRPr="001A2F66" w:rsidRDefault="004B58B2" w:rsidP="00F476D9">
      <w:pPr>
        <w:pStyle w:val="a6"/>
        <w:rPr>
          <w:rFonts w:ascii="Times New Roman" w:hAnsi="Times New Roman"/>
        </w:rPr>
      </w:pPr>
      <w:r w:rsidRPr="001A2F66">
        <w:rPr>
          <w:rFonts w:ascii="Times New Roman" w:hAnsi="Times New Roman"/>
        </w:rPr>
        <w:t>Заявление на оказание услуг по передаче электрической энергии, может поступить по одному из следующих каналов коммуникаций:</w:t>
      </w:r>
    </w:p>
    <w:p w:rsidR="004B58B2" w:rsidRPr="001A2F66" w:rsidRDefault="004B58B2" w:rsidP="00F476D9">
      <w:pPr>
        <w:pStyle w:val="a6"/>
        <w:rPr>
          <w:rFonts w:ascii="Times New Roman" w:hAnsi="Times New Roman"/>
        </w:rPr>
      </w:pPr>
      <w:r w:rsidRPr="001A2F66">
        <w:rPr>
          <w:rFonts w:ascii="Times New Roman" w:hAnsi="Times New Roman"/>
        </w:rPr>
        <w:t xml:space="preserve">почтой (через </w:t>
      </w:r>
      <w:r w:rsidR="0097497B" w:rsidRPr="001A2F66">
        <w:rPr>
          <w:rFonts w:ascii="Times New Roman" w:hAnsi="Times New Roman"/>
        </w:rPr>
        <w:t xml:space="preserve">департамент управления делами </w:t>
      </w:r>
      <w:r w:rsidRPr="001A2F66">
        <w:rPr>
          <w:rFonts w:ascii="Times New Roman" w:hAnsi="Times New Roman"/>
        </w:rPr>
        <w:t xml:space="preserve">исполнительного аппарата Общества или </w:t>
      </w:r>
      <w:r w:rsidR="00710EF2" w:rsidRPr="001A2F66">
        <w:rPr>
          <w:rFonts w:ascii="Times New Roman" w:hAnsi="Times New Roman"/>
        </w:rPr>
        <w:t xml:space="preserve">управление делами </w:t>
      </w:r>
      <w:r w:rsidRPr="001A2F66">
        <w:rPr>
          <w:rFonts w:ascii="Times New Roman" w:hAnsi="Times New Roman"/>
        </w:rPr>
        <w:t>аппарата управления филиала);</w:t>
      </w:r>
    </w:p>
    <w:p w:rsidR="004B58B2" w:rsidRPr="001A2F66" w:rsidRDefault="004B58B2" w:rsidP="00F476D9">
      <w:pPr>
        <w:pStyle w:val="a6"/>
        <w:rPr>
          <w:rFonts w:ascii="Times New Roman" w:hAnsi="Times New Roman"/>
        </w:rPr>
      </w:pPr>
      <w:r w:rsidRPr="001A2F66">
        <w:rPr>
          <w:rFonts w:ascii="Times New Roman" w:hAnsi="Times New Roman"/>
        </w:rPr>
        <w:t xml:space="preserve">через </w:t>
      </w:r>
      <w:r w:rsidR="00E13178" w:rsidRPr="001A2F66">
        <w:rPr>
          <w:rFonts w:ascii="Times New Roman" w:hAnsi="Times New Roman"/>
        </w:rPr>
        <w:t>ЦОП</w:t>
      </w:r>
      <w:r w:rsidR="00816B6A" w:rsidRPr="001A2F66">
        <w:rPr>
          <w:rFonts w:ascii="Times New Roman" w:hAnsi="Times New Roman"/>
        </w:rPr>
        <w:t xml:space="preserve"> </w:t>
      </w:r>
      <w:r w:rsidR="00A74E3E" w:rsidRPr="001A2F66">
        <w:rPr>
          <w:rFonts w:ascii="Times New Roman" w:hAnsi="Times New Roman"/>
        </w:rPr>
        <w:t xml:space="preserve">и пункты по работе с потребителями услуг </w:t>
      </w:r>
      <w:r w:rsidRPr="001A2F66">
        <w:rPr>
          <w:rFonts w:ascii="Times New Roman" w:hAnsi="Times New Roman"/>
        </w:rPr>
        <w:t>при очном обращении потребителя услуг (заявителя);</w:t>
      </w:r>
    </w:p>
    <w:p w:rsidR="004B58B2" w:rsidRPr="001A2F66" w:rsidRDefault="004B58B2" w:rsidP="00F476D9">
      <w:pPr>
        <w:pStyle w:val="a6"/>
        <w:rPr>
          <w:rFonts w:ascii="Times New Roman" w:hAnsi="Times New Roman"/>
        </w:rPr>
      </w:pPr>
      <w:r w:rsidRPr="001A2F66">
        <w:rPr>
          <w:rFonts w:ascii="Times New Roman" w:hAnsi="Times New Roman"/>
        </w:rPr>
        <w:lastRenderedPageBreak/>
        <w:t>в структурное подразделение филиала Общества, в том числе в РЭС.</w:t>
      </w:r>
    </w:p>
    <w:p w:rsidR="004B58B2" w:rsidRPr="001A2F66" w:rsidRDefault="004B58B2" w:rsidP="00F476D9">
      <w:pPr>
        <w:pStyle w:val="a6"/>
        <w:rPr>
          <w:rFonts w:ascii="Times New Roman" w:hAnsi="Times New Roman"/>
        </w:rPr>
      </w:pPr>
      <w:r w:rsidRPr="001A2F66">
        <w:rPr>
          <w:rFonts w:ascii="Times New Roman" w:hAnsi="Times New Roman"/>
        </w:rPr>
        <w:t xml:space="preserve">При очном приеме </w:t>
      </w:r>
      <w:r w:rsidR="009F554E" w:rsidRPr="001A2F66">
        <w:rPr>
          <w:rFonts w:ascii="Times New Roman" w:hAnsi="Times New Roman"/>
        </w:rPr>
        <w:t xml:space="preserve">заявления </w:t>
      </w:r>
      <w:r w:rsidRPr="001A2F66">
        <w:rPr>
          <w:rFonts w:ascii="Times New Roman" w:hAnsi="Times New Roman"/>
        </w:rPr>
        <w:t xml:space="preserve">специалистами </w:t>
      </w:r>
      <w:r w:rsidR="00F9300D" w:rsidRPr="001A2F66">
        <w:rPr>
          <w:rFonts w:ascii="Times New Roman" w:hAnsi="Times New Roman"/>
        </w:rPr>
        <w:t>сектора (отдела) взаимодействия с клиентами</w:t>
      </w:r>
      <w:r w:rsidRPr="001A2F66">
        <w:rPr>
          <w:rFonts w:ascii="Times New Roman" w:hAnsi="Times New Roman"/>
        </w:rPr>
        <w:t xml:space="preserve"> на площадке </w:t>
      </w:r>
      <w:r w:rsidR="00E13178" w:rsidRPr="001A2F66">
        <w:rPr>
          <w:rFonts w:ascii="Times New Roman" w:hAnsi="Times New Roman"/>
        </w:rPr>
        <w:t>ЦОП</w:t>
      </w:r>
      <w:r w:rsidRPr="001A2F66">
        <w:rPr>
          <w:rFonts w:ascii="Times New Roman" w:hAnsi="Times New Roman"/>
        </w:rPr>
        <w:t xml:space="preserve">, </w:t>
      </w:r>
      <w:r w:rsidR="00A74E3E" w:rsidRPr="001A2F66">
        <w:rPr>
          <w:rFonts w:ascii="Times New Roman" w:hAnsi="Times New Roman"/>
        </w:rPr>
        <w:t xml:space="preserve">пункта по работе с потребителями услуг </w:t>
      </w:r>
      <w:r w:rsidRPr="001A2F66">
        <w:rPr>
          <w:rFonts w:ascii="Times New Roman" w:hAnsi="Times New Roman"/>
        </w:rPr>
        <w:t>осуществляется первичная обработка.</w:t>
      </w:r>
    </w:p>
    <w:p w:rsidR="004B58B2" w:rsidRPr="001A2F66" w:rsidRDefault="004B58B2" w:rsidP="0082755A">
      <w:pPr>
        <w:pStyle w:val="a0"/>
        <w:numPr>
          <w:ilvl w:val="0"/>
          <w:numId w:val="0"/>
        </w:numPr>
        <w:suppressAutoHyphens/>
        <w:ind w:firstLine="709"/>
        <w:contextualSpacing w:val="0"/>
      </w:pPr>
      <w:r w:rsidRPr="001A2F66">
        <w:t xml:space="preserve">При </w:t>
      </w:r>
      <w:r w:rsidR="00DA3A0F" w:rsidRPr="001A2F66">
        <w:t>получении</w:t>
      </w:r>
      <w:r w:rsidRPr="001A2F66">
        <w:t xml:space="preserve"> через </w:t>
      </w:r>
      <w:r w:rsidR="00DA3A0F" w:rsidRPr="001A2F66">
        <w:t xml:space="preserve">почту </w:t>
      </w:r>
      <w:r w:rsidR="00F9300D" w:rsidRPr="001A2F66">
        <w:t>департамент управления делами</w:t>
      </w:r>
      <w:r w:rsidR="00F9300D" w:rsidRPr="001A2F66">
        <w:rPr>
          <w:i/>
        </w:rPr>
        <w:t xml:space="preserve"> </w:t>
      </w:r>
      <w:r w:rsidR="00DA3A0F" w:rsidRPr="001A2F66">
        <w:t>направляет заявление в</w:t>
      </w:r>
      <w:r w:rsidRPr="001A2F66">
        <w:t xml:space="preserve"> </w:t>
      </w:r>
      <w:r w:rsidR="00DA3A0F" w:rsidRPr="001A2F66">
        <w:t xml:space="preserve">профильное </w:t>
      </w:r>
      <w:r w:rsidRPr="001A2F66">
        <w:t>подразделени</w:t>
      </w:r>
      <w:r w:rsidR="00DA3A0F" w:rsidRPr="001A2F66">
        <w:t xml:space="preserve">е </w:t>
      </w:r>
      <w:r w:rsidRPr="001A2F66">
        <w:t>Общества.</w:t>
      </w:r>
    </w:p>
    <w:p w:rsidR="00386F4D" w:rsidRPr="001A2F66" w:rsidRDefault="008E6D56" w:rsidP="0082755A">
      <w:pPr>
        <w:pStyle w:val="a0"/>
        <w:numPr>
          <w:ilvl w:val="0"/>
          <w:numId w:val="0"/>
        </w:numPr>
        <w:suppressAutoHyphens/>
        <w:ind w:firstLine="709"/>
        <w:contextualSpacing w:val="0"/>
      </w:pPr>
      <w:r w:rsidRPr="001A2F66">
        <w:t xml:space="preserve">Соответствие бизнес-процесса реализации услуг по передаче электрической энергии принципам </w:t>
      </w:r>
      <w:proofErr w:type="spellStart"/>
      <w:r w:rsidRPr="001A2F66">
        <w:t>клиентоориентированного</w:t>
      </w:r>
      <w:proofErr w:type="spellEnd"/>
      <w:r w:rsidRPr="001A2F66">
        <w:t xml:space="preserve"> подхода основывается на </w:t>
      </w:r>
      <w:r w:rsidR="00BE3564" w:rsidRPr="001A2F66">
        <w:t>исполнении требований нормативных правовых актов</w:t>
      </w:r>
      <w:r w:rsidRPr="001A2F66">
        <w:t>.</w:t>
      </w:r>
    </w:p>
    <w:p w:rsidR="00386F4D" w:rsidRPr="001A2F66" w:rsidRDefault="008E6D56" w:rsidP="0082755A">
      <w:pPr>
        <w:pStyle w:val="aff"/>
        <w:suppressAutoHyphens/>
        <w:contextualSpacing w:val="0"/>
        <w:jc w:val="both"/>
      </w:pPr>
      <w:r w:rsidRPr="001A2F66">
        <w:t xml:space="preserve">Таблица </w:t>
      </w:r>
      <w:r w:rsidR="00A74E3E" w:rsidRPr="001A2F66">
        <w:t>10</w:t>
      </w:r>
      <w:r w:rsidR="00D65E45" w:rsidRPr="001A2F66">
        <w:t>.</w:t>
      </w:r>
      <w:r w:rsidRPr="001A2F66">
        <w:t xml:space="preserve"> Сроки заключения договора на оказание услуг по передаче электрической энергии</w:t>
      </w:r>
    </w:p>
    <w:tbl>
      <w:tblPr>
        <w:tblW w:w="962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3"/>
        <w:gridCol w:w="3382"/>
      </w:tblGrid>
      <w:tr w:rsidR="008E6D56" w:rsidRPr="001A2F66" w:rsidTr="00C76BD9">
        <w:trPr>
          <w:trHeight w:val="20"/>
        </w:trPr>
        <w:tc>
          <w:tcPr>
            <w:tcW w:w="6243" w:type="dxa"/>
            <w:tcBorders>
              <w:bottom w:val="double" w:sz="4" w:space="0" w:color="auto"/>
            </w:tcBorders>
            <w:vAlign w:val="center"/>
          </w:tcPr>
          <w:p w:rsidR="008E6D56" w:rsidRPr="001A2F66" w:rsidRDefault="008E6D56" w:rsidP="0082755A">
            <w:pPr>
              <w:pStyle w:val="afa"/>
              <w:keepNext w:val="0"/>
              <w:jc w:val="center"/>
              <w:rPr>
                <w:b/>
                <w:sz w:val="22"/>
                <w:szCs w:val="22"/>
              </w:rPr>
            </w:pPr>
            <w:r w:rsidRPr="001A2F66">
              <w:rPr>
                <w:b/>
                <w:sz w:val="22"/>
                <w:szCs w:val="22"/>
              </w:rPr>
              <w:t>Процедура</w:t>
            </w:r>
          </w:p>
        </w:tc>
        <w:tc>
          <w:tcPr>
            <w:tcW w:w="3382" w:type="dxa"/>
            <w:tcBorders>
              <w:bottom w:val="double" w:sz="4" w:space="0" w:color="auto"/>
            </w:tcBorders>
            <w:vAlign w:val="center"/>
          </w:tcPr>
          <w:p w:rsidR="008E6D56" w:rsidRPr="001A2F66" w:rsidRDefault="008E6D56" w:rsidP="0082755A">
            <w:pPr>
              <w:pStyle w:val="afa"/>
              <w:keepNext w:val="0"/>
              <w:jc w:val="center"/>
              <w:rPr>
                <w:b/>
                <w:sz w:val="22"/>
                <w:szCs w:val="22"/>
              </w:rPr>
            </w:pPr>
            <w:r w:rsidRPr="001A2F66">
              <w:rPr>
                <w:b/>
                <w:sz w:val="22"/>
                <w:szCs w:val="22"/>
              </w:rPr>
              <w:t>Срок</w:t>
            </w:r>
          </w:p>
        </w:tc>
      </w:tr>
      <w:tr w:rsidR="008E6D56" w:rsidRPr="001A2F66" w:rsidTr="00C76BD9">
        <w:tblPrEx>
          <w:tblLook w:val="04A0" w:firstRow="1" w:lastRow="0" w:firstColumn="1" w:lastColumn="0" w:noHBand="0" w:noVBand="1"/>
        </w:tblPrEx>
        <w:trPr>
          <w:trHeight w:val="20"/>
        </w:trPr>
        <w:tc>
          <w:tcPr>
            <w:tcW w:w="6243" w:type="dxa"/>
            <w:tcBorders>
              <w:top w:val="double" w:sz="4" w:space="0" w:color="auto"/>
            </w:tcBorders>
            <w:vAlign w:val="center"/>
          </w:tcPr>
          <w:p w:rsidR="008E6D56" w:rsidRPr="001A2F66" w:rsidRDefault="00131717" w:rsidP="0082755A">
            <w:pPr>
              <w:pStyle w:val="afa"/>
              <w:keepNext w:val="0"/>
              <w:rPr>
                <w:sz w:val="22"/>
                <w:szCs w:val="22"/>
              </w:rPr>
            </w:pPr>
            <w:r w:rsidRPr="001A2F66">
              <w:rPr>
                <w:sz w:val="22"/>
                <w:szCs w:val="22"/>
              </w:rPr>
              <w:t>Первичная обработка заявления и проверка полнот</w:t>
            </w:r>
            <w:r w:rsidR="0012347D" w:rsidRPr="001A2F66">
              <w:rPr>
                <w:sz w:val="22"/>
                <w:szCs w:val="22"/>
              </w:rPr>
              <w:t>ы</w:t>
            </w:r>
            <w:r w:rsidRPr="001A2F66">
              <w:rPr>
                <w:sz w:val="22"/>
                <w:szCs w:val="22"/>
              </w:rPr>
              <w:t xml:space="preserve"> сведений в заявлении и </w:t>
            </w:r>
            <w:r w:rsidR="0012347D" w:rsidRPr="001A2F66">
              <w:rPr>
                <w:sz w:val="22"/>
                <w:szCs w:val="22"/>
              </w:rPr>
              <w:t>комплектности документов к заявлению</w:t>
            </w:r>
          </w:p>
        </w:tc>
        <w:tc>
          <w:tcPr>
            <w:tcW w:w="3382" w:type="dxa"/>
            <w:tcBorders>
              <w:top w:val="double" w:sz="4" w:space="0" w:color="auto"/>
            </w:tcBorders>
            <w:vAlign w:val="center"/>
          </w:tcPr>
          <w:p w:rsidR="008E6D56" w:rsidRPr="001A2F66" w:rsidRDefault="008E6D56" w:rsidP="0082755A">
            <w:pPr>
              <w:pStyle w:val="afa"/>
              <w:keepNext w:val="0"/>
              <w:rPr>
                <w:sz w:val="22"/>
                <w:szCs w:val="22"/>
              </w:rPr>
            </w:pPr>
            <w:r w:rsidRPr="001A2F66">
              <w:rPr>
                <w:sz w:val="22"/>
                <w:szCs w:val="22"/>
              </w:rPr>
              <w:t>2 рабочих дня с момента получ</w:t>
            </w:r>
            <w:r w:rsidRPr="001A2F66">
              <w:rPr>
                <w:sz w:val="22"/>
                <w:szCs w:val="22"/>
              </w:rPr>
              <w:t>е</w:t>
            </w:r>
            <w:r w:rsidRPr="001A2F66">
              <w:rPr>
                <w:sz w:val="22"/>
                <w:szCs w:val="22"/>
              </w:rPr>
              <w:t>ния заявления</w:t>
            </w:r>
          </w:p>
        </w:tc>
      </w:tr>
      <w:tr w:rsidR="008E6D56" w:rsidRPr="001A2F66" w:rsidTr="00C76BD9">
        <w:tblPrEx>
          <w:tblLook w:val="04A0" w:firstRow="1" w:lastRow="0" w:firstColumn="1" w:lastColumn="0" w:noHBand="0" w:noVBand="1"/>
        </w:tblPrEx>
        <w:trPr>
          <w:trHeight w:val="20"/>
        </w:trPr>
        <w:tc>
          <w:tcPr>
            <w:tcW w:w="6243" w:type="dxa"/>
            <w:vAlign w:val="center"/>
          </w:tcPr>
          <w:p w:rsidR="008E6D56" w:rsidRPr="001A2F66" w:rsidRDefault="004B58B2" w:rsidP="0082755A">
            <w:pPr>
              <w:pStyle w:val="afa"/>
              <w:keepNext w:val="0"/>
              <w:rPr>
                <w:sz w:val="22"/>
                <w:szCs w:val="22"/>
              </w:rPr>
            </w:pPr>
            <w:r w:rsidRPr="001A2F66">
              <w:rPr>
                <w:sz w:val="22"/>
                <w:szCs w:val="22"/>
              </w:rPr>
              <w:t>Подготовка и направление уведомления заявителю о недост</w:t>
            </w:r>
            <w:r w:rsidRPr="001A2F66">
              <w:rPr>
                <w:sz w:val="22"/>
                <w:szCs w:val="22"/>
              </w:rPr>
              <w:t>а</w:t>
            </w:r>
            <w:r w:rsidRPr="001A2F66">
              <w:rPr>
                <w:sz w:val="22"/>
                <w:szCs w:val="22"/>
              </w:rPr>
              <w:t xml:space="preserve">ющих документах </w:t>
            </w:r>
            <w:r w:rsidR="00DA3A0F" w:rsidRPr="001A2F66">
              <w:rPr>
                <w:sz w:val="22"/>
                <w:szCs w:val="22"/>
              </w:rPr>
              <w:t>или</w:t>
            </w:r>
            <w:r w:rsidRPr="001A2F66">
              <w:rPr>
                <w:sz w:val="22"/>
                <w:szCs w:val="22"/>
              </w:rPr>
              <w:t xml:space="preserve"> отсутствия в представленных докуме</w:t>
            </w:r>
            <w:r w:rsidRPr="001A2F66">
              <w:rPr>
                <w:sz w:val="22"/>
                <w:szCs w:val="22"/>
              </w:rPr>
              <w:t>н</w:t>
            </w:r>
            <w:r w:rsidRPr="001A2F66">
              <w:rPr>
                <w:sz w:val="22"/>
                <w:szCs w:val="22"/>
              </w:rPr>
              <w:t xml:space="preserve">тах </w:t>
            </w:r>
            <w:r w:rsidR="00DA3A0F" w:rsidRPr="001A2F66">
              <w:rPr>
                <w:sz w:val="22"/>
                <w:szCs w:val="22"/>
              </w:rPr>
              <w:t xml:space="preserve">необходимых </w:t>
            </w:r>
            <w:r w:rsidRPr="001A2F66">
              <w:rPr>
                <w:sz w:val="22"/>
                <w:szCs w:val="22"/>
              </w:rPr>
              <w:t>сведений</w:t>
            </w:r>
          </w:p>
        </w:tc>
        <w:tc>
          <w:tcPr>
            <w:tcW w:w="3382" w:type="dxa"/>
            <w:vAlign w:val="center"/>
          </w:tcPr>
          <w:p w:rsidR="008E6D56" w:rsidRPr="001A2F66" w:rsidRDefault="004B58B2">
            <w:pPr>
              <w:pStyle w:val="afa"/>
              <w:keepNext w:val="0"/>
              <w:rPr>
                <w:sz w:val="22"/>
                <w:szCs w:val="22"/>
              </w:rPr>
            </w:pPr>
            <w:r w:rsidRPr="001A2F66">
              <w:rPr>
                <w:sz w:val="22"/>
                <w:szCs w:val="22"/>
              </w:rPr>
              <w:t xml:space="preserve">6 </w:t>
            </w:r>
            <w:r w:rsidR="008E6D56" w:rsidRPr="001A2F66">
              <w:rPr>
                <w:sz w:val="22"/>
                <w:szCs w:val="22"/>
              </w:rPr>
              <w:t>рабочих дн</w:t>
            </w:r>
            <w:r w:rsidR="00A14A97" w:rsidRPr="001A2F66">
              <w:rPr>
                <w:sz w:val="22"/>
                <w:szCs w:val="22"/>
              </w:rPr>
              <w:t>ей</w:t>
            </w:r>
            <w:r w:rsidR="008E6D56" w:rsidRPr="001A2F66">
              <w:rPr>
                <w:sz w:val="22"/>
                <w:szCs w:val="22"/>
              </w:rPr>
              <w:t xml:space="preserve"> с </w:t>
            </w:r>
            <w:r w:rsidR="00DA3A0F" w:rsidRPr="001A2F66">
              <w:rPr>
                <w:sz w:val="22"/>
                <w:szCs w:val="22"/>
              </w:rPr>
              <w:t xml:space="preserve">даты </w:t>
            </w:r>
            <w:r w:rsidR="008E6D56" w:rsidRPr="001A2F66">
              <w:rPr>
                <w:sz w:val="22"/>
                <w:szCs w:val="22"/>
              </w:rPr>
              <w:t>получения заявления</w:t>
            </w:r>
          </w:p>
        </w:tc>
      </w:tr>
      <w:tr w:rsidR="008E6D56" w:rsidRPr="001A2F66" w:rsidTr="00C76BD9">
        <w:tblPrEx>
          <w:tblLook w:val="04A0" w:firstRow="1" w:lastRow="0" w:firstColumn="1" w:lastColumn="0" w:noHBand="0" w:noVBand="1"/>
        </w:tblPrEx>
        <w:trPr>
          <w:trHeight w:val="20"/>
        </w:trPr>
        <w:tc>
          <w:tcPr>
            <w:tcW w:w="6243" w:type="dxa"/>
            <w:vAlign w:val="center"/>
          </w:tcPr>
          <w:p w:rsidR="008E6D56" w:rsidRPr="001A2F66" w:rsidRDefault="00DA3A0F" w:rsidP="0082755A">
            <w:pPr>
              <w:pStyle w:val="afa"/>
              <w:keepNext w:val="0"/>
              <w:rPr>
                <w:sz w:val="22"/>
                <w:szCs w:val="22"/>
              </w:rPr>
            </w:pPr>
            <w:r w:rsidRPr="001A2F66">
              <w:rPr>
                <w:sz w:val="22"/>
                <w:szCs w:val="22"/>
              </w:rPr>
              <w:t>Подготовка и направление у</w:t>
            </w:r>
            <w:r w:rsidR="008E6D56" w:rsidRPr="001A2F66">
              <w:rPr>
                <w:sz w:val="22"/>
                <w:szCs w:val="22"/>
              </w:rPr>
              <w:t>ведомлени</w:t>
            </w:r>
            <w:r w:rsidRPr="001A2F66">
              <w:rPr>
                <w:sz w:val="22"/>
                <w:szCs w:val="22"/>
              </w:rPr>
              <w:t>я</w:t>
            </w:r>
            <w:r w:rsidR="008E6D56" w:rsidRPr="001A2F66">
              <w:rPr>
                <w:sz w:val="22"/>
                <w:szCs w:val="22"/>
              </w:rPr>
              <w:t xml:space="preserve"> </w:t>
            </w:r>
            <w:r w:rsidRPr="001A2F66">
              <w:rPr>
                <w:sz w:val="22"/>
                <w:szCs w:val="22"/>
              </w:rPr>
              <w:t>заявителю</w:t>
            </w:r>
            <w:r w:rsidR="008E6D56" w:rsidRPr="001A2F66">
              <w:rPr>
                <w:sz w:val="22"/>
                <w:szCs w:val="22"/>
              </w:rPr>
              <w:t xml:space="preserve"> об отсу</w:t>
            </w:r>
            <w:r w:rsidR="008E6D56" w:rsidRPr="001A2F66">
              <w:rPr>
                <w:sz w:val="22"/>
                <w:szCs w:val="22"/>
              </w:rPr>
              <w:t>т</w:t>
            </w:r>
            <w:r w:rsidR="008E6D56" w:rsidRPr="001A2F66">
              <w:rPr>
                <w:sz w:val="22"/>
                <w:szCs w:val="22"/>
              </w:rPr>
              <w:t>ствии технической возможности оказания услуг по передаче электрической энергии в рамках заявленного потребителем услуг объема, и о том, на каких условиях и в каком объеме м</w:t>
            </w:r>
            <w:r w:rsidR="008E6D56" w:rsidRPr="001A2F66">
              <w:rPr>
                <w:sz w:val="22"/>
                <w:szCs w:val="22"/>
              </w:rPr>
              <w:t>о</w:t>
            </w:r>
            <w:r w:rsidR="008E6D56" w:rsidRPr="001A2F66">
              <w:rPr>
                <w:sz w:val="22"/>
                <w:szCs w:val="22"/>
              </w:rPr>
              <w:t>гут быть оказана услуга и заключен договор</w:t>
            </w:r>
          </w:p>
        </w:tc>
        <w:tc>
          <w:tcPr>
            <w:tcW w:w="3382" w:type="dxa"/>
            <w:vAlign w:val="center"/>
          </w:tcPr>
          <w:p w:rsidR="008E6D56" w:rsidRPr="001A2F66" w:rsidRDefault="00DA3A0F" w:rsidP="00055691">
            <w:pPr>
              <w:pStyle w:val="afa"/>
              <w:keepNext w:val="0"/>
              <w:rPr>
                <w:sz w:val="22"/>
                <w:szCs w:val="22"/>
              </w:rPr>
            </w:pPr>
            <w:r w:rsidRPr="001A2F66">
              <w:rPr>
                <w:sz w:val="22"/>
                <w:szCs w:val="22"/>
              </w:rPr>
              <w:t xml:space="preserve">30 </w:t>
            </w:r>
            <w:r w:rsidR="008E6D56" w:rsidRPr="001A2F66">
              <w:rPr>
                <w:sz w:val="22"/>
                <w:szCs w:val="22"/>
              </w:rPr>
              <w:t xml:space="preserve">дней </w:t>
            </w:r>
            <w:r w:rsidRPr="001A2F66">
              <w:rPr>
                <w:sz w:val="22"/>
                <w:szCs w:val="22"/>
              </w:rPr>
              <w:t>с даты получения зая</w:t>
            </w:r>
            <w:r w:rsidRPr="001A2F66">
              <w:rPr>
                <w:sz w:val="22"/>
                <w:szCs w:val="22"/>
              </w:rPr>
              <w:t>в</w:t>
            </w:r>
            <w:r w:rsidRPr="001A2F66">
              <w:rPr>
                <w:sz w:val="22"/>
                <w:szCs w:val="22"/>
              </w:rPr>
              <w:t>ления</w:t>
            </w:r>
            <w:r w:rsidR="00E96539" w:rsidRPr="001A2F66">
              <w:rPr>
                <w:sz w:val="22"/>
                <w:szCs w:val="22"/>
              </w:rPr>
              <w:t xml:space="preserve"> (в случае предоставления всех </w:t>
            </w:r>
            <w:r w:rsidR="00113CAC" w:rsidRPr="001A2F66">
              <w:rPr>
                <w:sz w:val="22"/>
                <w:szCs w:val="22"/>
              </w:rPr>
              <w:t xml:space="preserve">необходимых </w:t>
            </w:r>
            <w:r w:rsidR="00E96539" w:rsidRPr="001A2F66">
              <w:rPr>
                <w:sz w:val="22"/>
                <w:szCs w:val="22"/>
              </w:rPr>
              <w:t xml:space="preserve">сведений) или после получения недостающих сведений </w:t>
            </w:r>
            <w:r w:rsidR="00113CAC" w:rsidRPr="001A2F66">
              <w:rPr>
                <w:sz w:val="22"/>
                <w:szCs w:val="22"/>
              </w:rPr>
              <w:t>по заявлению</w:t>
            </w:r>
            <w:r w:rsidR="00E96539" w:rsidRPr="001A2F66" w:rsidDel="00DA3A0F">
              <w:rPr>
                <w:sz w:val="22"/>
                <w:szCs w:val="22"/>
              </w:rPr>
              <w:t xml:space="preserve"> </w:t>
            </w:r>
          </w:p>
        </w:tc>
      </w:tr>
      <w:tr w:rsidR="008E6D56" w:rsidRPr="001A2F66" w:rsidTr="00C76BD9">
        <w:tblPrEx>
          <w:tblLook w:val="04A0" w:firstRow="1" w:lastRow="0" w:firstColumn="1" w:lastColumn="0" w:noHBand="0" w:noVBand="1"/>
        </w:tblPrEx>
        <w:trPr>
          <w:trHeight w:val="20"/>
        </w:trPr>
        <w:tc>
          <w:tcPr>
            <w:tcW w:w="6243" w:type="dxa"/>
            <w:vAlign w:val="center"/>
          </w:tcPr>
          <w:p w:rsidR="008E6D56" w:rsidRPr="001A2F66" w:rsidRDefault="00DA3A0F" w:rsidP="0082755A">
            <w:pPr>
              <w:pStyle w:val="afa"/>
              <w:keepNext w:val="0"/>
              <w:rPr>
                <w:sz w:val="22"/>
                <w:szCs w:val="22"/>
              </w:rPr>
            </w:pPr>
            <w:r w:rsidRPr="001A2F66">
              <w:rPr>
                <w:sz w:val="22"/>
                <w:szCs w:val="22"/>
              </w:rPr>
              <w:t xml:space="preserve">Направление заявителю </w:t>
            </w:r>
            <w:r w:rsidR="008E6D56" w:rsidRPr="001A2F66">
              <w:rPr>
                <w:sz w:val="22"/>
                <w:szCs w:val="22"/>
              </w:rPr>
              <w:t>мотивированного отказа от заключ</w:t>
            </w:r>
            <w:r w:rsidR="008E6D56" w:rsidRPr="001A2F66">
              <w:rPr>
                <w:sz w:val="22"/>
                <w:szCs w:val="22"/>
              </w:rPr>
              <w:t>е</w:t>
            </w:r>
            <w:r w:rsidR="008E6D56" w:rsidRPr="001A2F66">
              <w:rPr>
                <w:sz w:val="22"/>
                <w:szCs w:val="22"/>
              </w:rPr>
              <w:t xml:space="preserve">ния договора в письменной форме с указанием причин </w:t>
            </w:r>
            <w:r w:rsidRPr="001A2F66">
              <w:rPr>
                <w:sz w:val="22"/>
                <w:szCs w:val="22"/>
              </w:rPr>
              <w:t>и с пр</w:t>
            </w:r>
            <w:r w:rsidRPr="001A2F66">
              <w:rPr>
                <w:sz w:val="22"/>
                <w:szCs w:val="22"/>
              </w:rPr>
              <w:t>и</w:t>
            </w:r>
            <w:r w:rsidRPr="001A2F66">
              <w:rPr>
                <w:sz w:val="22"/>
                <w:szCs w:val="22"/>
              </w:rPr>
              <w:t>ложением обосновывающих документов</w:t>
            </w:r>
          </w:p>
        </w:tc>
        <w:tc>
          <w:tcPr>
            <w:tcW w:w="3382" w:type="dxa"/>
            <w:vAlign w:val="center"/>
          </w:tcPr>
          <w:p w:rsidR="008E6D56" w:rsidRPr="001A2F66" w:rsidRDefault="00113CAC" w:rsidP="00055691">
            <w:pPr>
              <w:pStyle w:val="afa"/>
              <w:keepNext w:val="0"/>
              <w:rPr>
                <w:sz w:val="22"/>
                <w:szCs w:val="22"/>
              </w:rPr>
            </w:pPr>
            <w:r w:rsidRPr="001A2F66">
              <w:rPr>
                <w:sz w:val="22"/>
                <w:szCs w:val="22"/>
              </w:rPr>
              <w:t>30 дней с даты получения зая</w:t>
            </w:r>
            <w:r w:rsidRPr="001A2F66">
              <w:rPr>
                <w:sz w:val="22"/>
                <w:szCs w:val="22"/>
              </w:rPr>
              <w:t>в</w:t>
            </w:r>
            <w:r w:rsidRPr="001A2F66">
              <w:rPr>
                <w:sz w:val="22"/>
                <w:szCs w:val="22"/>
              </w:rPr>
              <w:t>ления (в случае предоставления всех необходимых сведений) или после получения недостающих сведений по заявлению</w:t>
            </w:r>
            <w:r w:rsidRPr="001A2F66" w:rsidDel="00DA3A0F">
              <w:rPr>
                <w:sz w:val="22"/>
                <w:szCs w:val="22"/>
              </w:rPr>
              <w:t xml:space="preserve"> </w:t>
            </w:r>
          </w:p>
        </w:tc>
      </w:tr>
      <w:tr w:rsidR="008E6D56" w:rsidRPr="001A2F66" w:rsidTr="00C76BD9">
        <w:tblPrEx>
          <w:tblLook w:val="04A0" w:firstRow="1" w:lastRow="0" w:firstColumn="1" w:lastColumn="0" w:noHBand="0" w:noVBand="1"/>
        </w:tblPrEx>
        <w:trPr>
          <w:trHeight w:val="20"/>
        </w:trPr>
        <w:tc>
          <w:tcPr>
            <w:tcW w:w="6243" w:type="dxa"/>
            <w:vAlign w:val="center"/>
          </w:tcPr>
          <w:p w:rsidR="008E6D56" w:rsidRPr="001A2F66" w:rsidRDefault="00113CAC" w:rsidP="0082755A">
            <w:pPr>
              <w:pStyle w:val="afa"/>
              <w:keepNext w:val="0"/>
              <w:rPr>
                <w:sz w:val="22"/>
                <w:szCs w:val="22"/>
              </w:rPr>
            </w:pPr>
            <w:r w:rsidRPr="001A2F66">
              <w:rPr>
                <w:sz w:val="22"/>
                <w:szCs w:val="22"/>
              </w:rPr>
              <w:t>Подготовка и направление заявителю</w:t>
            </w:r>
            <w:r w:rsidR="008E6D56" w:rsidRPr="001A2F66">
              <w:rPr>
                <w:sz w:val="22"/>
                <w:szCs w:val="22"/>
              </w:rPr>
              <w:t xml:space="preserve"> подписанного </w:t>
            </w:r>
            <w:r w:rsidRPr="001A2F66">
              <w:rPr>
                <w:sz w:val="22"/>
                <w:szCs w:val="22"/>
              </w:rPr>
              <w:t xml:space="preserve">со стороны сетевой организацией </w:t>
            </w:r>
            <w:r w:rsidR="008E6D56" w:rsidRPr="001A2F66">
              <w:rPr>
                <w:sz w:val="22"/>
                <w:szCs w:val="22"/>
              </w:rPr>
              <w:t>проекта договора или протокола разн</w:t>
            </w:r>
            <w:r w:rsidR="008E6D56" w:rsidRPr="001A2F66">
              <w:rPr>
                <w:sz w:val="22"/>
                <w:szCs w:val="22"/>
              </w:rPr>
              <w:t>о</w:t>
            </w:r>
            <w:r w:rsidR="008E6D56" w:rsidRPr="001A2F66">
              <w:rPr>
                <w:sz w:val="22"/>
                <w:szCs w:val="22"/>
              </w:rPr>
              <w:t xml:space="preserve">гласий (в случае, если </w:t>
            </w:r>
            <w:r w:rsidRPr="001A2F66">
              <w:rPr>
                <w:sz w:val="22"/>
                <w:szCs w:val="22"/>
              </w:rPr>
              <w:t xml:space="preserve">заявителем </w:t>
            </w:r>
            <w:r w:rsidR="008E6D56" w:rsidRPr="001A2F66">
              <w:rPr>
                <w:sz w:val="22"/>
                <w:szCs w:val="22"/>
              </w:rPr>
              <w:t>представлен проект догов</w:t>
            </w:r>
            <w:r w:rsidR="008E6D56" w:rsidRPr="001A2F66">
              <w:rPr>
                <w:sz w:val="22"/>
                <w:szCs w:val="22"/>
              </w:rPr>
              <w:t>о</w:t>
            </w:r>
            <w:r w:rsidR="008E6D56" w:rsidRPr="001A2F66">
              <w:rPr>
                <w:sz w:val="22"/>
                <w:szCs w:val="22"/>
              </w:rPr>
              <w:t>ра)</w:t>
            </w:r>
          </w:p>
        </w:tc>
        <w:tc>
          <w:tcPr>
            <w:tcW w:w="3382" w:type="dxa"/>
            <w:vAlign w:val="center"/>
          </w:tcPr>
          <w:p w:rsidR="008E6D56" w:rsidRPr="001A2F66" w:rsidRDefault="00113CAC" w:rsidP="00055691">
            <w:pPr>
              <w:pStyle w:val="afa"/>
              <w:keepNext w:val="0"/>
              <w:rPr>
                <w:sz w:val="22"/>
                <w:szCs w:val="22"/>
              </w:rPr>
            </w:pPr>
            <w:r w:rsidRPr="001A2F66">
              <w:rPr>
                <w:sz w:val="22"/>
                <w:szCs w:val="22"/>
              </w:rPr>
              <w:t>30 дней с даты получения зая</w:t>
            </w:r>
            <w:r w:rsidRPr="001A2F66">
              <w:rPr>
                <w:sz w:val="22"/>
                <w:szCs w:val="22"/>
              </w:rPr>
              <w:t>в</w:t>
            </w:r>
            <w:r w:rsidRPr="001A2F66">
              <w:rPr>
                <w:sz w:val="22"/>
                <w:szCs w:val="22"/>
              </w:rPr>
              <w:t>ления (в случае предоставления всех необходимых сведений) или после получения недостающих сведений по заявлению</w:t>
            </w:r>
          </w:p>
        </w:tc>
      </w:tr>
    </w:tbl>
    <w:p w:rsidR="008E6D56" w:rsidRPr="001A2F66" w:rsidRDefault="008E6D56" w:rsidP="0082755A">
      <w:pPr>
        <w:pStyle w:val="aff"/>
        <w:suppressAutoHyphens/>
        <w:jc w:val="both"/>
      </w:pPr>
      <w:r w:rsidRPr="001A2F66">
        <w:t xml:space="preserve">Таблица </w:t>
      </w:r>
      <w:r w:rsidR="00A74E3E" w:rsidRPr="001A2F66">
        <w:t>11</w:t>
      </w:r>
      <w:r w:rsidRPr="001A2F66">
        <w:t xml:space="preserve">. Сроки </w:t>
      </w:r>
      <w:r w:rsidR="003C3616" w:rsidRPr="001A2F66">
        <w:t>установки приборов учета на объектах электросетевого хозяйства Общества</w:t>
      </w:r>
    </w:p>
    <w:tbl>
      <w:tblPr>
        <w:tblW w:w="965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8"/>
        <w:gridCol w:w="3402"/>
      </w:tblGrid>
      <w:tr w:rsidR="008E6D56" w:rsidRPr="001A2F66" w:rsidTr="008E6D56">
        <w:trPr>
          <w:cantSplit/>
          <w:trHeight w:val="379"/>
        </w:trPr>
        <w:tc>
          <w:tcPr>
            <w:tcW w:w="6248" w:type="dxa"/>
            <w:tcBorders>
              <w:top w:val="single" w:sz="4" w:space="0" w:color="auto"/>
              <w:left w:val="single" w:sz="4" w:space="0" w:color="auto"/>
              <w:bottom w:val="double" w:sz="4" w:space="0" w:color="auto"/>
              <w:right w:val="single" w:sz="4" w:space="0" w:color="auto"/>
            </w:tcBorders>
            <w:vAlign w:val="center"/>
          </w:tcPr>
          <w:p w:rsidR="008E6D56" w:rsidRPr="001A2F66" w:rsidRDefault="008E6D56" w:rsidP="0082755A">
            <w:pPr>
              <w:pStyle w:val="afa"/>
              <w:jc w:val="center"/>
              <w:rPr>
                <w:b/>
                <w:sz w:val="22"/>
                <w:szCs w:val="22"/>
              </w:rPr>
            </w:pPr>
            <w:r w:rsidRPr="001A2F66">
              <w:rPr>
                <w:b/>
                <w:sz w:val="22"/>
                <w:szCs w:val="22"/>
              </w:rPr>
              <w:t>Процедура</w:t>
            </w:r>
          </w:p>
        </w:tc>
        <w:tc>
          <w:tcPr>
            <w:tcW w:w="3402" w:type="dxa"/>
            <w:tcBorders>
              <w:top w:val="single" w:sz="4" w:space="0" w:color="auto"/>
              <w:left w:val="single" w:sz="4" w:space="0" w:color="auto"/>
              <w:bottom w:val="double" w:sz="4" w:space="0" w:color="auto"/>
              <w:right w:val="single" w:sz="4" w:space="0" w:color="auto"/>
            </w:tcBorders>
            <w:vAlign w:val="center"/>
          </w:tcPr>
          <w:p w:rsidR="008E6D56" w:rsidRPr="001A2F66" w:rsidRDefault="008E6D56" w:rsidP="0082755A">
            <w:pPr>
              <w:pStyle w:val="afa"/>
              <w:jc w:val="center"/>
              <w:rPr>
                <w:b/>
                <w:sz w:val="22"/>
                <w:szCs w:val="22"/>
              </w:rPr>
            </w:pPr>
            <w:r w:rsidRPr="001A2F66">
              <w:rPr>
                <w:b/>
                <w:sz w:val="22"/>
                <w:szCs w:val="22"/>
              </w:rPr>
              <w:t>Срок</w:t>
            </w:r>
          </w:p>
        </w:tc>
      </w:tr>
      <w:tr w:rsidR="008E6D56" w:rsidRPr="001A2F66" w:rsidTr="008E6D56">
        <w:tblPrEx>
          <w:tblBorders>
            <w:left w:val="none" w:sz="0" w:space="0" w:color="auto"/>
            <w:right w:val="none" w:sz="0" w:space="0" w:color="auto"/>
          </w:tblBorders>
          <w:tblLook w:val="04A0" w:firstRow="1" w:lastRow="0" w:firstColumn="1" w:lastColumn="0" w:noHBand="0" w:noVBand="1"/>
        </w:tblPrEx>
        <w:tc>
          <w:tcPr>
            <w:tcW w:w="6248" w:type="dxa"/>
            <w:tcBorders>
              <w:top w:val="double" w:sz="4" w:space="0" w:color="auto"/>
              <w:left w:val="single" w:sz="4" w:space="0" w:color="auto"/>
            </w:tcBorders>
            <w:vAlign w:val="center"/>
          </w:tcPr>
          <w:p w:rsidR="008E6D56" w:rsidRPr="001A2F66" w:rsidRDefault="009678FC" w:rsidP="0082755A">
            <w:pPr>
              <w:pStyle w:val="afa"/>
              <w:keepNext w:val="0"/>
              <w:suppressLineNumbers/>
              <w:suppressAutoHyphens/>
              <w:rPr>
                <w:sz w:val="22"/>
                <w:szCs w:val="22"/>
              </w:rPr>
            </w:pPr>
            <w:r w:rsidRPr="001A2F66">
              <w:rPr>
                <w:sz w:val="22"/>
                <w:szCs w:val="22"/>
              </w:rPr>
              <w:t xml:space="preserve">Первичная обработка заявления о необходимости оборудования точки поставки приборами учета </w:t>
            </w:r>
          </w:p>
        </w:tc>
        <w:tc>
          <w:tcPr>
            <w:tcW w:w="3402" w:type="dxa"/>
            <w:tcBorders>
              <w:top w:val="double" w:sz="4" w:space="0" w:color="auto"/>
              <w:right w:val="single" w:sz="4" w:space="0" w:color="auto"/>
            </w:tcBorders>
            <w:vAlign w:val="center"/>
          </w:tcPr>
          <w:p w:rsidR="008E6D56" w:rsidRPr="001A2F66" w:rsidRDefault="008E6D56" w:rsidP="0082755A">
            <w:pPr>
              <w:pStyle w:val="afa"/>
              <w:keepNext w:val="0"/>
              <w:suppressLineNumbers/>
              <w:suppressAutoHyphens/>
              <w:rPr>
                <w:sz w:val="22"/>
                <w:szCs w:val="22"/>
              </w:rPr>
            </w:pPr>
            <w:r w:rsidRPr="001A2F66">
              <w:rPr>
                <w:sz w:val="22"/>
                <w:szCs w:val="22"/>
              </w:rPr>
              <w:t xml:space="preserve">1 рабочий день с </w:t>
            </w:r>
            <w:r w:rsidR="009678FC" w:rsidRPr="001A2F66">
              <w:rPr>
                <w:sz w:val="22"/>
                <w:szCs w:val="22"/>
              </w:rPr>
              <w:t xml:space="preserve">даты </w:t>
            </w:r>
            <w:r w:rsidRPr="001A2F66">
              <w:rPr>
                <w:sz w:val="22"/>
                <w:szCs w:val="22"/>
              </w:rPr>
              <w:t>получения заявления</w:t>
            </w:r>
          </w:p>
        </w:tc>
      </w:tr>
      <w:tr w:rsidR="008E6D56" w:rsidRPr="001A2F66" w:rsidTr="008E6D56">
        <w:tblPrEx>
          <w:tblBorders>
            <w:left w:val="none" w:sz="0" w:space="0" w:color="auto"/>
            <w:right w:val="none" w:sz="0" w:space="0" w:color="auto"/>
          </w:tblBorders>
          <w:tblLook w:val="04A0" w:firstRow="1" w:lastRow="0" w:firstColumn="1" w:lastColumn="0" w:noHBand="0" w:noVBand="1"/>
        </w:tblPrEx>
        <w:tc>
          <w:tcPr>
            <w:tcW w:w="6248" w:type="dxa"/>
            <w:tcBorders>
              <w:left w:val="single" w:sz="4" w:space="0" w:color="auto"/>
              <w:bottom w:val="single" w:sz="4" w:space="0" w:color="auto"/>
            </w:tcBorders>
          </w:tcPr>
          <w:p w:rsidR="008E6D56" w:rsidRPr="001A2F66" w:rsidRDefault="009678FC" w:rsidP="0082755A">
            <w:pPr>
              <w:pStyle w:val="afa"/>
              <w:keepNext w:val="0"/>
              <w:suppressLineNumbers/>
              <w:suppressAutoHyphens/>
              <w:rPr>
                <w:sz w:val="22"/>
                <w:szCs w:val="22"/>
              </w:rPr>
            </w:pPr>
            <w:r w:rsidRPr="001A2F66">
              <w:rPr>
                <w:sz w:val="22"/>
                <w:szCs w:val="22"/>
              </w:rPr>
              <w:t>Подготовка и направление заявителю</w:t>
            </w:r>
            <w:r w:rsidR="008E6D56" w:rsidRPr="001A2F66">
              <w:rPr>
                <w:sz w:val="22"/>
                <w:szCs w:val="22"/>
              </w:rPr>
              <w:t xml:space="preserve"> документа, содержащего технические условия на проведение работ по оборудованию точки поставки приборами учета</w:t>
            </w:r>
            <w:r w:rsidRPr="001A2F66">
              <w:rPr>
                <w:sz w:val="22"/>
                <w:szCs w:val="22"/>
              </w:rPr>
              <w:t xml:space="preserve"> (с указанием сроков  и стоимости выполнения соответствующих работ)</w:t>
            </w:r>
          </w:p>
        </w:tc>
        <w:tc>
          <w:tcPr>
            <w:tcW w:w="3402" w:type="dxa"/>
            <w:tcBorders>
              <w:bottom w:val="single" w:sz="4" w:space="0" w:color="auto"/>
              <w:right w:val="single" w:sz="4" w:space="0" w:color="auto"/>
            </w:tcBorders>
            <w:vAlign w:val="center"/>
          </w:tcPr>
          <w:p w:rsidR="008E6D56" w:rsidRPr="001A2F66" w:rsidRDefault="008E6D56" w:rsidP="0082755A">
            <w:pPr>
              <w:pStyle w:val="afa"/>
              <w:keepNext w:val="0"/>
              <w:suppressLineNumbers/>
              <w:suppressAutoHyphens/>
              <w:rPr>
                <w:sz w:val="22"/>
                <w:szCs w:val="22"/>
              </w:rPr>
            </w:pPr>
            <w:r w:rsidRPr="001A2F66">
              <w:rPr>
                <w:sz w:val="22"/>
                <w:szCs w:val="22"/>
              </w:rPr>
              <w:t xml:space="preserve">15 </w:t>
            </w:r>
            <w:r w:rsidR="009678FC" w:rsidRPr="001A2F66">
              <w:rPr>
                <w:sz w:val="22"/>
                <w:szCs w:val="22"/>
              </w:rPr>
              <w:t>рабочих дней с даты получения заявления</w:t>
            </w:r>
          </w:p>
        </w:tc>
      </w:tr>
      <w:tr w:rsidR="008E6D56" w:rsidRPr="001A2F66" w:rsidTr="008E6D56">
        <w:tblPrEx>
          <w:tblBorders>
            <w:left w:val="none" w:sz="0" w:space="0" w:color="auto"/>
            <w:right w:val="none" w:sz="0" w:space="0" w:color="auto"/>
          </w:tblBorders>
          <w:tblLook w:val="04A0" w:firstRow="1" w:lastRow="0" w:firstColumn="1" w:lastColumn="0" w:noHBand="0" w:noVBand="1"/>
        </w:tblPrEx>
        <w:tc>
          <w:tcPr>
            <w:tcW w:w="6248" w:type="dxa"/>
            <w:tcBorders>
              <w:left w:val="single" w:sz="4" w:space="0" w:color="auto"/>
            </w:tcBorders>
            <w:vAlign w:val="center"/>
          </w:tcPr>
          <w:p w:rsidR="008E6D56" w:rsidRPr="001A2F66" w:rsidRDefault="009678FC" w:rsidP="0082755A">
            <w:pPr>
              <w:pStyle w:val="afa"/>
              <w:keepNext w:val="0"/>
              <w:suppressLineNumbers/>
              <w:suppressAutoHyphens/>
              <w:rPr>
                <w:sz w:val="22"/>
                <w:szCs w:val="22"/>
              </w:rPr>
            </w:pPr>
            <w:r w:rsidRPr="001A2F66">
              <w:rPr>
                <w:sz w:val="22"/>
                <w:szCs w:val="22"/>
              </w:rPr>
              <w:t>Направление заявителю</w:t>
            </w:r>
            <w:r w:rsidR="008E6D56" w:rsidRPr="001A2F66">
              <w:rPr>
                <w:sz w:val="22"/>
                <w:szCs w:val="22"/>
              </w:rPr>
              <w:t xml:space="preserve"> обоснованного отказа в связи с технической невозможностью установки необходимых приборов учета</w:t>
            </w:r>
          </w:p>
        </w:tc>
        <w:tc>
          <w:tcPr>
            <w:tcW w:w="3402" w:type="dxa"/>
            <w:tcBorders>
              <w:right w:val="single" w:sz="4" w:space="0" w:color="auto"/>
            </w:tcBorders>
            <w:vAlign w:val="center"/>
          </w:tcPr>
          <w:p w:rsidR="008E6D56" w:rsidRPr="001A2F66" w:rsidRDefault="009678FC" w:rsidP="0082755A">
            <w:pPr>
              <w:pStyle w:val="afa"/>
              <w:keepNext w:val="0"/>
              <w:suppressLineNumbers/>
              <w:suppressAutoHyphens/>
              <w:rPr>
                <w:sz w:val="22"/>
                <w:szCs w:val="22"/>
              </w:rPr>
            </w:pPr>
            <w:r w:rsidRPr="001A2F66">
              <w:rPr>
                <w:sz w:val="22"/>
                <w:szCs w:val="22"/>
              </w:rPr>
              <w:t>15 рабочих дней с даты получения заявления</w:t>
            </w:r>
          </w:p>
        </w:tc>
      </w:tr>
      <w:tr w:rsidR="009678FC" w:rsidRPr="001A2F66" w:rsidTr="008E6D56">
        <w:tblPrEx>
          <w:tblBorders>
            <w:left w:val="none" w:sz="0" w:space="0" w:color="auto"/>
            <w:right w:val="none" w:sz="0" w:space="0" w:color="auto"/>
          </w:tblBorders>
          <w:tblLook w:val="04A0" w:firstRow="1" w:lastRow="0" w:firstColumn="1" w:lastColumn="0" w:noHBand="0" w:noVBand="1"/>
        </w:tblPrEx>
        <w:tc>
          <w:tcPr>
            <w:tcW w:w="6248" w:type="dxa"/>
            <w:tcBorders>
              <w:left w:val="single" w:sz="4" w:space="0" w:color="auto"/>
            </w:tcBorders>
            <w:vAlign w:val="center"/>
          </w:tcPr>
          <w:p w:rsidR="009678FC" w:rsidRPr="001A2F66" w:rsidDel="009678FC" w:rsidRDefault="00096054" w:rsidP="0082755A">
            <w:pPr>
              <w:pStyle w:val="afa"/>
              <w:keepNext w:val="0"/>
              <w:suppressLineNumbers/>
              <w:suppressAutoHyphens/>
              <w:rPr>
                <w:sz w:val="22"/>
                <w:szCs w:val="22"/>
              </w:rPr>
            </w:pPr>
            <w:r w:rsidRPr="001A2F66">
              <w:rPr>
                <w:sz w:val="22"/>
                <w:szCs w:val="22"/>
              </w:rPr>
              <w:t xml:space="preserve">Согласование заявителем с сетевой организацией сроков и стоимости работ </w:t>
            </w:r>
          </w:p>
        </w:tc>
        <w:tc>
          <w:tcPr>
            <w:tcW w:w="3402" w:type="dxa"/>
            <w:tcBorders>
              <w:right w:val="single" w:sz="4" w:space="0" w:color="auto"/>
            </w:tcBorders>
            <w:vAlign w:val="center"/>
          </w:tcPr>
          <w:p w:rsidR="009678FC" w:rsidRPr="001A2F66" w:rsidRDefault="00096054" w:rsidP="0082755A">
            <w:pPr>
              <w:pStyle w:val="afa"/>
              <w:keepNext w:val="0"/>
              <w:suppressLineNumbers/>
              <w:suppressAutoHyphens/>
              <w:rPr>
                <w:sz w:val="22"/>
                <w:szCs w:val="22"/>
              </w:rPr>
            </w:pPr>
            <w:r w:rsidRPr="001A2F66">
              <w:rPr>
                <w:sz w:val="22"/>
                <w:szCs w:val="22"/>
              </w:rPr>
              <w:t>10 рабочих дней с даты получения документа, содержащего технические условия на проведение работ по оборудованию точки поставки приборами учета</w:t>
            </w:r>
          </w:p>
        </w:tc>
      </w:tr>
      <w:tr w:rsidR="008E6D56" w:rsidRPr="001A2F66" w:rsidTr="008E6D56">
        <w:tblPrEx>
          <w:tblBorders>
            <w:left w:val="none" w:sz="0" w:space="0" w:color="auto"/>
            <w:right w:val="none" w:sz="0" w:space="0" w:color="auto"/>
          </w:tblBorders>
          <w:tblLook w:val="04A0" w:firstRow="1" w:lastRow="0" w:firstColumn="1" w:lastColumn="0" w:noHBand="0" w:noVBand="1"/>
        </w:tblPrEx>
        <w:tc>
          <w:tcPr>
            <w:tcW w:w="6248" w:type="dxa"/>
            <w:tcBorders>
              <w:left w:val="single" w:sz="4" w:space="0" w:color="auto"/>
            </w:tcBorders>
            <w:vAlign w:val="center"/>
          </w:tcPr>
          <w:p w:rsidR="008E6D56" w:rsidRPr="001A2F66" w:rsidRDefault="008E6D56" w:rsidP="0082755A">
            <w:pPr>
              <w:pStyle w:val="afa"/>
              <w:keepNext w:val="0"/>
              <w:suppressLineNumbers/>
              <w:suppressAutoHyphens/>
              <w:rPr>
                <w:sz w:val="22"/>
                <w:szCs w:val="22"/>
              </w:rPr>
            </w:pPr>
            <w:r w:rsidRPr="001A2F66">
              <w:rPr>
                <w:sz w:val="22"/>
                <w:szCs w:val="22"/>
              </w:rPr>
              <w:t xml:space="preserve">Выполнение работ по оборудованию точки поставки </w:t>
            </w:r>
            <w:r w:rsidRPr="001A2F66">
              <w:rPr>
                <w:sz w:val="22"/>
                <w:szCs w:val="22"/>
              </w:rPr>
              <w:lastRenderedPageBreak/>
              <w:t>приборами учета</w:t>
            </w:r>
          </w:p>
        </w:tc>
        <w:tc>
          <w:tcPr>
            <w:tcW w:w="3402" w:type="dxa"/>
            <w:tcBorders>
              <w:right w:val="single" w:sz="4" w:space="0" w:color="auto"/>
            </w:tcBorders>
            <w:vAlign w:val="center"/>
          </w:tcPr>
          <w:p w:rsidR="008E6D56" w:rsidRPr="001A2F66" w:rsidRDefault="00096054" w:rsidP="0082755A">
            <w:pPr>
              <w:pStyle w:val="afa"/>
              <w:keepNext w:val="0"/>
              <w:suppressLineNumbers/>
              <w:suppressAutoHyphens/>
              <w:rPr>
                <w:sz w:val="22"/>
                <w:szCs w:val="22"/>
              </w:rPr>
            </w:pPr>
            <w:r w:rsidRPr="001A2F66">
              <w:rPr>
                <w:sz w:val="22"/>
                <w:szCs w:val="22"/>
              </w:rPr>
              <w:lastRenderedPageBreak/>
              <w:t xml:space="preserve">3 месяца с даты согласования </w:t>
            </w:r>
            <w:r w:rsidRPr="001A2F66">
              <w:rPr>
                <w:sz w:val="22"/>
                <w:szCs w:val="22"/>
              </w:rPr>
              <w:lastRenderedPageBreak/>
              <w:t>технических условий</w:t>
            </w:r>
            <w:r w:rsidRPr="001A2F66">
              <w:rPr>
                <w:rStyle w:val="afff8"/>
                <w:sz w:val="22"/>
                <w:szCs w:val="22"/>
              </w:rPr>
              <w:footnoteReference w:id="3"/>
            </w:r>
          </w:p>
        </w:tc>
      </w:tr>
    </w:tbl>
    <w:p w:rsidR="00614086" w:rsidRPr="001A2F66" w:rsidRDefault="00614086" w:rsidP="0082755A">
      <w:pPr>
        <w:pStyle w:val="aff"/>
        <w:suppressAutoHyphens/>
        <w:contextualSpacing w:val="0"/>
        <w:jc w:val="both"/>
      </w:pPr>
      <w:r w:rsidRPr="001A2F66">
        <w:lastRenderedPageBreak/>
        <w:t xml:space="preserve">Таблица </w:t>
      </w:r>
      <w:r w:rsidR="00A74E3E" w:rsidRPr="001A2F66">
        <w:t>12</w:t>
      </w:r>
      <w:r w:rsidRPr="001A2F66">
        <w:t xml:space="preserve">. Сроки </w:t>
      </w:r>
      <w:r w:rsidR="004E61E1" w:rsidRPr="001A2F66">
        <w:t>установки</w:t>
      </w:r>
      <w:r w:rsidR="004D2166" w:rsidRPr="001A2F66">
        <w:t xml:space="preserve">, замены и </w:t>
      </w:r>
      <w:r w:rsidR="003C3616" w:rsidRPr="001A2F66">
        <w:t xml:space="preserve">(или) </w:t>
      </w:r>
      <w:r w:rsidR="004D2166" w:rsidRPr="001A2F66">
        <w:t xml:space="preserve">эксплуатации </w:t>
      </w:r>
      <w:r w:rsidRPr="001A2F66">
        <w:t>прибор</w:t>
      </w:r>
      <w:r w:rsidR="004E61E1" w:rsidRPr="001A2F66">
        <w:t>ов</w:t>
      </w:r>
      <w:r w:rsidRPr="001A2F66">
        <w:t xml:space="preserve"> учета </w:t>
      </w:r>
      <w:r w:rsidR="003C3616" w:rsidRPr="001A2F66">
        <w:t>на объектах заявителя</w:t>
      </w:r>
      <w:r w:rsidR="003C3616" w:rsidRPr="001A2F66">
        <w:rPr>
          <w:rStyle w:val="afff8"/>
        </w:rPr>
        <w:footnoteReference w:id="4"/>
      </w:r>
    </w:p>
    <w:tbl>
      <w:tblPr>
        <w:tblW w:w="965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8"/>
        <w:gridCol w:w="3402"/>
      </w:tblGrid>
      <w:tr w:rsidR="00614086" w:rsidRPr="001A2F66" w:rsidTr="004E61E1">
        <w:trPr>
          <w:cantSplit/>
          <w:trHeight w:val="379"/>
        </w:trPr>
        <w:tc>
          <w:tcPr>
            <w:tcW w:w="6248" w:type="dxa"/>
            <w:tcBorders>
              <w:top w:val="single" w:sz="4" w:space="0" w:color="auto"/>
              <w:left w:val="single" w:sz="4" w:space="0" w:color="auto"/>
              <w:bottom w:val="double" w:sz="4" w:space="0" w:color="auto"/>
              <w:right w:val="single" w:sz="4" w:space="0" w:color="auto"/>
            </w:tcBorders>
            <w:vAlign w:val="center"/>
          </w:tcPr>
          <w:p w:rsidR="00614086" w:rsidRPr="001A2F66" w:rsidRDefault="00614086" w:rsidP="0082755A">
            <w:pPr>
              <w:pStyle w:val="afa"/>
              <w:jc w:val="center"/>
              <w:rPr>
                <w:b/>
                <w:sz w:val="22"/>
                <w:szCs w:val="22"/>
              </w:rPr>
            </w:pPr>
            <w:r w:rsidRPr="001A2F66">
              <w:rPr>
                <w:b/>
                <w:sz w:val="22"/>
                <w:szCs w:val="22"/>
              </w:rPr>
              <w:t>Процедура</w:t>
            </w:r>
          </w:p>
        </w:tc>
        <w:tc>
          <w:tcPr>
            <w:tcW w:w="3402" w:type="dxa"/>
            <w:tcBorders>
              <w:top w:val="single" w:sz="4" w:space="0" w:color="auto"/>
              <w:left w:val="single" w:sz="4" w:space="0" w:color="auto"/>
              <w:bottom w:val="double" w:sz="4" w:space="0" w:color="auto"/>
              <w:right w:val="single" w:sz="4" w:space="0" w:color="auto"/>
            </w:tcBorders>
            <w:vAlign w:val="center"/>
          </w:tcPr>
          <w:p w:rsidR="00614086" w:rsidRPr="001A2F66" w:rsidRDefault="00614086" w:rsidP="0082755A">
            <w:pPr>
              <w:pStyle w:val="afa"/>
              <w:jc w:val="center"/>
              <w:rPr>
                <w:b/>
                <w:sz w:val="22"/>
                <w:szCs w:val="22"/>
              </w:rPr>
            </w:pPr>
            <w:r w:rsidRPr="001A2F66">
              <w:rPr>
                <w:b/>
                <w:sz w:val="22"/>
                <w:szCs w:val="22"/>
              </w:rPr>
              <w:t>Срок</w:t>
            </w:r>
          </w:p>
        </w:tc>
      </w:tr>
      <w:tr w:rsidR="00614086" w:rsidRPr="001A2F66" w:rsidTr="004E61E1">
        <w:tblPrEx>
          <w:tblBorders>
            <w:left w:val="none" w:sz="0" w:space="0" w:color="auto"/>
            <w:right w:val="none" w:sz="0" w:space="0" w:color="auto"/>
          </w:tblBorders>
          <w:tblLook w:val="04A0" w:firstRow="1" w:lastRow="0" w:firstColumn="1" w:lastColumn="0" w:noHBand="0" w:noVBand="1"/>
        </w:tblPrEx>
        <w:tc>
          <w:tcPr>
            <w:tcW w:w="6248" w:type="dxa"/>
            <w:tcBorders>
              <w:top w:val="double" w:sz="4" w:space="0" w:color="auto"/>
              <w:left w:val="single" w:sz="4" w:space="0" w:color="auto"/>
            </w:tcBorders>
            <w:vAlign w:val="center"/>
          </w:tcPr>
          <w:p w:rsidR="00614086" w:rsidRPr="001A2F66" w:rsidRDefault="00614086" w:rsidP="0082755A">
            <w:pPr>
              <w:pStyle w:val="afa"/>
              <w:keepNext w:val="0"/>
              <w:suppressLineNumbers/>
              <w:suppressAutoHyphens/>
              <w:rPr>
                <w:sz w:val="22"/>
                <w:szCs w:val="22"/>
              </w:rPr>
            </w:pPr>
            <w:r w:rsidRPr="001A2F66">
              <w:rPr>
                <w:sz w:val="22"/>
                <w:szCs w:val="22"/>
              </w:rPr>
              <w:t>Первичная обработка заяв</w:t>
            </w:r>
            <w:r w:rsidR="004E61E1" w:rsidRPr="001A2F66">
              <w:rPr>
                <w:sz w:val="22"/>
                <w:szCs w:val="22"/>
              </w:rPr>
              <w:t>ки</w:t>
            </w:r>
            <w:r w:rsidR="004D2166" w:rsidRPr="001A2F66">
              <w:rPr>
                <w:sz w:val="22"/>
                <w:szCs w:val="22"/>
              </w:rPr>
              <w:t xml:space="preserve"> и проверка полноты сведений в заяв</w:t>
            </w:r>
            <w:r w:rsidR="00713831" w:rsidRPr="001A2F66">
              <w:rPr>
                <w:sz w:val="22"/>
                <w:szCs w:val="22"/>
              </w:rPr>
              <w:t xml:space="preserve">ке </w:t>
            </w:r>
            <w:r w:rsidR="004D2166" w:rsidRPr="001A2F66">
              <w:rPr>
                <w:sz w:val="22"/>
                <w:szCs w:val="22"/>
              </w:rPr>
              <w:t>и комплектности документов к заяв</w:t>
            </w:r>
            <w:r w:rsidR="00713831" w:rsidRPr="001A2F66">
              <w:rPr>
                <w:sz w:val="22"/>
                <w:szCs w:val="22"/>
              </w:rPr>
              <w:t>ке</w:t>
            </w:r>
          </w:p>
        </w:tc>
        <w:tc>
          <w:tcPr>
            <w:tcW w:w="3402" w:type="dxa"/>
            <w:tcBorders>
              <w:top w:val="double" w:sz="4" w:space="0" w:color="auto"/>
              <w:right w:val="single" w:sz="4" w:space="0" w:color="auto"/>
            </w:tcBorders>
            <w:vAlign w:val="center"/>
          </w:tcPr>
          <w:p w:rsidR="00614086" w:rsidRPr="001A2F66" w:rsidRDefault="00614086" w:rsidP="0082755A">
            <w:pPr>
              <w:pStyle w:val="afa"/>
              <w:keepNext w:val="0"/>
              <w:suppressLineNumbers/>
              <w:suppressAutoHyphens/>
              <w:rPr>
                <w:sz w:val="22"/>
                <w:szCs w:val="22"/>
              </w:rPr>
            </w:pPr>
            <w:r w:rsidRPr="001A2F66">
              <w:rPr>
                <w:sz w:val="22"/>
                <w:szCs w:val="22"/>
              </w:rPr>
              <w:t>1 рабочий день с даты получения заяв</w:t>
            </w:r>
            <w:r w:rsidR="004E61E1" w:rsidRPr="001A2F66">
              <w:rPr>
                <w:sz w:val="22"/>
                <w:szCs w:val="22"/>
              </w:rPr>
              <w:t>ки</w:t>
            </w:r>
          </w:p>
        </w:tc>
      </w:tr>
      <w:tr w:rsidR="00614086" w:rsidRPr="001A2F66" w:rsidTr="00614086">
        <w:tblPrEx>
          <w:tblBorders>
            <w:left w:val="none" w:sz="0" w:space="0" w:color="auto"/>
            <w:right w:val="none" w:sz="0" w:space="0" w:color="auto"/>
          </w:tblBorders>
          <w:tblLook w:val="04A0" w:firstRow="1" w:lastRow="0" w:firstColumn="1" w:lastColumn="0" w:noHBand="0" w:noVBand="1"/>
        </w:tblPrEx>
        <w:tc>
          <w:tcPr>
            <w:tcW w:w="6248" w:type="dxa"/>
            <w:tcBorders>
              <w:top w:val="single" w:sz="4" w:space="0" w:color="auto"/>
              <w:left w:val="single" w:sz="4" w:space="0" w:color="auto"/>
            </w:tcBorders>
            <w:vAlign w:val="center"/>
          </w:tcPr>
          <w:p w:rsidR="00614086" w:rsidRPr="001A2F66" w:rsidRDefault="00614086" w:rsidP="0082755A">
            <w:pPr>
              <w:pStyle w:val="afa"/>
              <w:keepNext w:val="0"/>
              <w:suppressLineNumbers/>
              <w:suppressAutoHyphens/>
              <w:rPr>
                <w:sz w:val="22"/>
                <w:szCs w:val="22"/>
              </w:rPr>
            </w:pPr>
            <w:r w:rsidRPr="001A2F66">
              <w:rPr>
                <w:sz w:val="22"/>
                <w:szCs w:val="22"/>
              </w:rPr>
              <w:t>Подготовка и направление уведомления заявителю о недостающих документах или отсутствия в представленных документах необходимых сведений</w:t>
            </w:r>
          </w:p>
        </w:tc>
        <w:tc>
          <w:tcPr>
            <w:tcW w:w="3402" w:type="dxa"/>
            <w:tcBorders>
              <w:top w:val="single" w:sz="4" w:space="0" w:color="auto"/>
              <w:right w:val="single" w:sz="4" w:space="0" w:color="auto"/>
            </w:tcBorders>
            <w:vAlign w:val="center"/>
          </w:tcPr>
          <w:p w:rsidR="00614086" w:rsidRPr="001A2F66" w:rsidRDefault="004E61E1" w:rsidP="0082755A">
            <w:pPr>
              <w:pStyle w:val="afa"/>
              <w:keepNext w:val="0"/>
              <w:suppressLineNumbers/>
              <w:suppressAutoHyphens/>
              <w:rPr>
                <w:sz w:val="22"/>
                <w:szCs w:val="22"/>
              </w:rPr>
            </w:pPr>
            <w:r w:rsidRPr="001A2F66">
              <w:rPr>
                <w:sz w:val="22"/>
                <w:szCs w:val="22"/>
              </w:rPr>
              <w:t>3</w:t>
            </w:r>
            <w:r w:rsidR="00614086" w:rsidRPr="001A2F66">
              <w:rPr>
                <w:sz w:val="22"/>
                <w:szCs w:val="22"/>
              </w:rPr>
              <w:t xml:space="preserve"> рабочих дня с даты получения заяв</w:t>
            </w:r>
            <w:r w:rsidRPr="001A2F66">
              <w:rPr>
                <w:sz w:val="22"/>
                <w:szCs w:val="22"/>
              </w:rPr>
              <w:t>ки</w:t>
            </w:r>
          </w:p>
        </w:tc>
      </w:tr>
      <w:tr w:rsidR="004E61E1" w:rsidRPr="001A2F66" w:rsidTr="00614086">
        <w:tblPrEx>
          <w:tblBorders>
            <w:left w:val="none" w:sz="0" w:space="0" w:color="auto"/>
            <w:right w:val="none" w:sz="0" w:space="0" w:color="auto"/>
          </w:tblBorders>
          <w:tblLook w:val="04A0" w:firstRow="1" w:lastRow="0" w:firstColumn="1" w:lastColumn="0" w:noHBand="0" w:noVBand="1"/>
        </w:tblPrEx>
        <w:tc>
          <w:tcPr>
            <w:tcW w:w="6248" w:type="dxa"/>
            <w:tcBorders>
              <w:top w:val="single" w:sz="4" w:space="0" w:color="auto"/>
              <w:left w:val="single" w:sz="4" w:space="0" w:color="auto"/>
            </w:tcBorders>
            <w:vAlign w:val="center"/>
          </w:tcPr>
          <w:p w:rsidR="004E61E1" w:rsidRPr="001A2F66" w:rsidRDefault="004E61E1" w:rsidP="0082755A">
            <w:pPr>
              <w:pStyle w:val="afa"/>
              <w:keepNext w:val="0"/>
              <w:suppressLineNumbers/>
              <w:suppressAutoHyphens/>
              <w:rPr>
                <w:sz w:val="22"/>
                <w:szCs w:val="22"/>
              </w:rPr>
            </w:pPr>
            <w:r w:rsidRPr="001A2F66">
              <w:rPr>
                <w:sz w:val="22"/>
                <w:szCs w:val="22"/>
              </w:rPr>
              <w:t>Осмотр объекта заявителя с целью проверки наличия технической возможности установки, замены и (или) эксплуатации прибора учета</w:t>
            </w:r>
          </w:p>
        </w:tc>
        <w:tc>
          <w:tcPr>
            <w:tcW w:w="3402" w:type="dxa"/>
            <w:tcBorders>
              <w:top w:val="single" w:sz="4" w:space="0" w:color="auto"/>
              <w:right w:val="single" w:sz="4" w:space="0" w:color="auto"/>
            </w:tcBorders>
            <w:vAlign w:val="center"/>
          </w:tcPr>
          <w:p w:rsidR="004E61E1" w:rsidRPr="001A2F66" w:rsidRDefault="004E61E1" w:rsidP="0082755A">
            <w:pPr>
              <w:pStyle w:val="afa"/>
              <w:keepNext w:val="0"/>
              <w:suppressLineNumbers/>
              <w:suppressAutoHyphens/>
              <w:rPr>
                <w:sz w:val="22"/>
                <w:szCs w:val="22"/>
              </w:rPr>
            </w:pPr>
            <w:r w:rsidRPr="001A2F66">
              <w:rPr>
                <w:sz w:val="22"/>
                <w:szCs w:val="22"/>
              </w:rPr>
              <w:t xml:space="preserve">в течение 10 рабочих дней </w:t>
            </w:r>
            <w:r w:rsidR="00A45D8C" w:rsidRPr="001A2F66">
              <w:rPr>
                <w:sz w:val="22"/>
                <w:szCs w:val="22"/>
              </w:rPr>
              <w:t>с даты получения заявки (в случае предоставления всех необходимых сведений) или после получения недостающих сведений по заявке</w:t>
            </w:r>
          </w:p>
        </w:tc>
      </w:tr>
      <w:tr w:rsidR="00614086" w:rsidRPr="001A2F66" w:rsidTr="004E61E1">
        <w:tblPrEx>
          <w:tblBorders>
            <w:left w:val="none" w:sz="0" w:space="0" w:color="auto"/>
            <w:right w:val="none" w:sz="0" w:space="0" w:color="auto"/>
          </w:tblBorders>
          <w:tblLook w:val="04A0" w:firstRow="1" w:lastRow="0" w:firstColumn="1" w:lastColumn="0" w:noHBand="0" w:noVBand="1"/>
        </w:tblPrEx>
        <w:tc>
          <w:tcPr>
            <w:tcW w:w="6248" w:type="dxa"/>
            <w:tcBorders>
              <w:left w:val="single" w:sz="4" w:space="0" w:color="auto"/>
              <w:bottom w:val="single" w:sz="4" w:space="0" w:color="auto"/>
            </w:tcBorders>
          </w:tcPr>
          <w:p w:rsidR="00614086" w:rsidRPr="001A2F66" w:rsidRDefault="00614086" w:rsidP="0082755A">
            <w:pPr>
              <w:pStyle w:val="afa"/>
              <w:keepNext w:val="0"/>
              <w:suppressLineNumbers/>
              <w:suppressAutoHyphens/>
              <w:rPr>
                <w:sz w:val="22"/>
                <w:szCs w:val="22"/>
              </w:rPr>
            </w:pPr>
            <w:r w:rsidRPr="001A2F66">
              <w:rPr>
                <w:sz w:val="22"/>
                <w:szCs w:val="22"/>
              </w:rPr>
              <w:t xml:space="preserve">Подготовка и направление заявителю </w:t>
            </w:r>
            <w:r w:rsidR="00A45D8C" w:rsidRPr="001A2F66">
              <w:rPr>
                <w:sz w:val="22"/>
                <w:szCs w:val="22"/>
              </w:rPr>
              <w:t>проекта договора</w:t>
            </w:r>
            <w:r w:rsidR="0096077C" w:rsidRPr="001A2F66">
              <w:rPr>
                <w:sz w:val="22"/>
                <w:szCs w:val="22"/>
              </w:rPr>
              <w:t>, подписанного со стороны организации,</w:t>
            </w:r>
            <w:r w:rsidR="00A45D8C" w:rsidRPr="001A2F66">
              <w:rPr>
                <w:sz w:val="22"/>
                <w:szCs w:val="22"/>
              </w:rPr>
              <w:t xml:space="preserve"> и </w:t>
            </w:r>
            <w:r w:rsidRPr="001A2F66">
              <w:rPr>
                <w:sz w:val="22"/>
                <w:szCs w:val="22"/>
              </w:rPr>
              <w:t>технически</w:t>
            </w:r>
            <w:r w:rsidR="0096077C" w:rsidRPr="001A2F66">
              <w:rPr>
                <w:sz w:val="22"/>
                <w:szCs w:val="22"/>
              </w:rPr>
              <w:t>х</w:t>
            </w:r>
            <w:r w:rsidRPr="001A2F66">
              <w:rPr>
                <w:sz w:val="22"/>
                <w:szCs w:val="22"/>
              </w:rPr>
              <w:t xml:space="preserve"> услови</w:t>
            </w:r>
            <w:r w:rsidR="0096077C" w:rsidRPr="001A2F66">
              <w:rPr>
                <w:sz w:val="22"/>
                <w:szCs w:val="22"/>
              </w:rPr>
              <w:t>й</w:t>
            </w:r>
            <w:r w:rsidR="00A45D8C" w:rsidRPr="001A2F66">
              <w:rPr>
                <w:sz w:val="22"/>
                <w:szCs w:val="22"/>
              </w:rPr>
              <w:t>, в случае установки (замены)</w:t>
            </w:r>
            <w:r w:rsidRPr="001A2F66">
              <w:rPr>
                <w:sz w:val="22"/>
                <w:szCs w:val="22"/>
              </w:rPr>
              <w:t xml:space="preserve"> </w:t>
            </w:r>
            <w:r w:rsidR="00A45D8C" w:rsidRPr="001A2F66">
              <w:rPr>
                <w:sz w:val="22"/>
                <w:szCs w:val="22"/>
              </w:rPr>
              <w:t>приборов учета</w:t>
            </w:r>
          </w:p>
        </w:tc>
        <w:tc>
          <w:tcPr>
            <w:tcW w:w="3402" w:type="dxa"/>
            <w:tcBorders>
              <w:bottom w:val="single" w:sz="4" w:space="0" w:color="auto"/>
              <w:right w:val="single" w:sz="4" w:space="0" w:color="auto"/>
            </w:tcBorders>
            <w:vAlign w:val="center"/>
          </w:tcPr>
          <w:p w:rsidR="00614086" w:rsidRPr="001A2F66" w:rsidRDefault="00614086" w:rsidP="0082755A">
            <w:pPr>
              <w:pStyle w:val="afa"/>
              <w:keepNext w:val="0"/>
              <w:suppressLineNumbers/>
              <w:suppressAutoHyphens/>
              <w:rPr>
                <w:sz w:val="22"/>
                <w:szCs w:val="22"/>
              </w:rPr>
            </w:pPr>
            <w:r w:rsidRPr="001A2F66">
              <w:rPr>
                <w:sz w:val="22"/>
                <w:szCs w:val="22"/>
              </w:rPr>
              <w:t xml:space="preserve">15 рабочих дней с даты </w:t>
            </w:r>
            <w:r w:rsidR="00A45D8C" w:rsidRPr="001A2F66">
              <w:rPr>
                <w:sz w:val="22"/>
                <w:szCs w:val="22"/>
              </w:rPr>
              <w:t>осмотра объекта заявителя</w:t>
            </w:r>
          </w:p>
        </w:tc>
      </w:tr>
      <w:tr w:rsidR="00614086" w:rsidRPr="001A2F66" w:rsidTr="004E61E1">
        <w:tblPrEx>
          <w:tblBorders>
            <w:left w:val="none" w:sz="0" w:space="0" w:color="auto"/>
            <w:right w:val="none" w:sz="0" w:space="0" w:color="auto"/>
          </w:tblBorders>
          <w:tblLook w:val="04A0" w:firstRow="1" w:lastRow="0" w:firstColumn="1" w:lastColumn="0" w:noHBand="0" w:noVBand="1"/>
        </w:tblPrEx>
        <w:tc>
          <w:tcPr>
            <w:tcW w:w="6248" w:type="dxa"/>
            <w:tcBorders>
              <w:left w:val="single" w:sz="4" w:space="0" w:color="auto"/>
            </w:tcBorders>
            <w:vAlign w:val="center"/>
          </w:tcPr>
          <w:p w:rsidR="00614086" w:rsidRPr="001A2F66" w:rsidRDefault="00614086" w:rsidP="0082755A">
            <w:pPr>
              <w:pStyle w:val="afa"/>
              <w:keepNext w:val="0"/>
              <w:suppressLineNumbers/>
              <w:suppressAutoHyphens/>
              <w:rPr>
                <w:sz w:val="22"/>
                <w:szCs w:val="22"/>
              </w:rPr>
            </w:pPr>
            <w:r w:rsidRPr="001A2F66">
              <w:rPr>
                <w:sz w:val="22"/>
                <w:szCs w:val="22"/>
              </w:rPr>
              <w:t xml:space="preserve">Направление заявителю обоснованного отказа </w:t>
            </w:r>
            <w:r w:rsidR="00A45D8C" w:rsidRPr="001A2F66">
              <w:rPr>
                <w:sz w:val="22"/>
                <w:szCs w:val="22"/>
              </w:rPr>
              <w:t xml:space="preserve">при отсутствии </w:t>
            </w:r>
            <w:r w:rsidRPr="001A2F66">
              <w:rPr>
                <w:sz w:val="22"/>
                <w:szCs w:val="22"/>
              </w:rPr>
              <w:t xml:space="preserve"> технической возможностью установки </w:t>
            </w:r>
            <w:r w:rsidR="00A45D8C" w:rsidRPr="001A2F66">
              <w:rPr>
                <w:sz w:val="22"/>
                <w:szCs w:val="22"/>
              </w:rPr>
              <w:t>(замены)</w:t>
            </w:r>
            <w:r w:rsidRPr="001A2F66">
              <w:rPr>
                <w:sz w:val="22"/>
                <w:szCs w:val="22"/>
              </w:rPr>
              <w:t xml:space="preserve"> прибор</w:t>
            </w:r>
            <w:r w:rsidR="00A45D8C" w:rsidRPr="001A2F66">
              <w:rPr>
                <w:sz w:val="22"/>
                <w:szCs w:val="22"/>
              </w:rPr>
              <w:t>а</w:t>
            </w:r>
            <w:r w:rsidRPr="001A2F66">
              <w:rPr>
                <w:sz w:val="22"/>
                <w:szCs w:val="22"/>
              </w:rPr>
              <w:t xml:space="preserve"> учета</w:t>
            </w:r>
          </w:p>
        </w:tc>
        <w:tc>
          <w:tcPr>
            <w:tcW w:w="3402" w:type="dxa"/>
            <w:tcBorders>
              <w:right w:val="single" w:sz="4" w:space="0" w:color="auto"/>
            </w:tcBorders>
            <w:vAlign w:val="center"/>
          </w:tcPr>
          <w:p w:rsidR="00614086" w:rsidRPr="001A2F66" w:rsidRDefault="00FB6373" w:rsidP="0082755A">
            <w:pPr>
              <w:pStyle w:val="afa"/>
              <w:keepNext w:val="0"/>
              <w:suppressLineNumbers/>
              <w:suppressAutoHyphens/>
              <w:rPr>
                <w:sz w:val="22"/>
                <w:szCs w:val="22"/>
              </w:rPr>
            </w:pPr>
            <w:r w:rsidRPr="001A2F66">
              <w:rPr>
                <w:sz w:val="22"/>
                <w:szCs w:val="22"/>
              </w:rPr>
              <w:t>15 рабочих дней с даты осмотра объекта заявителя</w:t>
            </w:r>
          </w:p>
        </w:tc>
      </w:tr>
      <w:tr w:rsidR="00614086" w:rsidRPr="001A2F66" w:rsidTr="004E61E1">
        <w:tblPrEx>
          <w:tblBorders>
            <w:left w:val="none" w:sz="0" w:space="0" w:color="auto"/>
            <w:right w:val="none" w:sz="0" w:space="0" w:color="auto"/>
          </w:tblBorders>
          <w:tblLook w:val="04A0" w:firstRow="1" w:lastRow="0" w:firstColumn="1" w:lastColumn="0" w:noHBand="0" w:noVBand="1"/>
        </w:tblPrEx>
        <w:tc>
          <w:tcPr>
            <w:tcW w:w="6248" w:type="dxa"/>
            <w:tcBorders>
              <w:left w:val="single" w:sz="4" w:space="0" w:color="auto"/>
            </w:tcBorders>
            <w:vAlign w:val="center"/>
          </w:tcPr>
          <w:p w:rsidR="00614086" w:rsidRPr="001A2F66" w:rsidDel="009678FC" w:rsidRDefault="00A45D8C" w:rsidP="0082755A">
            <w:pPr>
              <w:pStyle w:val="afa"/>
              <w:keepNext w:val="0"/>
              <w:suppressLineNumbers/>
              <w:suppressAutoHyphens/>
              <w:rPr>
                <w:sz w:val="22"/>
                <w:szCs w:val="22"/>
              </w:rPr>
            </w:pPr>
            <w:r w:rsidRPr="001A2F66">
              <w:rPr>
                <w:sz w:val="22"/>
                <w:szCs w:val="22"/>
              </w:rPr>
              <w:t xml:space="preserve">Подписание договора со стороны заявителя и направление одного подписанного экземпляра </w:t>
            </w:r>
            <w:r w:rsidR="004D2166" w:rsidRPr="001A2F66">
              <w:rPr>
                <w:sz w:val="22"/>
                <w:szCs w:val="22"/>
              </w:rPr>
              <w:t xml:space="preserve">в </w:t>
            </w:r>
            <w:r w:rsidRPr="001A2F66">
              <w:rPr>
                <w:sz w:val="22"/>
                <w:szCs w:val="22"/>
              </w:rPr>
              <w:t>сетев</w:t>
            </w:r>
            <w:r w:rsidR="004D2166" w:rsidRPr="001A2F66">
              <w:rPr>
                <w:sz w:val="22"/>
                <w:szCs w:val="22"/>
              </w:rPr>
              <w:t>ую</w:t>
            </w:r>
            <w:r w:rsidRPr="001A2F66">
              <w:rPr>
                <w:sz w:val="22"/>
                <w:szCs w:val="22"/>
              </w:rPr>
              <w:t xml:space="preserve"> организаци</w:t>
            </w:r>
            <w:r w:rsidR="004D2166" w:rsidRPr="001A2F66">
              <w:rPr>
                <w:sz w:val="22"/>
                <w:szCs w:val="22"/>
              </w:rPr>
              <w:t>ю</w:t>
            </w:r>
          </w:p>
        </w:tc>
        <w:tc>
          <w:tcPr>
            <w:tcW w:w="3402" w:type="dxa"/>
            <w:tcBorders>
              <w:right w:val="single" w:sz="4" w:space="0" w:color="auto"/>
            </w:tcBorders>
            <w:vAlign w:val="center"/>
          </w:tcPr>
          <w:p w:rsidR="00614086" w:rsidRPr="001A2F66" w:rsidRDefault="00A45D8C" w:rsidP="0082755A">
            <w:pPr>
              <w:pStyle w:val="afa"/>
              <w:keepNext w:val="0"/>
              <w:suppressLineNumbers/>
              <w:suppressAutoHyphens/>
              <w:rPr>
                <w:sz w:val="22"/>
                <w:szCs w:val="22"/>
              </w:rPr>
            </w:pPr>
            <w:r w:rsidRPr="001A2F66">
              <w:rPr>
                <w:sz w:val="22"/>
                <w:szCs w:val="22"/>
              </w:rPr>
              <w:t>15 рабочих дней с даты получения проекта договора</w:t>
            </w:r>
          </w:p>
        </w:tc>
      </w:tr>
      <w:tr w:rsidR="00614086" w:rsidRPr="001A2F66" w:rsidTr="004E61E1">
        <w:tblPrEx>
          <w:tblBorders>
            <w:left w:val="none" w:sz="0" w:space="0" w:color="auto"/>
            <w:right w:val="none" w:sz="0" w:space="0" w:color="auto"/>
          </w:tblBorders>
          <w:tblLook w:val="04A0" w:firstRow="1" w:lastRow="0" w:firstColumn="1" w:lastColumn="0" w:noHBand="0" w:noVBand="1"/>
        </w:tblPrEx>
        <w:tc>
          <w:tcPr>
            <w:tcW w:w="6248" w:type="dxa"/>
            <w:tcBorders>
              <w:left w:val="single" w:sz="4" w:space="0" w:color="auto"/>
            </w:tcBorders>
            <w:vAlign w:val="center"/>
          </w:tcPr>
          <w:p w:rsidR="00614086" w:rsidRPr="001A2F66" w:rsidRDefault="00614086" w:rsidP="0082755A">
            <w:pPr>
              <w:pStyle w:val="afa"/>
              <w:keepNext w:val="0"/>
              <w:suppressLineNumbers/>
              <w:suppressAutoHyphens/>
              <w:rPr>
                <w:sz w:val="22"/>
                <w:szCs w:val="22"/>
              </w:rPr>
            </w:pPr>
            <w:r w:rsidRPr="001A2F66">
              <w:rPr>
                <w:sz w:val="22"/>
                <w:szCs w:val="22"/>
              </w:rPr>
              <w:t>Выполнение работ по оборудованию точки поставки приборами учета</w:t>
            </w:r>
          </w:p>
        </w:tc>
        <w:tc>
          <w:tcPr>
            <w:tcW w:w="3402" w:type="dxa"/>
            <w:tcBorders>
              <w:right w:val="single" w:sz="4" w:space="0" w:color="auto"/>
            </w:tcBorders>
            <w:vAlign w:val="center"/>
          </w:tcPr>
          <w:p w:rsidR="00614086" w:rsidRPr="001A2F66" w:rsidRDefault="004D2166" w:rsidP="0082755A">
            <w:pPr>
              <w:pStyle w:val="afa"/>
              <w:keepNext w:val="0"/>
              <w:suppressLineNumbers/>
              <w:suppressAutoHyphens/>
              <w:rPr>
                <w:sz w:val="22"/>
                <w:szCs w:val="22"/>
              </w:rPr>
            </w:pPr>
            <w:r w:rsidRPr="001A2F66">
              <w:rPr>
                <w:sz w:val="22"/>
                <w:szCs w:val="22"/>
              </w:rPr>
              <w:t xml:space="preserve">Срок установки (замены) приборов учета определяется договором </w:t>
            </w:r>
          </w:p>
        </w:tc>
      </w:tr>
    </w:tbl>
    <w:p w:rsidR="008E6D56" w:rsidRPr="001A2F66" w:rsidRDefault="008E6D56" w:rsidP="0082755A">
      <w:pPr>
        <w:pStyle w:val="aff"/>
        <w:suppressLineNumbers/>
        <w:suppressAutoHyphens/>
        <w:jc w:val="both"/>
      </w:pPr>
      <w:r w:rsidRPr="001A2F66">
        <w:t xml:space="preserve">Таблица </w:t>
      </w:r>
      <w:r w:rsidR="00A74E3E" w:rsidRPr="001A2F66">
        <w:t>13</w:t>
      </w:r>
      <w:r w:rsidRPr="001A2F66">
        <w:t xml:space="preserve">. Сроки съема контрольных показаний приборов учета </w:t>
      </w:r>
      <w:r w:rsidR="00FE6D9B" w:rsidRPr="001A2F66">
        <w:t xml:space="preserve">потребителей - </w:t>
      </w:r>
      <w:r w:rsidRPr="001A2F66">
        <w:t>физически</w:t>
      </w:r>
      <w:r w:rsidR="00FE6D9B" w:rsidRPr="001A2F66">
        <w:t>х</w:t>
      </w:r>
      <w:r w:rsidRPr="001A2F66">
        <w:t xml:space="preserve"> лиц</w:t>
      </w:r>
    </w:p>
    <w:tbl>
      <w:tblPr>
        <w:tblW w:w="96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6"/>
        <w:gridCol w:w="3402"/>
      </w:tblGrid>
      <w:tr w:rsidR="008E6D56" w:rsidRPr="001A2F66" w:rsidTr="008E6D56">
        <w:trPr>
          <w:cantSplit/>
          <w:trHeight w:val="439"/>
        </w:trPr>
        <w:tc>
          <w:tcPr>
            <w:tcW w:w="6246" w:type="dxa"/>
            <w:tcBorders>
              <w:bottom w:val="double" w:sz="4" w:space="0" w:color="auto"/>
            </w:tcBorders>
            <w:vAlign w:val="center"/>
          </w:tcPr>
          <w:p w:rsidR="008E6D56" w:rsidRPr="001A2F66" w:rsidRDefault="008E6D56" w:rsidP="0082755A">
            <w:pPr>
              <w:pStyle w:val="afa"/>
              <w:keepNext w:val="0"/>
              <w:suppressLineNumbers/>
              <w:suppressAutoHyphens/>
              <w:jc w:val="center"/>
              <w:rPr>
                <w:b/>
                <w:sz w:val="22"/>
                <w:szCs w:val="22"/>
              </w:rPr>
            </w:pPr>
            <w:r w:rsidRPr="001A2F66">
              <w:rPr>
                <w:b/>
                <w:sz w:val="22"/>
                <w:szCs w:val="22"/>
              </w:rPr>
              <w:t>Процедура</w:t>
            </w:r>
          </w:p>
        </w:tc>
        <w:tc>
          <w:tcPr>
            <w:tcW w:w="3402" w:type="dxa"/>
            <w:tcBorders>
              <w:bottom w:val="double" w:sz="4" w:space="0" w:color="auto"/>
            </w:tcBorders>
            <w:vAlign w:val="center"/>
          </w:tcPr>
          <w:p w:rsidR="008E6D56" w:rsidRPr="001A2F66" w:rsidRDefault="008E6D56" w:rsidP="0082755A">
            <w:pPr>
              <w:pStyle w:val="afa"/>
              <w:keepNext w:val="0"/>
              <w:suppressLineNumbers/>
              <w:suppressAutoHyphens/>
              <w:jc w:val="center"/>
              <w:rPr>
                <w:b/>
                <w:sz w:val="22"/>
                <w:szCs w:val="22"/>
              </w:rPr>
            </w:pPr>
            <w:r w:rsidRPr="001A2F66">
              <w:rPr>
                <w:b/>
                <w:sz w:val="22"/>
                <w:szCs w:val="22"/>
              </w:rPr>
              <w:t>Срок</w:t>
            </w:r>
          </w:p>
        </w:tc>
      </w:tr>
      <w:tr w:rsidR="00713831" w:rsidRPr="001A2F66" w:rsidTr="008E6D56">
        <w:tblPrEx>
          <w:tblLook w:val="04A0" w:firstRow="1" w:lastRow="0" w:firstColumn="1" w:lastColumn="0" w:noHBand="0" w:noVBand="1"/>
        </w:tblPrEx>
        <w:tc>
          <w:tcPr>
            <w:tcW w:w="6246" w:type="dxa"/>
            <w:tcBorders>
              <w:top w:val="double" w:sz="4" w:space="0" w:color="auto"/>
            </w:tcBorders>
            <w:vAlign w:val="center"/>
          </w:tcPr>
          <w:p w:rsidR="00451AFA" w:rsidRPr="001A2F66" w:rsidRDefault="00A74E3E">
            <w:pPr>
              <w:pStyle w:val="afa"/>
              <w:keepNext w:val="0"/>
              <w:suppressLineNumbers/>
              <w:suppressAutoHyphens/>
              <w:rPr>
                <w:sz w:val="22"/>
                <w:szCs w:val="22"/>
              </w:rPr>
            </w:pPr>
            <w:r w:rsidRPr="001A2F66">
              <w:rPr>
                <w:sz w:val="22"/>
                <w:szCs w:val="22"/>
              </w:rPr>
              <w:t xml:space="preserve">Сотрудник сетевой организации </w:t>
            </w:r>
            <w:r w:rsidR="00713831" w:rsidRPr="001A2F66">
              <w:rPr>
                <w:sz w:val="22"/>
                <w:szCs w:val="22"/>
              </w:rPr>
              <w:t>представляется потребителю услуг и предоставляет удостоверение</w:t>
            </w:r>
          </w:p>
        </w:tc>
        <w:tc>
          <w:tcPr>
            <w:tcW w:w="3402" w:type="dxa"/>
            <w:vMerge w:val="restart"/>
            <w:tcBorders>
              <w:top w:val="double" w:sz="4" w:space="0" w:color="auto"/>
            </w:tcBorders>
            <w:vAlign w:val="center"/>
          </w:tcPr>
          <w:p w:rsidR="00713831" w:rsidRPr="001A2F66" w:rsidRDefault="00713831" w:rsidP="0082755A">
            <w:pPr>
              <w:pStyle w:val="afa"/>
              <w:keepNext w:val="0"/>
              <w:suppressLineNumbers/>
              <w:suppressAutoHyphens/>
              <w:rPr>
                <w:sz w:val="22"/>
                <w:szCs w:val="22"/>
              </w:rPr>
            </w:pPr>
            <w:r w:rsidRPr="001A2F66">
              <w:rPr>
                <w:sz w:val="22"/>
                <w:szCs w:val="22"/>
              </w:rPr>
              <w:t>не реже 1 раза в полгода, если договором оказания услуг по передаче электрической энергии не установлено иное</w:t>
            </w:r>
          </w:p>
          <w:p w:rsidR="00713831" w:rsidRPr="001A2F66" w:rsidRDefault="00713831" w:rsidP="0082755A">
            <w:pPr>
              <w:pStyle w:val="afa"/>
              <w:keepNext w:val="0"/>
              <w:suppressLineNumbers/>
              <w:suppressAutoHyphens/>
              <w:rPr>
                <w:sz w:val="22"/>
                <w:szCs w:val="22"/>
              </w:rPr>
            </w:pPr>
          </w:p>
        </w:tc>
      </w:tr>
      <w:tr w:rsidR="00713831" w:rsidRPr="001A2F66" w:rsidTr="008E6D56">
        <w:tblPrEx>
          <w:tblLook w:val="04A0" w:firstRow="1" w:lastRow="0" w:firstColumn="1" w:lastColumn="0" w:noHBand="0" w:noVBand="1"/>
        </w:tblPrEx>
        <w:tc>
          <w:tcPr>
            <w:tcW w:w="6246" w:type="dxa"/>
          </w:tcPr>
          <w:p w:rsidR="00713831" w:rsidRPr="001A2F66" w:rsidRDefault="00713831" w:rsidP="0082755A">
            <w:pPr>
              <w:pStyle w:val="afa"/>
              <w:keepNext w:val="0"/>
              <w:suppressLineNumbers/>
              <w:suppressAutoHyphens/>
              <w:rPr>
                <w:sz w:val="22"/>
                <w:szCs w:val="22"/>
              </w:rPr>
            </w:pPr>
            <w:r w:rsidRPr="001A2F66">
              <w:rPr>
                <w:sz w:val="22"/>
                <w:szCs w:val="22"/>
              </w:rPr>
              <w:t>Производит визуальный осмотр прибора учета и проверяет его целостность</w:t>
            </w:r>
          </w:p>
        </w:tc>
        <w:tc>
          <w:tcPr>
            <w:tcW w:w="3402" w:type="dxa"/>
            <w:vMerge/>
            <w:vAlign w:val="center"/>
          </w:tcPr>
          <w:p w:rsidR="00713831" w:rsidRPr="001A2F66" w:rsidRDefault="00713831" w:rsidP="0082755A">
            <w:pPr>
              <w:pStyle w:val="afa"/>
              <w:keepNext w:val="0"/>
              <w:suppressLineNumbers/>
              <w:suppressAutoHyphens/>
              <w:rPr>
                <w:sz w:val="22"/>
                <w:szCs w:val="22"/>
              </w:rPr>
            </w:pPr>
          </w:p>
        </w:tc>
      </w:tr>
      <w:tr w:rsidR="00713831" w:rsidRPr="001A2F66" w:rsidTr="008E6D56">
        <w:tblPrEx>
          <w:tblLook w:val="04A0" w:firstRow="1" w:lastRow="0" w:firstColumn="1" w:lastColumn="0" w:noHBand="0" w:noVBand="1"/>
        </w:tblPrEx>
        <w:tc>
          <w:tcPr>
            <w:tcW w:w="6246" w:type="dxa"/>
            <w:vAlign w:val="center"/>
          </w:tcPr>
          <w:p w:rsidR="00713831" w:rsidRPr="001A2F66" w:rsidRDefault="00713831" w:rsidP="0082755A">
            <w:pPr>
              <w:pStyle w:val="afa"/>
              <w:keepNext w:val="0"/>
              <w:suppressLineNumbers/>
              <w:suppressAutoHyphens/>
              <w:rPr>
                <w:sz w:val="22"/>
                <w:szCs w:val="22"/>
              </w:rPr>
            </w:pPr>
            <w:r w:rsidRPr="001A2F66">
              <w:rPr>
                <w:sz w:val="22"/>
                <w:szCs w:val="22"/>
              </w:rPr>
              <w:t>Снимает показания:</w:t>
            </w:r>
          </w:p>
        </w:tc>
        <w:tc>
          <w:tcPr>
            <w:tcW w:w="3402" w:type="dxa"/>
            <w:vMerge/>
          </w:tcPr>
          <w:p w:rsidR="00713831" w:rsidRPr="001A2F66" w:rsidRDefault="00713831" w:rsidP="0082755A">
            <w:pPr>
              <w:pStyle w:val="afa"/>
              <w:keepNext w:val="0"/>
              <w:suppressLineNumbers/>
              <w:suppressAutoHyphens/>
              <w:rPr>
                <w:sz w:val="22"/>
                <w:szCs w:val="22"/>
              </w:rPr>
            </w:pPr>
          </w:p>
        </w:tc>
      </w:tr>
      <w:tr w:rsidR="00713831" w:rsidRPr="001A2F66" w:rsidTr="008E6D56">
        <w:tblPrEx>
          <w:tblLook w:val="04A0" w:firstRow="1" w:lastRow="0" w:firstColumn="1" w:lastColumn="0" w:noHBand="0" w:noVBand="1"/>
        </w:tblPrEx>
        <w:tc>
          <w:tcPr>
            <w:tcW w:w="6246" w:type="dxa"/>
            <w:vAlign w:val="center"/>
          </w:tcPr>
          <w:p w:rsidR="00713831" w:rsidRPr="001A2F66" w:rsidRDefault="00713831" w:rsidP="0082755A">
            <w:pPr>
              <w:pStyle w:val="afa"/>
              <w:keepNext w:val="0"/>
              <w:suppressLineNumbers/>
              <w:suppressAutoHyphens/>
              <w:rPr>
                <w:sz w:val="22"/>
                <w:szCs w:val="22"/>
              </w:rPr>
            </w:pPr>
            <w:r w:rsidRPr="001A2F66">
              <w:rPr>
                <w:sz w:val="22"/>
                <w:szCs w:val="22"/>
              </w:rPr>
              <w:t xml:space="preserve">Вносит информацию в акт </w:t>
            </w:r>
            <w:r w:rsidR="009F59DE" w:rsidRPr="001A2F66">
              <w:rPr>
                <w:sz w:val="22"/>
                <w:szCs w:val="22"/>
              </w:rPr>
              <w:t xml:space="preserve">контрольного снятия </w:t>
            </w:r>
            <w:r w:rsidRPr="001A2F66">
              <w:rPr>
                <w:sz w:val="22"/>
                <w:szCs w:val="22"/>
              </w:rPr>
              <w:t>показаний прибора учета/КПК:</w:t>
            </w:r>
          </w:p>
          <w:p w:rsidR="00713831" w:rsidRPr="001A2F66" w:rsidRDefault="007A7BE8" w:rsidP="0082755A">
            <w:pPr>
              <w:pStyle w:val="afa"/>
              <w:keepNext w:val="0"/>
              <w:suppressLineNumbers/>
              <w:suppressAutoHyphens/>
              <w:rPr>
                <w:sz w:val="22"/>
                <w:szCs w:val="22"/>
              </w:rPr>
            </w:pPr>
            <w:r w:rsidRPr="001A2F66">
              <w:rPr>
                <w:sz w:val="22"/>
                <w:szCs w:val="22"/>
              </w:rPr>
              <w:t xml:space="preserve">      </w:t>
            </w:r>
            <w:r w:rsidR="00713831" w:rsidRPr="001A2F66">
              <w:rPr>
                <w:sz w:val="22"/>
                <w:szCs w:val="22"/>
              </w:rPr>
              <w:t>ФИО, адрес потребителя</w:t>
            </w:r>
            <w:r w:rsidRPr="001A2F66">
              <w:rPr>
                <w:sz w:val="22"/>
                <w:szCs w:val="22"/>
              </w:rPr>
              <w:t>;</w:t>
            </w:r>
          </w:p>
          <w:p w:rsidR="00713831" w:rsidRPr="001A2F66" w:rsidRDefault="007A7BE8" w:rsidP="0082755A">
            <w:pPr>
              <w:pStyle w:val="afa"/>
              <w:keepNext w:val="0"/>
              <w:suppressLineNumbers/>
              <w:suppressAutoHyphens/>
              <w:rPr>
                <w:sz w:val="22"/>
                <w:szCs w:val="22"/>
              </w:rPr>
            </w:pPr>
            <w:r w:rsidRPr="001A2F66">
              <w:rPr>
                <w:sz w:val="22"/>
                <w:szCs w:val="22"/>
              </w:rPr>
              <w:t xml:space="preserve">      </w:t>
            </w:r>
            <w:r w:rsidR="00713831" w:rsidRPr="001A2F66">
              <w:rPr>
                <w:sz w:val="22"/>
                <w:szCs w:val="22"/>
              </w:rPr>
              <w:t>номер, тип, разрядность, место установки прибора учета</w:t>
            </w:r>
            <w:r w:rsidRPr="001A2F66">
              <w:rPr>
                <w:sz w:val="22"/>
                <w:szCs w:val="22"/>
              </w:rPr>
              <w:t>;</w:t>
            </w:r>
          </w:p>
          <w:p w:rsidR="00713831" w:rsidRPr="001A2F66" w:rsidRDefault="007A7BE8" w:rsidP="0082755A">
            <w:pPr>
              <w:pStyle w:val="afa"/>
              <w:keepNext w:val="0"/>
              <w:suppressLineNumbers/>
              <w:suppressAutoHyphens/>
              <w:rPr>
                <w:sz w:val="22"/>
                <w:szCs w:val="22"/>
              </w:rPr>
            </w:pPr>
            <w:r w:rsidRPr="001A2F66">
              <w:rPr>
                <w:sz w:val="22"/>
                <w:szCs w:val="22"/>
              </w:rPr>
              <w:t xml:space="preserve">      </w:t>
            </w:r>
            <w:r w:rsidR="00713831" w:rsidRPr="001A2F66">
              <w:rPr>
                <w:sz w:val="22"/>
                <w:szCs w:val="22"/>
              </w:rPr>
              <w:t>дата, время</w:t>
            </w:r>
            <w:r w:rsidRPr="001A2F66">
              <w:rPr>
                <w:sz w:val="22"/>
                <w:szCs w:val="22"/>
              </w:rPr>
              <w:t>;</w:t>
            </w:r>
          </w:p>
          <w:p w:rsidR="00713831" w:rsidRPr="001A2F66" w:rsidRDefault="007A7BE8" w:rsidP="0082755A">
            <w:pPr>
              <w:pStyle w:val="afa"/>
              <w:keepNext w:val="0"/>
              <w:suppressLineNumbers/>
              <w:suppressAutoHyphens/>
              <w:rPr>
                <w:sz w:val="22"/>
                <w:szCs w:val="22"/>
              </w:rPr>
            </w:pPr>
            <w:r w:rsidRPr="001A2F66">
              <w:rPr>
                <w:sz w:val="22"/>
                <w:szCs w:val="22"/>
              </w:rPr>
              <w:t xml:space="preserve">      </w:t>
            </w:r>
            <w:r w:rsidR="00713831" w:rsidRPr="001A2F66">
              <w:rPr>
                <w:sz w:val="22"/>
                <w:szCs w:val="22"/>
              </w:rPr>
              <w:t>контрольные показания</w:t>
            </w:r>
            <w:r w:rsidRPr="001A2F66">
              <w:rPr>
                <w:sz w:val="22"/>
                <w:szCs w:val="22"/>
              </w:rPr>
              <w:t>;</w:t>
            </w:r>
          </w:p>
          <w:p w:rsidR="00713831" w:rsidRPr="001A2F66" w:rsidRDefault="007A7BE8" w:rsidP="0082755A">
            <w:pPr>
              <w:pStyle w:val="afa"/>
              <w:keepNext w:val="0"/>
              <w:suppressLineNumbers/>
              <w:suppressAutoHyphens/>
              <w:rPr>
                <w:sz w:val="22"/>
                <w:szCs w:val="22"/>
              </w:rPr>
            </w:pPr>
            <w:r w:rsidRPr="001A2F66">
              <w:rPr>
                <w:sz w:val="22"/>
                <w:szCs w:val="22"/>
              </w:rPr>
              <w:t xml:space="preserve">      </w:t>
            </w:r>
            <w:r w:rsidR="00713831" w:rsidRPr="001A2F66">
              <w:rPr>
                <w:sz w:val="22"/>
                <w:szCs w:val="22"/>
              </w:rPr>
              <w:t>выявленные нарушения</w:t>
            </w:r>
            <w:r w:rsidRPr="001A2F66">
              <w:rPr>
                <w:sz w:val="22"/>
                <w:szCs w:val="22"/>
              </w:rPr>
              <w:t>;</w:t>
            </w:r>
          </w:p>
          <w:p w:rsidR="00713831" w:rsidRPr="001A2F66" w:rsidRDefault="007A7BE8" w:rsidP="0082755A">
            <w:pPr>
              <w:pStyle w:val="afa"/>
              <w:keepNext w:val="0"/>
              <w:suppressLineNumbers/>
              <w:suppressAutoHyphens/>
              <w:rPr>
                <w:sz w:val="22"/>
                <w:szCs w:val="22"/>
              </w:rPr>
            </w:pPr>
            <w:r w:rsidRPr="001A2F66">
              <w:rPr>
                <w:sz w:val="22"/>
                <w:szCs w:val="22"/>
              </w:rPr>
              <w:t xml:space="preserve">      </w:t>
            </w:r>
            <w:r w:rsidR="00713831" w:rsidRPr="001A2F66">
              <w:rPr>
                <w:sz w:val="22"/>
                <w:szCs w:val="22"/>
              </w:rPr>
              <w:t>примечание</w:t>
            </w:r>
            <w:r w:rsidRPr="001A2F66">
              <w:rPr>
                <w:sz w:val="22"/>
                <w:szCs w:val="22"/>
              </w:rPr>
              <w:t>.</w:t>
            </w:r>
          </w:p>
          <w:p w:rsidR="009F59DE" w:rsidRPr="001A2F66" w:rsidRDefault="009F59DE" w:rsidP="009F59DE">
            <w:pPr>
              <w:keepNext w:val="0"/>
              <w:autoSpaceDE w:val="0"/>
              <w:autoSpaceDN w:val="0"/>
              <w:adjustRightInd w:val="0"/>
              <w:spacing w:line="240" w:lineRule="auto"/>
              <w:ind w:firstLine="540"/>
              <w:rPr>
                <w:rFonts w:eastAsia="Calibri"/>
                <w:sz w:val="22"/>
                <w:szCs w:val="22"/>
              </w:rPr>
            </w:pPr>
            <w:r w:rsidRPr="001A2F66">
              <w:rPr>
                <w:rFonts w:eastAsia="Calibri"/>
                <w:sz w:val="22"/>
                <w:szCs w:val="22"/>
              </w:rPr>
              <w:t>Акт подписывается сетевой организацией, а гарантиру</w:t>
            </w:r>
            <w:r w:rsidRPr="001A2F66">
              <w:rPr>
                <w:rFonts w:eastAsia="Calibri"/>
                <w:sz w:val="22"/>
                <w:szCs w:val="22"/>
              </w:rPr>
              <w:t>ю</w:t>
            </w:r>
            <w:r w:rsidRPr="001A2F66">
              <w:rPr>
                <w:rFonts w:eastAsia="Calibri"/>
                <w:sz w:val="22"/>
                <w:szCs w:val="22"/>
              </w:rPr>
              <w:t xml:space="preserve">щим поставщиком (энергосбытовой, </w:t>
            </w:r>
            <w:proofErr w:type="spellStart"/>
            <w:r w:rsidRPr="001A2F66">
              <w:rPr>
                <w:rFonts w:eastAsia="Calibri"/>
                <w:sz w:val="22"/>
                <w:szCs w:val="22"/>
              </w:rPr>
              <w:t>энергоснабжающей</w:t>
            </w:r>
            <w:proofErr w:type="spellEnd"/>
            <w:r w:rsidRPr="001A2F66">
              <w:rPr>
                <w:rFonts w:eastAsia="Calibri"/>
                <w:sz w:val="22"/>
                <w:szCs w:val="22"/>
              </w:rPr>
              <w:t xml:space="preserve"> орг</w:t>
            </w:r>
            <w:r w:rsidRPr="001A2F66">
              <w:rPr>
                <w:rFonts w:eastAsia="Calibri"/>
                <w:sz w:val="22"/>
                <w:szCs w:val="22"/>
              </w:rPr>
              <w:t>а</w:t>
            </w:r>
            <w:r w:rsidRPr="001A2F66">
              <w:rPr>
                <w:rFonts w:eastAsia="Calibri"/>
                <w:sz w:val="22"/>
                <w:szCs w:val="22"/>
              </w:rPr>
              <w:t>низацией) и потребителем - в случае их присутствия. При отк</w:t>
            </w:r>
            <w:r w:rsidRPr="001A2F66">
              <w:rPr>
                <w:rFonts w:eastAsia="Calibri"/>
                <w:sz w:val="22"/>
                <w:szCs w:val="22"/>
              </w:rPr>
              <w:t>а</w:t>
            </w:r>
            <w:r w:rsidRPr="001A2F66">
              <w:rPr>
                <w:rFonts w:eastAsia="Calibri"/>
                <w:sz w:val="22"/>
                <w:szCs w:val="22"/>
              </w:rPr>
              <w:lastRenderedPageBreak/>
              <w:t>зе потребителя от подписания в Акте указывается причина т</w:t>
            </w:r>
            <w:r w:rsidRPr="001A2F66">
              <w:rPr>
                <w:rFonts w:eastAsia="Calibri"/>
                <w:sz w:val="22"/>
                <w:szCs w:val="22"/>
              </w:rPr>
              <w:t>а</w:t>
            </w:r>
            <w:r w:rsidRPr="001A2F66">
              <w:rPr>
                <w:rFonts w:eastAsia="Calibri"/>
                <w:sz w:val="22"/>
                <w:szCs w:val="22"/>
              </w:rPr>
              <w:t>кого отказа. Акт составляется в количестве экземпляров по числу лиц, участвовавших в проведении контрольного снятия показаний.</w:t>
            </w:r>
          </w:p>
          <w:p w:rsidR="009F59DE" w:rsidRPr="001A2F66" w:rsidRDefault="009F59DE" w:rsidP="00875CCE">
            <w:pPr>
              <w:keepNext w:val="0"/>
              <w:autoSpaceDE w:val="0"/>
              <w:autoSpaceDN w:val="0"/>
              <w:adjustRightInd w:val="0"/>
              <w:spacing w:line="240" w:lineRule="auto"/>
              <w:ind w:firstLine="468"/>
              <w:rPr>
                <w:rFonts w:eastAsia="Calibri"/>
                <w:sz w:val="22"/>
                <w:szCs w:val="22"/>
              </w:rPr>
            </w:pPr>
            <w:r w:rsidRPr="001A2F66">
              <w:rPr>
                <w:rFonts w:eastAsia="Calibri"/>
                <w:sz w:val="22"/>
                <w:szCs w:val="22"/>
              </w:rPr>
              <w:t>Если для проведения контрольного снятия показаний не требуется допуск к энергопринимающим устройствам и такое контрольное снятие показаний проводилось в отсутствие п</w:t>
            </w:r>
            <w:r w:rsidRPr="001A2F66">
              <w:rPr>
                <w:rFonts w:eastAsia="Calibri"/>
                <w:sz w:val="22"/>
                <w:szCs w:val="22"/>
              </w:rPr>
              <w:t>о</w:t>
            </w:r>
            <w:r w:rsidRPr="001A2F66">
              <w:rPr>
                <w:rFonts w:eastAsia="Calibri"/>
                <w:sz w:val="22"/>
                <w:szCs w:val="22"/>
              </w:rPr>
              <w:t>требителя, акт подписывается сетевой организацией, гарант</w:t>
            </w:r>
            <w:r w:rsidRPr="001A2F66">
              <w:rPr>
                <w:rFonts w:eastAsia="Calibri"/>
                <w:sz w:val="22"/>
                <w:szCs w:val="22"/>
              </w:rPr>
              <w:t>и</w:t>
            </w:r>
            <w:r w:rsidRPr="001A2F66">
              <w:rPr>
                <w:rFonts w:eastAsia="Calibri"/>
                <w:sz w:val="22"/>
                <w:szCs w:val="22"/>
              </w:rPr>
              <w:t xml:space="preserve">рующим поставщиком (энергосбытовой </w:t>
            </w:r>
            <w:proofErr w:type="spellStart"/>
            <w:r w:rsidRPr="001A2F66">
              <w:rPr>
                <w:rFonts w:eastAsia="Calibri"/>
                <w:sz w:val="22"/>
                <w:szCs w:val="22"/>
              </w:rPr>
              <w:t>энергоснабжающей</w:t>
            </w:r>
            <w:proofErr w:type="spellEnd"/>
            <w:r w:rsidRPr="001A2F66">
              <w:rPr>
                <w:rFonts w:eastAsia="Calibri"/>
                <w:sz w:val="22"/>
                <w:szCs w:val="22"/>
              </w:rPr>
              <w:t xml:space="preserve"> организацией) в случае его присутствия.</w:t>
            </w:r>
          </w:p>
          <w:p w:rsidR="00713831" w:rsidRPr="001A2F66" w:rsidRDefault="00713831" w:rsidP="0082755A">
            <w:pPr>
              <w:pStyle w:val="afa"/>
              <w:keepNext w:val="0"/>
              <w:suppressLineNumbers/>
              <w:suppressAutoHyphens/>
              <w:rPr>
                <w:sz w:val="22"/>
                <w:szCs w:val="22"/>
              </w:rPr>
            </w:pPr>
          </w:p>
        </w:tc>
        <w:tc>
          <w:tcPr>
            <w:tcW w:w="3402" w:type="dxa"/>
            <w:vMerge/>
            <w:vAlign w:val="center"/>
          </w:tcPr>
          <w:p w:rsidR="00713831" w:rsidRPr="001A2F66" w:rsidRDefault="00713831" w:rsidP="0082755A">
            <w:pPr>
              <w:pStyle w:val="afa"/>
              <w:keepNext w:val="0"/>
              <w:suppressLineNumbers/>
              <w:suppressAutoHyphens/>
              <w:rPr>
                <w:sz w:val="22"/>
                <w:szCs w:val="22"/>
              </w:rPr>
            </w:pPr>
          </w:p>
        </w:tc>
      </w:tr>
      <w:tr w:rsidR="00552223" w:rsidRPr="001A2F66" w:rsidTr="0082755A">
        <w:trPr>
          <w:trHeight w:val="268"/>
        </w:trPr>
        <w:tc>
          <w:tcPr>
            <w:tcW w:w="6246" w:type="dxa"/>
            <w:vAlign w:val="center"/>
          </w:tcPr>
          <w:p w:rsidR="009A581A" w:rsidRPr="001A2F66" w:rsidRDefault="009A581A" w:rsidP="0082755A">
            <w:pPr>
              <w:pStyle w:val="afa"/>
              <w:keepNext w:val="0"/>
              <w:suppressLineNumbers/>
              <w:suppressAutoHyphens/>
              <w:rPr>
                <w:sz w:val="22"/>
                <w:szCs w:val="22"/>
              </w:rPr>
            </w:pPr>
            <w:r w:rsidRPr="001A2F66">
              <w:rPr>
                <w:sz w:val="22"/>
                <w:szCs w:val="22"/>
              </w:rPr>
              <w:lastRenderedPageBreak/>
              <w:t xml:space="preserve">При выявлении нарушений эксплуатации прибора учета </w:t>
            </w:r>
            <w:r w:rsidR="00FE385C" w:rsidRPr="001A2F66">
              <w:rPr>
                <w:sz w:val="22"/>
                <w:szCs w:val="22"/>
              </w:rPr>
              <w:t>сотрудник сетевой организации</w:t>
            </w:r>
            <w:r w:rsidRPr="001A2F66">
              <w:rPr>
                <w:sz w:val="22"/>
                <w:szCs w:val="22"/>
              </w:rPr>
              <w:t xml:space="preserve"> составляет акт о неучтенном потреблении электрической энергии. </w:t>
            </w:r>
          </w:p>
          <w:p w:rsidR="009A581A" w:rsidRPr="001A2F66" w:rsidRDefault="009A581A" w:rsidP="0082755A">
            <w:pPr>
              <w:pStyle w:val="afa"/>
              <w:keepNext w:val="0"/>
              <w:suppressLineNumbers/>
              <w:suppressAutoHyphens/>
              <w:rPr>
                <w:sz w:val="22"/>
                <w:szCs w:val="22"/>
              </w:rPr>
            </w:pPr>
            <w:r w:rsidRPr="001A2F66">
              <w:rPr>
                <w:sz w:val="22"/>
                <w:szCs w:val="22"/>
              </w:rPr>
              <w:t>В акте должны содержаться данные:</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 лице, осуществляющем </w:t>
            </w:r>
            <w:proofErr w:type="spellStart"/>
            <w:r w:rsidRPr="001A2F66">
              <w:rPr>
                <w:rFonts w:eastAsia="Calibri"/>
                <w:sz w:val="22"/>
                <w:szCs w:val="22"/>
              </w:rPr>
              <w:t>безучетное</w:t>
            </w:r>
            <w:proofErr w:type="spellEnd"/>
            <w:r w:rsidRPr="001A2F66">
              <w:rPr>
                <w:rFonts w:eastAsia="Calibri"/>
                <w:sz w:val="22"/>
                <w:szCs w:val="22"/>
              </w:rPr>
              <w:t xml:space="preserve"> или бездоговорное потребление электрической энергии;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 способе и месте осуществления </w:t>
            </w:r>
            <w:proofErr w:type="spellStart"/>
            <w:r w:rsidRPr="001A2F66">
              <w:rPr>
                <w:rFonts w:eastAsia="Calibri"/>
                <w:sz w:val="22"/>
                <w:szCs w:val="22"/>
              </w:rPr>
              <w:t>безучетного</w:t>
            </w:r>
            <w:proofErr w:type="spellEnd"/>
            <w:r w:rsidRPr="001A2F66">
              <w:rPr>
                <w:rFonts w:eastAsia="Calibri"/>
                <w:sz w:val="22"/>
                <w:szCs w:val="22"/>
              </w:rPr>
              <w:t xml:space="preserve"> или безд</w:t>
            </w:r>
            <w:r w:rsidRPr="001A2F66">
              <w:rPr>
                <w:rFonts w:eastAsia="Calibri"/>
                <w:sz w:val="22"/>
                <w:szCs w:val="22"/>
              </w:rPr>
              <w:t>о</w:t>
            </w:r>
            <w:r w:rsidRPr="001A2F66">
              <w:rPr>
                <w:rFonts w:eastAsia="Calibri"/>
                <w:sz w:val="22"/>
                <w:szCs w:val="22"/>
              </w:rPr>
              <w:t>говорного потребления электрической энергии;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о приборах учета на момент составления акта;</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 дате предыдущей проверки приборов учета - в случае выявления </w:t>
            </w:r>
            <w:proofErr w:type="spellStart"/>
            <w:r w:rsidRPr="001A2F66">
              <w:rPr>
                <w:rFonts w:eastAsia="Calibri"/>
                <w:sz w:val="22"/>
                <w:szCs w:val="22"/>
              </w:rPr>
              <w:t>безучетного</w:t>
            </w:r>
            <w:proofErr w:type="spellEnd"/>
            <w:r w:rsidRPr="001A2F66">
              <w:rPr>
                <w:rFonts w:eastAsia="Calibri"/>
                <w:sz w:val="22"/>
                <w:szCs w:val="22"/>
              </w:rPr>
              <w:t xml:space="preserve"> потребления, дате предыдущей прове</w:t>
            </w:r>
            <w:r w:rsidRPr="001A2F66">
              <w:rPr>
                <w:rFonts w:eastAsia="Calibri"/>
                <w:sz w:val="22"/>
                <w:szCs w:val="22"/>
              </w:rPr>
              <w:t>р</w:t>
            </w:r>
            <w:r w:rsidRPr="001A2F66">
              <w:rPr>
                <w:rFonts w:eastAsia="Calibri"/>
                <w:sz w:val="22"/>
                <w:szCs w:val="22"/>
              </w:rPr>
              <w:t>ки технического состояния объектов электросетевого хозяйства в месте, где выявлено бездоговорное потребление электрич</w:t>
            </w:r>
            <w:r w:rsidRPr="001A2F66">
              <w:rPr>
                <w:rFonts w:eastAsia="Calibri"/>
                <w:sz w:val="22"/>
                <w:szCs w:val="22"/>
              </w:rPr>
              <w:t>е</w:t>
            </w:r>
            <w:r w:rsidRPr="001A2F66">
              <w:rPr>
                <w:rFonts w:eastAsia="Calibri"/>
                <w:sz w:val="22"/>
                <w:szCs w:val="22"/>
              </w:rPr>
              <w:t>ской энергии, - в случае выявления бездоговорного потребл</w:t>
            </w:r>
            <w:r w:rsidRPr="001A2F66">
              <w:rPr>
                <w:rFonts w:eastAsia="Calibri"/>
                <w:sz w:val="22"/>
                <w:szCs w:val="22"/>
              </w:rPr>
              <w:t>е</w:t>
            </w:r>
            <w:r w:rsidRPr="001A2F66">
              <w:rPr>
                <w:rFonts w:eastAsia="Calibri"/>
                <w:sz w:val="22"/>
                <w:szCs w:val="22"/>
              </w:rPr>
              <w:t>ния;</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объяснения лица, осуществляющего </w:t>
            </w:r>
            <w:proofErr w:type="spellStart"/>
            <w:r w:rsidRPr="001A2F66">
              <w:rPr>
                <w:rFonts w:eastAsia="Calibri"/>
                <w:sz w:val="22"/>
                <w:szCs w:val="22"/>
              </w:rPr>
              <w:t>безучетное</w:t>
            </w:r>
            <w:proofErr w:type="spellEnd"/>
            <w:r w:rsidRPr="001A2F66">
              <w:rPr>
                <w:rFonts w:eastAsia="Calibri"/>
                <w:sz w:val="22"/>
                <w:szCs w:val="22"/>
              </w:rPr>
              <w:t xml:space="preserve"> или бе</w:t>
            </w:r>
            <w:r w:rsidRPr="001A2F66">
              <w:rPr>
                <w:rFonts w:eastAsia="Calibri"/>
                <w:sz w:val="22"/>
                <w:szCs w:val="22"/>
              </w:rPr>
              <w:t>з</w:t>
            </w:r>
            <w:r w:rsidRPr="001A2F66">
              <w:rPr>
                <w:rFonts w:eastAsia="Calibri"/>
                <w:sz w:val="22"/>
                <w:szCs w:val="22"/>
              </w:rPr>
              <w:t>договорное потребление электрической энергии, относительно выявленного факта;</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замечания к составленному акту (при их наличии).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При составлении акта о неучтенном потреблении эле</w:t>
            </w:r>
            <w:r w:rsidRPr="001A2F66">
              <w:rPr>
                <w:rFonts w:eastAsia="Calibri"/>
                <w:sz w:val="22"/>
                <w:szCs w:val="22"/>
              </w:rPr>
              <w:t>к</w:t>
            </w:r>
            <w:r w:rsidRPr="001A2F66">
              <w:rPr>
                <w:rFonts w:eastAsia="Calibri"/>
                <w:sz w:val="22"/>
                <w:szCs w:val="22"/>
              </w:rPr>
              <w:t>трической энергии должен присутствовать потребитель, ос</w:t>
            </w:r>
            <w:r w:rsidRPr="001A2F66">
              <w:rPr>
                <w:rFonts w:eastAsia="Calibri"/>
                <w:sz w:val="22"/>
                <w:szCs w:val="22"/>
              </w:rPr>
              <w:t>у</w:t>
            </w:r>
            <w:r w:rsidRPr="001A2F66">
              <w:rPr>
                <w:rFonts w:eastAsia="Calibri"/>
                <w:sz w:val="22"/>
                <w:szCs w:val="22"/>
              </w:rPr>
              <w:t xml:space="preserve">ществляющий </w:t>
            </w:r>
            <w:proofErr w:type="spellStart"/>
            <w:r w:rsidRPr="001A2F66">
              <w:rPr>
                <w:rFonts w:eastAsia="Calibri"/>
                <w:sz w:val="22"/>
                <w:szCs w:val="22"/>
              </w:rPr>
              <w:t>безучетное</w:t>
            </w:r>
            <w:proofErr w:type="spellEnd"/>
            <w:r w:rsidRPr="001A2F66">
              <w:rPr>
                <w:rFonts w:eastAsia="Calibri"/>
                <w:sz w:val="22"/>
                <w:szCs w:val="22"/>
              </w:rPr>
              <w:t xml:space="preserve"> потребление (обслуживающий его гарантирующий поставщик), или лицо, осуществляющее безд</w:t>
            </w:r>
            <w:r w:rsidRPr="001A2F66">
              <w:rPr>
                <w:rFonts w:eastAsia="Calibri"/>
                <w:sz w:val="22"/>
                <w:szCs w:val="22"/>
              </w:rPr>
              <w:t>о</w:t>
            </w:r>
            <w:r w:rsidRPr="001A2F66">
              <w:rPr>
                <w:rFonts w:eastAsia="Calibri"/>
                <w:sz w:val="22"/>
                <w:szCs w:val="22"/>
              </w:rPr>
              <w:t>говорное потребление электрической энергии.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Отказ лица, осуществляющего </w:t>
            </w:r>
            <w:proofErr w:type="spellStart"/>
            <w:r w:rsidRPr="001A2F66">
              <w:rPr>
                <w:rFonts w:eastAsia="Calibri"/>
                <w:sz w:val="22"/>
                <w:szCs w:val="22"/>
              </w:rPr>
              <w:t>безучетное</w:t>
            </w:r>
            <w:proofErr w:type="spellEnd"/>
            <w:r w:rsidRPr="001A2F66">
              <w:rPr>
                <w:rFonts w:eastAsia="Calibri"/>
                <w:sz w:val="22"/>
                <w:szCs w:val="22"/>
              </w:rPr>
              <w:t xml:space="preserve"> или бездог</w:t>
            </w:r>
            <w:r w:rsidRPr="001A2F66">
              <w:rPr>
                <w:rFonts w:eastAsia="Calibri"/>
                <w:sz w:val="22"/>
                <w:szCs w:val="22"/>
              </w:rPr>
              <w:t>о</w:t>
            </w:r>
            <w:r w:rsidRPr="001A2F66">
              <w:rPr>
                <w:rFonts w:eastAsia="Calibri"/>
                <w:sz w:val="22"/>
                <w:szCs w:val="22"/>
              </w:rPr>
              <w:t>ворное потребление электрической энергии, от подписания с</w:t>
            </w:r>
            <w:r w:rsidRPr="001A2F66">
              <w:rPr>
                <w:rFonts w:eastAsia="Calibri"/>
                <w:sz w:val="22"/>
                <w:szCs w:val="22"/>
              </w:rPr>
              <w:t>о</w:t>
            </w:r>
            <w:r w:rsidRPr="001A2F66">
              <w:rPr>
                <w:rFonts w:eastAsia="Calibri"/>
                <w:sz w:val="22"/>
                <w:szCs w:val="22"/>
              </w:rPr>
              <w:t>ставленного акта о неучтенном потреблении электрической энергии, а также его отказ присутствовать при составлении а</w:t>
            </w:r>
            <w:r w:rsidRPr="001A2F66">
              <w:rPr>
                <w:rFonts w:eastAsia="Calibri"/>
                <w:sz w:val="22"/>
                <w:szCs w:val="22"/>
              </w:rPr>
              <w:t>к</w:t>
            </w:r>
            <w:r w:rsidRPr="001A2F66">
              <w:rPr>
                <w:rFonts w:eastAsia="Calibri"/>
                <w:sz w:val="22"/>
                <w:szCs w:val="22"/>
              </w:rPr>
              <w:t>та должен быть зафиксирован с указанием причин такого отк</w:t>
            </w:r>
            <w:r w:rsidRPr="001A2F66">
              <w:rPr>
                <w:rFonts w:eastAsia="Calibri"/>
                <w:sz w:val="22"/>
                <w:szCs w:val="22"/>
              </w:rPr>
              <w:t>а</w:t>
            </w:r>
            <w:r w:rsidRPr="001A2F66">
              <w:rPr>
                <w:rFonts w:eastAsia="Calibri"/>
                <w:sz w:val="22"/>
                <w:szCs w:val="22"/>
              </w:rPr>
              <w:t>за в акте о неучтенном потреблении электрической энергии, составленном в присутствии 2 незаинтересованных лиц.</w:t>
            </w:r>
          </w:p>
          <w:p w:rsidR="00552223" w:rsidRPr="001A2F66" w:rsidRDefault="009A581A" w:rsidP="005640B0">
            <w:pPr>
              <w:pStyle w:val="afa"/>
              <w:keepNext w:val="0"/>
              <w:suppressLineNumbers/>
              <w:suppressAutoHyphens/>
              <w:rPr>
                <w:sz w:val="22"/>
                <w:szCs w:val="22"/>
              </w:rPr>
            </w:pPr>
            <w:r w:rsidRPr="001A2F66">
              <w:rPr>
                <w:sz w:val="22"/>
                <w:szCs w:val="22"/>
              </w:rPr>
              <w:t>.</w:t>
            </w:r>
          </w:p>
        </w:tc>
        <w:tc>
          <w:tcPr>
            <w:tcW w:w="3402" w:type="dxa"/>
            <w:vMerge/>
            <w:vAlign w:val="center"/>
          </w:tcPr>
          <w:p w:rsidR="00552223" w:rsidRPr="001A2F66" w:rsidRDefault="00552223" w:rsidP="0082755A">
            <w:pPr>
              <w:pStyle w:val="afa"/>
              <w:keepNext w:val="0"/>
              <w:suppressLineNumbers/>
              <w:suppressAutoHyphens/>
              <w:rPr>
                <w:sz w:val="22"/>
                <w:szCs w:val="22"/>
              </w:rPr>
            </w:pPr>
          </w:p>
        </w:tc>
      </w:tr>
      <w:tr w:rsidR="00713831" w:rsidRPr="001A2F66" w:rsidTr="008E6D56">
        <w:tblPrEx>
          <w:tblLook w:val="04A0" w:firstRow="1" w:lastRow="0" w:firstColumn="1" w:lastColumn="0" w:noHBand="0" w:noVBand="1"/>
        </w:tblPrEx>
        <w:tc>
          <w:tcPr>
            <w:tcW w:w="6246" w:type="dxa"/>
            <w:vAlign w:val="center"/>
          </w:tcPr>
          <w:p w:rsidR="00713831" w:rsidRPr="001A2F66" w:rsidRDefault="00713831" w:rsidP="0082755A">
            <w:pPr>
              <w:pStyle w:val="afa"/>
              <w:keepNext w:val="0"/>
              <w:suppressLineNumbers/>
              <w:suppressAutoHyphens/>
              <w:rPr>
                <w:sz w:val="22"/>
                <w:szCs w:val="22"/>
              </w:rPr>
            </w:pPr>
            <w:r w:rsidRPr="001A2F66">
              <w:rPr>
                <w:sz w:val="22"/>
                <w:szCs w:val="22"/>
              </w:rPr>
              <w:t>Автоматизированная информационно-измерительная система коммерческого учета электроэнергии</w:t>
            </w:r>
          </w:p>
        </w:tc>
        <w:tc>
          <w:tcPr>
            <w:tcW w:w="3402" w:type="dxa"/>
            <w:vAlign w:val="center"/>
          </w:tcPr>
          <w:p w:rsidR="00713831" w:rsidRPr="001A2F66" w:rsidRDefault="008D4CA9" w:rsidP="0082755A">
            <w:pPr>
              <w:pStyle w:val="afa"/>
              <w:keepNext w:val="0"/>
              <w:suppressLineNumbers/>
              <w:suppressAutoHyphens/>
              <w:rPr>
                <w:sz w:val="22"/>
                <w:szCs w:val="22"/>
              </w:rPr>
            </w:pPr>
            <w:r w:rsidRPr="001A2F66">
              <w:rPr>
                <w:sz w:val="22"/>
                <w:szCs w:val="22"/>
              </w:rPr>
              <w:t>не реже 1 раза в месяц</w:t>
            </w:r>
          </w:p>
        </w:tc>
      </w:tr>
    </w:tbl>
    <w:p w:rsidR="008E6D56" w:rsidRPr="001A2F66" w:rsidRDefault="008E6D56" w:rsidP="0082755A">
      <w:pPr>
        <w:pStyle w:val="aff"/>
        <w:suppressLineNumbers/>
        <w:suppressAutoHyphens/>
        <w:jc w:val="both"/>
      </w:pPr>
      <w:r w:rsidRPr="001A2F66">
        <w:t xml:space="preserve">Таблица </w:t>
      </w:r>
      <w:r w:rsidR="00A74E3E" w:rsidRPr="001A2F66">
        <w:t>14</w:t>
      </w:r>
      <w:r w:rsidRPr="001A2F66">
        <w:t xml:space="preserve">. Сроки съема контрольных показаний приборов учета </w:t>
      </w:r>
      <w:r w:rsidR="00FE6D9B" w:rsidRPr="001A2F66">
        <w:t xml:space="preserve">потребителей - </w:t>
      </w:r>
      <w:r w:rsidRPr="001A2F66">
        <w:t>юридически</w:t>
      </w:r>
      <w:r w:rsidR="00FE6D9B" w:rsidRPr="001A2F66">
        <w:t>х</w:t>
      </w:r>
      <w:r w:rsidRPr="001A2F66">
        <w:t xml:space="preserve"> лиц и индивидуальны</w:t>
      </w:r>
      <w:r w:rsidR="00FE6D9B" w:rsidRPr="001A2F66">
        <w:t>х</w:t>
      </w:r>
      <w:r w:rsidRPr="001A2F66">
        <w:t xml:space="preserve"> </w:t>
      </w:r>
      <w:r w:rsidR="00FE6D9B" w:rsidRPr="001A2F66">
        <w:t>предпринимателей</w:t>
      </w:r>
    </w:p>
    <w:tbl>
      <w:tblPr>
        <w:tblW w:w="965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9"/>
        <w:gridCol w:w="3402"/>
      </w:tblGrid>
      <w:tr w:rsidR="008E6D56" w:rsidRPr="001A2F66" w:rsidTr="00C76BD9">
        <w:trPr>
          <w:cantSplit/>
          <w:trHeight w:val="363"/>
        </w:trPr>
        <w:tc>
          <w:tcPr>
            <w:tcW w:w="6249" w:type="dxa"/>
            <w:tcBorders>
              <w:bottom w:val="double" w:sz="4" w:space="0" w:color="auto"/>
            </w:tcBorders>
            <w:vAlign w:val="center"/>
          </w:tcPr>
          <w:p w:rsidR="008E6D56" w:rsidRPr="001A2F66" w:rsidRDefault="008E6D56" w:rsidP="0082755A">
            <w:pPr>
              <w:keepNext w:val="0"/>
              <w:suppressLineNumbers/>
              <w:suppressAutoHyphens/>
              <w:spacing w:before="60" w:after="60"/>
              <w:jc w:val="center"/>
              <w:rPr>
                <w:b/>
              </w:rPr>
            </w:pPr>
            <w:r w:rsidRPr="001A2F66">
              <w:rPr>
                <w:b/>
              </w:rPr>
              <w:t>Процедура</w:t>
            </w:r>
          </w:p>
        </w:tc>
        <w:tc>
          <w:tcPr>
            <w:tcW w:w="3402" w:type="dxa"/>
            <w:tcBorders>
              <w:bottom w:val="double" w:sz="4" w:space="0" w:color="auto"/>
            </w:tcBorders>
            <w:vAlign w:val="center"/>
          </w:tcPr>
          <w:p w:rsidR="008E6D56" w:rsidRPr="001A2F66" w:rsidRDefault="008E6D56" w:rsidP="0082755A">
            <w:pPr>
              <w:keepNext w:val="0"/>
              <w:suppressLineNumbers/>
              <w:suppressAutoHyphens/>
              <w:spacing w:before="60" w:after="60"/>
              <w:jc w:val="center"/>
              <w:rPr>
                <w:b/>
              </w:rPr>
            </w:pPr>
            <w:r w:rsidRPr="001A2F66">
              <w:rPr>
                <w:b/>
              </w:rPr>
              <w:t>Срок</w:t>
            </w:r>
          </w:p>
        </w:tc>
      </w:tr>
      <w:tr w:rsidR="00941EED" w:rsidRPr="001A2F66" w:rsidTr="008E6D56">
        <w:tblPrEx>
          <w:tblLook w:val="04A0" w:firstRow="1" w:lastRow="0" w:firstColumn="1" w:lastColumn="0" w:noHBand="0" w:noVBand="1"/>
        </w:tblPrEx>
        <w:tc>
          <w:tcPr>
            <w:tcW w:w="6249" w:type="dxa"/>
            <w:tcBorders>
              <w:top w:val="double" w:sz="4" w:space="0" w:color="auto"/>
            </w:tcBorders>
            <w:vAlign w:val="center"/>
          </w:tcPr>
          <w:p w:rsidR="00451AFA" w:rsidRPr="001A2F66" w:rsidRDefault="00FE385C">
            <w:pPr>
              <w:pStyle w:val="afa"/>
              <w:keepNext w:val="0"/>
              <w:suppressLineNumbers/>
              <w:suppressAutoHyphens/>
              <w:rPr>
                <w:sz w:val="22"/>
                <w:szCs w:val="22"/>
              </w:rPr>
            </w:pPr>
            <w:r w:rsidRPr="001A2F66">
              <w:rPr>
                <w:sz w:val="22"/>
                <w:szCs w:val="22"/>
              </w:rPr>
              <w:t>Сотрудник сетевой организации</w:t>
            </w:r>
            <w:r w:rsidR="00941EED" w:rsidRPr="001A2F66">
              <w:rPr>
                <w:sz w:val="22"/>
                <w:szCs w:val="22"/>
              </w:rPr>
              <w:t xml:space="preserve"> представляется потребителю услуг и </w:t>
            </w:r>
            <w:r w:rsidRPr="001A2F66">
              <w:rPr>
                <w:sz w:val="22"/>
                <w:szCs w:val="22"/>
              </w:rPr>
              <w:t xml:space="preserve">предоставляет служебное </w:t>
            </w:r>
            <w:r w:rsidR="00941EED" w:rsidRPr="001A2F66">
              <w:rPr>
                <w:sz w:val="22"/>
                <w:szCs w:val="22"/>
              </w:rPr>
              <w:t>удостоверение</w:t>
            </w:r>
          </w:p>
        </w:tc>
        <w:tc>
          <w:tcPr>
            <w:tcW w:w="3402" w:type="dxa"/>
            <w:vMerge w:val="restart"/>
            <w:tcBorders>
              <w:top w:val="double" w:sz="4" w:space="0" w:color="auto"/>
            </w:tcBorders>
            <w:vAlign w:val="center"/>
          </w:tcPr>
          <w:p w:rsidR="00941EED" w:rsidRPr="001A2F66" w:rsidRDefault="00941EED" w:rsidP="0082755A">
            <w:pPr>
              <w:pStyle w:val="afa"/>
              <w:keepNext w:val="0"/>
              <w:suppressLineNumbers/>
              <w:suppressAutoHyphens/>
              <w:rPr>
                <w:sz w:val="22"/>
                <w:szCs w:val="22"/>
              </w:rPr>
            </w:pPr>
            <w:r w:rsidRPr="001A2F66">
              <w:rPr>
                <w:sz w:val="22"/>
                <w:szCs w:val="22"/>
              </w:rPr>
              <w:t>не реже 1 раза в полгода, если договором оказания услуг по передаче электрической энергии не установлено иное</w:t>
            </w:r>
          </w:p>
          <w:p w:rsidR="00941EED" w:rsidRPr="001A2F66" w:rsidRDefault="00941EED" w:rsidP="0082755A">
            <w:pPr>
              <w:pStyle w:val="afa"/>
              <w:suppressLineNumbers/>
              <w:suppressAutoHyphens/>
              <w:rPr>
                <w:sz w:val="22"/>
                <w:szCs w:val="22"/>
              </w:rPr>
            </w:pPr>
          </w:p>
        </w:tc>
      </w:tr>
      <w:tr w:rsidR="00941EED" w:rsidRPr="001A2F66" w:rsidTr="008E6D56">
        <w:tblPrEx>
          <w:tblLook w:val="04A0" w:firstRow="1" w:lastRow="0" w:firstColumn="1" w:lastColumn="0" w:noHBand="0" w:noVBand="1"/>
        </w:tblPrEx>
        <w:tc>
          <w:tcPr>
            <w:tcW w:w="6249" w:type="dxa"/>
          </w:tcPr>
          <w:p w:rsidR="00941EED" w:rsidRPr="001A2F66" w:rsidRDefault="00FE385C" w:rsidP="0082755A">
            <w:pPr>
              <w:pStyle w:val="afa"/>
              <w:keepNext w:val="0"/>
              <w:suppressLineNumbers/>
              <w:suppressAutoHyphens/>
              <w:rPr>
                <w:sz w:val="22"/>
                <w:szCs w:val="22"/>
              </w:rPr>
            </w:pPr>
            <w:r w:rsidRPr="001A2F66">
              <w:rPr>
                <w:sz w:val="22"/>
                <w:szCs w:val="22"/>
              </w:rPr>
              <w:t>Сотрудник сетевой организации</w:t>
            </w:r>
            <w:r w:rsidR="007A7BE8" w:rsidRPr="001A2F66">
              <w:rPr>
                <w:sz w:val="22"/>
                <w:szCs w:val="22"/>
              </w:rPr>
              <w:t xml:space="preserve"> п</w:t>
            </w:r>
            <w:r w:rsidR="00941EED" w:rsidRPr="001A2F66">
              <w:rPr>
                <w:sz w:val="22"/>
                <w:szCs w:val="22"/>
              </w:rPr>
              <w:t>редоставляет для ознакомления сопроводительное письмо (ФИО, должность, группа по электробезопасности), получает допуск к прибору учета (оформляется в сопроводительном письме)</w:t>
            </w:r>
          </w:p>
        </w:tc>
        <w:tc>
          <w:tcPr>
            <w:tcW w:w="3402" w:type="dxa"/>
            <w:vMerge/>
            <w:vAlign w:val="center"/>
          </w:tcPr>
          <w:p w:rsidR="00941EED" w:rsidRPr="001A2F66" w:rsidRDefault="00941EED" w:rsidP="0082755A">
            <w:pPr>
              <w:pStyle w:val="afa"/>
              <w:suppressLineNumbers/>
              <w:suppressAutoHyphens/>
              <w:rPr>
                <w:sz w:val="22"/>
                <w:szCs w:val="22"/>
              </w:rPr>
            </w:pPr>
          </w:p>
        </w:tc>
      </w:tr>
      <w:tr w:rsidR="00941EED" w:rsidRPr="001A2F66" w:rsidTr="008E6D56">
        <w:tblPrEx>
          <w:tblLook w:val="04A0" w:firstRow="1" w:lastRow="0" w:firstColumn="1" w:lastColumn="0" w:noHBand="0" w:noVBand="1"/>
        </w:tblPrEx>
        <w:tc>
          <w:tcPr>
            <w:tcW w:w="6249" w:type="dxa"/>
          </w:tcPr>
          <w:p w:rsidR="00941EED" w:rsidRPr="001A2F66" w:rsidRDefault="00FE385C" w:rsidP="0082755A">
            <w:pPr>
              <w:pStyle w:val="afa"/>
              <w:keepNext w:val="0"/>
              <w:suppressLineNumbers/>
              <w:suppressAutoHyphens/>
              <w:rPr>
                <w:sz w:val="22"/>
                <w:szCs w:val="22"/>
              </w:rPr>
            </w:pPr>
            <w:r w:rsidRPr="001A2F66">
              <w:rPr>
                <w:sz w:val="22"/>
                <w:szCs w:val="22"/>
              </w:rPr>
              <w:lastRenderedPageBreak/>
              <w:t>Сотрудник сетевой организации</w:t>
            </w:r>
            <w:r w:rsidR="007A7BE8" w:rsidRPr="001A2F66">
              <w:rPr>
                <w:sz w:val="22"/>
                <w:szCs w:val="22"/>
              </w:rPr>
              <w:t xml:space="preserve"> п</w:t>
            </w:r>
            <w:r w:rsidR="00941EED" w:rsidRPr="001A2F66">
              <w:rPr>
                <w:sz w:val="22"/>
                <w:szCs w:val="22"/>
              </w:rPr>
              <w:t>роизводит визуальный осмотр прибора учета и проверяет его целостность</w:t>
            </w:r>
          </w:p>
        </w:tc>
        <w:tc>
          <w:tcPr>
            <w:tcW w:w="3402" w:type="dxa"/>
            <w:vMerge/>
            <w:vAlign w:val="center"/>
          </w:tcPr>
          <w:p w:rsidR="00941EED" w:rsidRPr="001A2F66" w:rsidRDefault="00941EED" w:rsidP="0082755A">
            <w:pPr>
              <w:pStyle w:val="afa"/>
              <w:suppressLineNumbers/>
              <w:suppressAutoHyphens/>
              <w:rPr>
                <w:sz w:val="22"/>
                <w:szCs w:val="22"/>
              </w:rPr>
            </w:pPr>
          </w:p>
        </w:tc>
      </w:tr>
      <w:tr w:rsidR="00941EED" w:rsidRPr="001A2F66" w:rsidTr="008E6D56">
        <w:tblPrEx>
          <w:tblLook w:val="04A0" w:firstRow="1" w:lastRow="0" w:firstColumn="1" w:lastColumn="0" w:noHBand="0" w:noVBand="1"/>
        </w:tblPrEx>
        <w:tc>
          <w:tcPr>
            <w:tcW w:w="6249" w:type="dxa"/>
            <w:vAlign w:val="center"/>
          </w:tcPr>
          <w:p w:rsidR="00941EED" w:rsidRPr="001A2F66" w:rsidRDefault="007A7BE8" w:rsidP="0082755A">
            <w:pPr>
              <w:pStyle w:val="afa"/>
              <w:keepNext w:val="0"/>
              <w:suppressLineNumbers/>
              <w:suppressAutoHyphens/>
              <w:rPr>
                <w:sz w:val="22"/>
                <w:szCs w:val="22"/>
              </w:rPr>
            </w:pPr>
            <w:r w:rsidRPr="001A2F66">
              <w:rPr>
                <w:sz w:val="22"/>
                <w:szCs w:val="22"/>
              </w:rPr>
              <w:t xml:space="preserve">Снимает </w:t>
            </w:r>
            <w:r w:rsidR="00941EED" w:rsidRPr="001A2F66">
              <w:rPr>
                <w:sz w:val="22"/>
                <w:szCs w:val="22"/>
              </w:rPr>
              <w:t>показания</w:t>
            </w:r>
            <w:r w:rsidRPr="001A2F66">
              <w:rPr>
                <w:sz w:val="22"/>
                <w:szCs w:val="22"/>
              </w:rPr>
              <w:t xml:space="preserve"> приборов учета</w:t>
            </w:r>
          </w:p>
        </w:tc>
        <w:tc>
          <w:tcPr>
            <w:tcW w:w="3402" w:type="dxa"/>
            <w:vMerge/>
          </w:tcPr>
          <w:p w:rsidR="00941EED" w:rsidRPr="001A2F66" w:rsidRDefault="00941EED" w:rsidP="0082755A">
            <w:pPr>
              <w:pStyle w:val="afa"/>
              <w:suppressLineNumbers/>
              <w:suppressAutoHyphens/>
              <w:rPr>
                <w:sz w:val="22"/>
                <w:szCs w:val="22"/>
              </w:rPr>
            </w:pPr>
          </w:p>
        </w:tc>
      </w:tr>
      <w:tr w:rsidR="00941EED" w:rsidRPr="001A2F66" w:rsidTr="008E6D56">
        <w:tblPrEx>
          <w:tblLook w:val="04A0" w:firstRow="1" w:lastRow="0" w:firstColumn="1" w:lastColumn="0" w:noHBand="0" w:noVBand="1"/>
        </w:tblPrEx>
        <w:tc>
          <w:tcPr>
            <w:tcW w:w="6249" w:type="dxa"/>
            <w:vAlign w:val="center"/>
          </w:tcPr>
          <w:p w:rsidR="00941EED" w:rsidRPr="001A2F66" w:rsidRDefault="00941EED" w:rsidP="0082755A">
            <w:pPr>
              <w:pStyle w:val="afa"/>
              <w:keepNext w:val="0"/>
              <w:suppressLineNumbers/>
              <w:suppressAutoHyphens/>
              <w:rPr>
                <w:sz w:val="22"/>
                <w:szCs w:val="22"/>
              </w:rPr>
            </w:pPr>
            <w:r w:rsidRPr="001A2F66">
              <w:rPr>
                <w:sz w:val="22"/>
                <w:szCs w:val="22"/>
              </w:rPr>
              <w:t>Вносит информацию в акт съема контрольных показаний прибора учета/КПК:</w:t>
            </w:r>
          </w:p>
          <w:p w:rsidR="00941EED" w:rsidRPr="001A2F66" w:rsidRDefault="007A7BE8" w:rsidP="0082755A">
            <w:pPr>
              <w:pStyle w:val="afa"/>
              <w:keepNext w:val="0"/>
              <w:suppressLineNumbers/>
              <w:suppressAutoHyphens/>
              <w:rPr>
                <w:sz w:val="22"/>
                <w:szCs w:val="22"/>
              </w:rPr>
            </w:pPr>
            <w:r w:rsidRPr="001A2F66">
              <w:rPr>
                <w:sz w:val="22"/>
                <w:szCs w:val="22"/>
              </w:rPr>
              <w:t xml:space="preserve">      </w:t>
            </w:r>
            <w:r w:rsidR="00941EED" w:rsidRPr="001A2F66">
              <w:rPr>
                <w:sz w:val="22"/>
                <w:szCs w:val="22"/>
              </w:rPr>
              <w:t>наименование юридического лица, адрес</w:t>
            </w:r>
            <w:r w:rsidRPr="001A2F66">
              <w:rPr>
                <w:sz w:val="22"/>
                <w:szCs w:val="22"/>
              </w:rPr>
              <w:t>;</w:t>
            </w:r>
          </w:p>
          <w:p w:rsidR="00941EED" w:rsidRPr="001A2F66" w:rsidRDefault="007A7BE8" w:rsidP="0082755A">
            <w:pPr>
              <w:pStyle w:val="afa"/>
              <w:keepNext w:val="0"/>
              <w:suppressLineNumbers/>
              <w:suppressAutoHyphens/>
              <w:rPr>
                <w:sz w:val="22"/>
                <w:szCs w:val="22"/>
              </w:rPr>
            </w:pPr>
            <w:r w:rsidRPr="001A2F66">
              <w:rPr>
                <w:sz w:val="22"/>
                <w:szCs w:val="22"/>
              </w:rPr>
              <w:t xml:space="preserve">      </w:t>
            </w:r>
            <w:r w:rsidR="00941EED" w:rsidRPr="001A2F66">
              <w:rPr>
                <w:sz w:val="22"/>
                <w:szCs w:val="22"/>
              </w:rPr>
              <w:t>номер, тип, разрядность, место установки прибора учета</w:t>
            </w:r>
            <w:r w:rsidRPr="001A2F66">
              <w:rPr>
                <w:sz w:val="22"/>
                <w:szCs w:val="22"/>
              </w:rPr>
              <w:t>;</w:t>
            </w:r>
          </w:p>
          <w:p w:rsidR="00941EED" w:rsidRPr="001A2F66" w:rsidRDefault="007A7BE8" w:rsidP="0082755A">
            <w:pPr>
              <w:pStyle w:val="afa"/>
              <w:keepNext w:val="0"/>
              <w:suppressLineNumbers/>
              <w:suppressAutoHyphens/>
              <w:rPr>
                <w:sz w:val="22"/>
                <w:szCs w:val="22"/>
              </w:rPr>
            </w:pPr>
            <w:r w:rsidRPr="001A2F66">
              <w:rPr>
                <w:sz w:val="22"/>
                <w:szCs w:val="22"/>
              </w:rPr>
              <w:t xml:space="preserve">      </w:t>
            </w:r>
            <w:r w:rsidR="00941EED" w:rsidRPr="001A2F66">
              <w:rPr>
                <w:sz w:val="22"/>
                <w:szCs w:val="22"/>
              </w:rPr>
              <w:t>дата, время</w:t>
            </w:r>
            <w:r w:rsidRPr="001A2F66">
              <w:rPr>
                <w:sz w:val="22"/>
                <w:szCs w:val="22"/>
              </w:rPr>
              <w:t>;</w:t>
            </w:r>
          </w:p>
          <w:p w:rsidR="00941EED" w:rsidRPr="001A2F66" w:rsidRDefault="007A7BE8" w:rsidP="0082755A">
            <w:pPr>
              <w:pStyle w:val="afa"/>
              <w:keepNext w:val="0"/>
              <w:suppressLineNumbers/>
              <w:suppressAutoHyphens/>
              <w:rPr>
                <w:sz w:val="22"/>
                <w:szCs w:val="22"/>
              </w:rPr>
            </w:pPr>
            <w:r w:rsidRPr="001A2F66">
              <w:rPr>
                <w:sz w:val="22"/>
                <w:szCs w:val="22"/>
              </w:rPr>
              <w:t xml:space="preserve">      </w:t>
            </w:r>
            <w:r w:rsidR="00941EED" w:rsidRPr="001A2F66">
              <w:rPr>
                <w:sz w:val="22"/>
                <w:szCs w:val="22"/>
              </w:rPr>
              <w:t>контрольные показания</w:t>
            </w:r>
            <w:r w:rsidRPr="001A2F66">
              <w:rPr>
                <w:sz w:val="22"/>
                <w:szCs w:val="22"/>
              </w:rPr>
              <w:t>;</w:t>
            </w:r>
          </w:p>
          <w:p w:rsidR="00941EED" w:rsidRPr="001A2F66" w:rsidRDefault="007A7BE8" w:rsidP="0082755A">
            <w:pPr>
              <w:pStyle w:val="afa"/>
              <w:keepNext w:val="0"/>
              <w:suppressLineNumbers/>
              <w:suppressAutoHyphens/>
              <w:rPr>
                <w:sz w:val="22"/>
                <w:szCs w:val="22"/>
              </w:rPr>
            </w:pPr>
            <w:r w:rsidRPr="001A2F66">
              <w:rPr>
                <w:sz w:val="22"/>
                <w:szCs w:val="22"/>
              </w:rPr>
              <w:t xml:space="preserve">      </w:t>
            </w:r>
            <w:r w:rsidR="00941EED" w:rsidRPr="001A2F66">
              <w:rPr>
                <w:sz w:val="22"/>
                <w:szCs w:val="22"/>
              </w:rPr>
              <w:t>выявленные нарушения</w:t>
            </w:r>
            <w:r w:rsidRPr="001A2F66">
              <w:rPr>
                <w:sz w:val="22"/>
                <w:szCs w:val="22"/>
              </w:rPr>
              <w:t>;</w:t>
            </w:r>
          </w:p>
          <w:p w:rsidR="00941EED" w:rsidRPr="001A2F66" w:rsidRDefault="007A7BE8" w:rsidP="0082755A">
            <w:pPr>
              <w:pStyle w:val="afa"/>
              <w:keepNext w:val="0"/>
              <w:suppressLineNumbers/>
              <w:suppressAutoHyphens/>
              <w:rPr>
                <w:sz w:val="22"/>
                <w:szCs w:val="22"/>
              </w:rPr>
            </w:pPr>
            <w:r w:rsidRPr="001A2F66">
              <w:rPr>
                <w:sz w:val="22"/>
                <w:szCs w:val="22"/>
              </w:rPr>
              <w:t xml:space="preserve">      </w:t>
            </w:r>
            <w:r w:rsidR="00941EED" w:rsidRPr="001A2F66">
              <w:rPr>
                <w:sz w:val="22"/>
                <w:szCs w:val="22"/>
              </w:rPr>
              <w:t>примечание</w:t>
            </w:r>
            <w:r w:rsidRPr="001A2F66">
              <w:rPr>
                <w:sz w:val="22"/>
                <w:szCs w:val="22"/>
              </w:rPr>
              <w:t>;</w:t>
            </w:r>
          </w:p>
          <w:p w:rsidR="00941EED" w:rsidRPr="001A2F66" w:rsidRDefault="007A7BE8" w:rsidP="0082755A">
            <w:pPr>
              <w:pStyle w:val="afa"/>
              <w:keepNext w:val="0"/>
              <w:suppressLineNumbers/>
              <w:suppressAutoHyphens/>
              <w:rPr>
                <w:sz w:val="22"/>
                <w:szCs w:val="22"/>
              </w:rPr>
            </w:pPr>
            <w:r w:rsidRPr="001A2F66">
              <w:rPr>
                <w:sz w:val="22"/>
                <w:szCs w:val="22"/>
              </w:rPr>
              <w:t xml:space="preserve">      </w:t>
            </w:r>
            <w:r w:rsidR="00941EED" w:rsidRPr="001A2F66">
              <w:rPr>
                <w:sz w:val="22"/>
                <w:szCs w:val="22"/>
              </w:rPr>
              <w:t>подписи представителя юридического лица и контролера</w:t>
            </w:r>
            <w:r w:rsidRPr="001A2F66">
              <w:rPr>
                <w:sz w:val="22"/>
                <w:szCs w:val="22"/>
              </w:rPr>
              <w:t>.</w:t>
            </w:r>
          </w:p>
        </w:tc>
        <w:tc>
          <w:tcPr>
            <w:tcW w:w="3402" w:type="dxa"/>
            <w:vMerge/>
            <w:vAlign w:val="center"/>
          </w:tcPr>
          <w:p w:rsidR="00941EED" w:rsidRPr="001A2F66" w:rsidRDefault="00941EED" w:rsidP="0082755A">
            <w:pPr>
              <w:pStyle w:val="afa"/>
              <w:suppressLineNumbers/>
              <w:suppressAutoHyphens/>
              <w:rPr>
                <w:sz w:val="22"/>
                <w:szCs w:val="22"/>
              </w:rPr>
            </w:pPr>
          </w:p>
        </w:tc>
      </w:tr>
      <w:tr w:rsidR="007A7BE8" w:rsidRPr="001A2F66" w:rsidTr="00C76BD9">
        <w:tblPrEx>
          <w:tblLook w:val="04A0" w:firstRow="1" w:lastRow="0" w:firstColumn="1" w:lastColumn="0" w:noHBand="0" w:noVBand="1"/>
        </w:tblPrEx>
        <w:trPr>
          <w:trHeight w:val="917"/>
        </w:trPr>
        <w:tc>
          <w:tcPr>
            <w:tcW w:w="6249" w:type="dxa"/>
            <w:vAlign w:val="center"/>
          </w:tcPr>
          <w:p w:rsidR="005640B0" w:rsidRPr="001A2F66" w:rsidRDefault="005640B0" w:rsidP="005640B0">
            <w:pPr>
              <w:pStyle w:val="afa"/>
              <w:keepNext w:val="0"/>
              <w:suppressLineNumbers/>
              <w:suppressAutoHyphens/>
              <w:rPr>
                <w:sz w:val="22"/>
                <w:szCs w:val="22"/>
              </w:rPr>
            </w:pPr>
            <w:r w:rsidRPr="001A2F66">
              <w:rPr>
                <w:sz w:val="22"/>
                <w:szCs w:val="22"/>
              </w:rPr>
              <w:t xml:space="preserve">При выявлении нарушений эксплуатации прибора учета сотрудник сетевой организации составляет акт о неучтенном потреблении электрической энергии. </w:t>
            </w:r>
          </w:p>
          <w:p w:rsidR="005640B0" w:rsidRPr="001A2F66" w:rsidRDefault="005640B0" w:rsidP="005640B0">
            <w:pPr>
              <w:pStyle w:val="afa"/>
              <w:keepNext w:val="0"/>
              <w:suppressLineNumbers/>
              <w:suppressAutoHyphens/>
              <w:rPr>
                <w:sz w:val="22"/>
                <w:szCs w:val="22"/>
              </w:rPr>
            </w:pPr>
            <w:r w:rsidRPr="001A2F66">
              <w:rPr>
                <w:sz w:val="22"/>
                <w:szCs w:val="22"/>
              </w:rPr>
              <w:t>В акте должны содержаться данные:</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 лице, осуществляющем </w:t>
            </w:r>
            <w:proofErr w:type="spellStart"/>
            <w:r w:rsidRPr="001A2F66">
              <w:rPr>
                <w:rFonts w:eastAsia="Calibri"/>
                <w:sz w:val="22"/>
                <w:szCs w:val="22"/>
              </w:rPr>
              <w:t>безучетное</w:t>
            </w:r>
            <w:proofErr w:type="spellEnd"/>
            <w:r w:rsidRPr="001A2F66">
              <w:rPr>
                <w:rFonts w:eastAsia="Calibri"/>
                <w:sz w:val="22"/>
                <w:szCs w:val="22"/>
              </w:rPr>
              <w:t xml:space="preserve"> или бездоговорное потребление электрической энергии;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 способе и месте осуществления </w:t>
            </w:r>
            <w:proofErr w:type="spellStart"/>
            <w:r w:rsidRPr="001A2F66">
              <w:rPr>
                <w:rFonts w:eastAsia="Calibri"/>
                <w:sz w:val="22"/>
                <w:szCs w:val="22"/>
              </w:rPr>
              <w:t>безучетного</w:t>
            </w:r>
            <w:proofErr w:type="spellEnd"/>
            <w:r w:rsidRPr="001A2F66">
              <w:rPr>
                <w:rFonts w:eastAsia="Calibri"/>
                <w:sz w:val="22"/>
                <w:szCs w:val="22"/>
              </w:rPr>
              <w:t xml:space="preserve"> или безд</w:t>
            </w:r>
            <w:r w:rsidRPr="001A2F66">
              <w:rPr>
                <w:rFonts w:eastAsia="Calibri"/>
                <w:sz w:val="22"/>
                <w:szCs w:val="22"/>
              </w:rPr>
              <w:t>о</w:t>
            </w:r>
            <w:r w:rsidRPr="001A2F66">
              <w:rPr>
                <w:rFonts w:eastAsia="Calibri"/>
                <w:sz w:val="22"/>
                <w:szCs w:val="22"/>
              </w:rPr>
              <w:t>говорного потребления электрической энергии;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о приборах учета на момент составления акта;</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 дате предыдущей проверки приборов учета - в случае выявления </w:t>
            </w:r>
            <w:proofErr w:type="spellStart"/>
            <w:r w:rsidRPr="001A2F66">
              <w:rPr>
                <w:rFonts w:eastAsia="Calibri"/>
                <w:sz w:val="22"/>
                <w:szCs w:val="22"/>
              </w:rPr>
              <w:t>безучетного</w:t>
            </w:r>
            <w:proofErr w:type="spellEnd"/>
            <w:r w:rsidRPr="001A2F66">
              <w:rPr>
                <w:rFonts w:eastAsia="Calibri"/>
                <w:sz w:val="22"/>
                <w:szCs w:val="22"/>
              </w:rPr>
              <w:t xml:space="preserve"> потребления, дате предыдущей прове</w:t>
            </w:r>
            <w:r w:rsidRPr="001A2F66">
              <w:rPr>
                <w:rFonts w:eastAsia="Calibri"/>
                <w:sz w:val="22"/>
                <w:szCs w:val="22"/>
              </w:rPr>
              <w:t>р</w:t>
            </w:r>
            <w:r w:rsidRPr="001A2F66">
              <w:rPr>
                <w:rFonts w:eastAsia="Calibri"/>
                <w:sz w:val="22"/>
                <w:szCs w:val="22"/>
              </w:rPr>
              <w:t>ки технического состояния объектов электросетевого хозяйства в месте, где выявлено бездоговорное потребление электрич</w:t>
            </w:r>
            <w:r w:rsidRPr="001A2F66">
              <w:rPr>
                <w:rFonts w:eastAsia="Calibri"/>
                <w:sz w:val="22"/>
                <w:szCs w:val="22"/>
              </w:rPr>
              <w:t>е</w:t>
            </w:r>
            <w:r w:rsidRPr="001A2F66">
              <w:rPr>
                <w:rFonts w:eastAsia="Calibri"/>
                <w:sz w:val="22"/>
                <w:szCs w:val="22"/>
              </w:rPr>
              <w:t>ской энергии, - в случае выявления бездоговорного потребл</w:t>
            </w:r>
            <w:r w:rsidRPr="001A2F66">
              <w:rPr>
                <w:rFonts w:eastAsia="Calibri"/>
                <w:sz w:val="22"/>
                <w:szCs w:val="22"/>
              </w:rPr>
              <w:t>е</w:t>
            </w:r>
            <w:r w:rsidRPr="001A2F66">
              <w:rPr>
                <w:rFonts w:eastAsia="Calibri"/>
                <w:sz w:val="22"/>
                <w:szCs w:val="22"/>
              </w:rPr>
              <w:t>ния;</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объяснения лица, осуществляющего </w:t>
            </w:r>
            <w:proofErr w:type="spellStart"/>
            <w:r w:rsidRPr="001A2F66">
              <w:rPr>
                <w:rFonts w:eastAsia="Calibri"/>
                <w:sz w:val="22"/>
                <w:szCs w:val="22"/>
              </w:rPr>
              <w:t>безучетное</w:t>
            </w:r>
            <w:proofErr w:type="spellEnd"/>
            <w:r w:rsidRPr="001A2F66">
              <w:rPr>
                <w:rFonts w:eastAsia="Calibri"/>
                <w:sz w:val="22"/>
                <w:szCs w:val="22"/>
              </w:rPr>
              <w:t xml:space="preserve"> или бе</w:t>
            </w:r>
            <w:r w:rsidRPr="001A2F66">
              <w:rPr>
                <w:rFonts w:eastAsia="Calibri"/>
                <w:sz w:val="22"/>
                <w:szCs w:val="22"/>
              </w:rPr>
              <w:t>з</w:t>
            </w:r>
            <w:r w:rsidRPr="001A2F66">
              <w:rPr>
                <w:rFonts w:eastAsia="Calibri"/>
                <w:sz w:val="22"/>
                <w:szCs w:val="22"/>
              </w:rPr>
              <w:t>договорное потребление электрической энергии, относительно выявленного факта;</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замечания к составленному акту (при их наличии).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При составлении акта о неучтенном потреблении эле</w:t>
            </w:r>
            <w:r w:rsidRPr="001A2F66">
              <w:rPr>
                <w:rFonts w:eastAsia="Calibri"/>
                <w:sz w:val="22"/>
                <w:szCs w:val="22"/>
              </w:rPr>
              <w:t>к</w:t>
            </w:r>
            <w:r w:rsidRPr="001A2F66">
              <w:rPr>
                <w:rFonts w:eastAsia="Calibri"/>
                <w:sz w:val="22"/>
                <w:szCs w:val="22"/>
              </w:rPr>
              <w:t>трической энергии должен присутствовать потребитель, ос</w:t>
            </w:r>
            <w:r w:rsidRPr="001A2F66">
              <w:rPr>
                <w:rFonts w:eastAsia="Calibri"/>
                <w:sz w:val="22"/>
                <w:szCs w:val="22"/>
              </w:rPr>
              <w:t>у</w:t>
            </w:r>
            <w:r w:rsidRPr="001A2F66">
              <w:rPr>
                <w:rFonts w:eastAsia="Calibri"/>
                <w:sz w:val="22"/>
                <w:szCs w:val="22"/>
              </w:rPr>
              <w:t xml:space="preserve">ществляющий </w:t>
            </w:r>
            <w:proofErr w:type="spellStart"/>
            <w:r w:rsidRPr="001A2F66">
              <w:rPr>
                <w:rFonts w:eastAsia="Calibri"/>
                <w:sz w:val="22"/>
                <w:szCs w:val="22"/>
              </w:rPr>
              <w:t>безучетное</w:t>
            </w:r>
            <w:proofErr w:type="spellEnd"/>
            <w:r w:rsidRPr="001A2F66">
              <w:rPr>
                <w:rFonts w:eastAsia="Calibri"/>
                <w:sz w:val="22"/>
                <w:szCs w:val="22"/>
              </w:rPr>
              <w:t xml:space="preserve"> потребление (обслуживающий его гарантирующий поставщик), или лицо, осуществляющее безд</w:t>
            </w:r>
            <w:r w:rsidRPr="001A2F66">
              <w:rPr>
                <w:rFonts w:eastAsia="Calibri"/>
                <w:sz w:val="22"/>
                <w:szCs w:val="22"/>
              </w:rPr>
              <w:t>о</w:t>
            </w:r>
            <w:r w:rsidRPr="001A2F66">
              <w:rPr>
                <w:rFonts w:eastAsia="Calibri"/>
                <w:sz w:val="22"/>
                <w:szCs w:val="22"/>
              </w:rPr>
              <w:t>говорное потребление электрической энергии.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 xml:space="preserve">Отказ лица, осуществляющего </w:t>
            </w:r>
            <w:proofErr w:type="spellStart"/>
            <w:r w:rsidRPr="001A2F66">
              <w:rPr>
                <w:rFonts w:eastAsia="Calibri"/>
                <w:sz w:val="22"/>
                <w:szCs w:val="22"/>
              </w:rPr>
              <w:t>безучетное</w:t>
            </w:r>
            <w:proofErr w:type="spellEnd"/>
            <w:r w:rsidRPr="001A2F66">
              <w:rPr>
                <w:rFonts w:eastAsia="Calibri"/>
                <w:sz w:val="22"/>
                <w:szCs w:val="22"/>
              </w:rPr>
              <w:t xml:space="preserve"> или бездог</w:t>
            </w:r>
            <w:r w:rsidRPr="001A2F66">
              <w:rPr>
                <w:rFonts w:eastAsia="Calibri"/>
                <w:sz w:val="22"/>
                <w:szCs w:val="22"/>
              </w:rPr>
              <w:t>о</w:t>
            </w:r>
            <w:r w:rsidRPr="001A2F66">
              <w:rPr>
                <w:rFonts w:eastAsia="Calibri"/>
                <w:sz w:val="22"/>
                <w:szCs w:val="22"/>
              </w:rPr>
              <w:t>ворное потребление электрической энергии, от подписания с</w:t>
            </w:r>
            <w:r w:rsidRPr="001A2F66">
              <w:rPr>
                <w:rFonts w:eastAsia="Calibri"/>
                <w:sz w:val="22"/>
                <w:szCs w:val="22"/>
              </w:rPr>
              <w:t>о</w:t>
            </w:r>
            <w:r w:rsidRPr="001A2F66">
              <w:rPr>
                <w:rFonts w:eastAsia="Calibri"/>
                <w:sz w:val="22"/>
                <w:szCs w:val="22"/>
              </w:rPr>
              <w:t>ставленного акта о неучтенном потреблении электрической энергии, а также его отказ присутствовать при составлении а</w:t>
            </w:r>
            <w:r w:rsidRPr="001A2F66">
              <w:rPr>
                <w:rFonts w:eastAsia="Calibri"/>
                <w:sz w:val="22"/>
                <w:szCs w:val="22"/>
              </w:rPr>
              <w:t>к</w:t>
            </w:r>
            <w:r w:rsidRPr="001A2F66">
              <w:rPr>
                <w:rFonts w:eastAsia="Calibri"/>
                <w:sz w:val="22"/>
                <w:szCs w:val="22"/>
              </w:rPr>
              <w:t>та должен быть зафиксирован с указанием причин такого отк</w:t>
            </w:r>
            <w:r w:rsidRPr="001A2F66">
              <w:rPr>
                <w:rFonts w:eastAsia="Calibri"/>
                <w:sz w:val="22"/>
                <w:szCs w:val="22"/>
              </w:rPr>
              <w:t>а</w:t>
            </w:r>
            <w:r w:rsidRPr="001A2F66">
              <w:rPr>
                <w:rFonts w:eastAsia="Calibri"/>
                <w:sz w:val="22"/>
                <w:szCs w:val="22"/>
              </w:rPr>
              <w:t>за в акте о неучтенном потреблении электрической энергии, составленном в присутствии 2 незаинтересованных лиц.</w:t>
            </w:r>
          </w:p>
          <w:p w:rsidR="00451AFA" w:rsidRPr="001A2F66" w:rsidRDefault="00451AFA">
            <w:pPr>
              <w:ind w:firstLine="0"/>
              <w:rPr>
                <w:sz w:val="22"/>
                <w:szCs w:val="22"/>
              </w:rPr>
            </w:pPr>
          </w:p>
        </w:tc>
        <w:tc>
          <w:tcPr>
            <w:tcW w:w="3402" w:type="dxa"/>
            <w:vMerge/>
            <w:vAlign w:val="center"/>
          </w:tcPr>
          <w:p w:rsidR="007A7BE8" w:rsidRPr="001A2F66" w:rsidRDefault="007A7BE8" w:rsidP="0082755A">
            <w:pPr>
              <w:pStyle w:val="afa"/>
              <w:suppressLineNumbers/>
              <w:suppressAutoHyphens/>
              <w:rPr>
                <w:sz w:val="22"/>
                <w:szCs w:val="22"/>
              </w:rPr>
            </w:pPr>
          </w:p>
        </w:tc>
      </w:tr>
      <w:tr w:rsidR="00713831" w:rsidRPr="001A2F66" w:rsidTr="008E6D56">
        <w:tblPrEx>
          <w:tblLook w:val="04A0" w:firstRow="1" w:lastRow="0" w:firstColumn="1" w:lastColumn="0" w:noHBand="0" w:noVBand="1"/>
        </w:tblPrEx>
        <w:tc>
          <w:tcPr>
            <w:tcW w:w="6249" w:type="dxa"/>
            <w:vAlign w:val="center"/>
          </w:tcPr>
          <w:p w:rsidR="00713831" w:rsidRPr="001A2F66" w:rsidRDefault="00713831" w:rsidP="0082755A">
            <w:pPr>
              <w:pStyle w:val="afa"/>
              <w:keepNext w:val="0"/>
              <w:suppressLineNumbers/>
              <w:suppressAutoHyphens/>
              <w:rPr>
                <w:sz w:val="22"/>
                <w:szCs w:val="22"/>
              </w:rPr>
            </w:pPr>
            <w:r w:rsidRPr="001A2F66">
              <w:rPr>
                <w:sz w:val="22"/>
                <w:szCs w:val="22"/>
              </w:rPr>
              <w:t>Автоматизированная информационно-измерительная система коммерческого учета электроэнергии</w:t>
            </w:r>
          </w:p>
        </w:tc>
        <w:tc>
          <w:tcPr>
            <w:tcW w:w="3402" w:type="dxa"/>
            <w:vAlign w:val="center"/>
          </w:tcPr>
          <w:p w:rsidR="00713831" w:rsidRPr="001A2F66" w:rsidRDefault="008D4CA9" w:rsidP="0082755A">
            <w:pPr>
              <w:pStyle w:val="afa"/>
              <w:keepNext w:val="0"/>
              <w:suppressLineNumbers/>
              <w:suppressAutoHyphens/>
              <w:rPr>
                <w:sz w:val="22"/>
                <w:szCs w:val="22"/>
              </w:rPr>
            </w:pPr>
            <w:r w:rsidRPr="001A2F66">
              <w:rPr>
                <w:sz w:val="22"/>
                <w:szCs w:val="22"/>
              </w:rPr>
              <w:t>не реже 1 раза в месяц</w:t>
            </w:r>
          </w:p>
        </w:tc>
      </w:tr>
    </w:tbl>
    <w:p w:rsidR="008E6D56" w:rsidRPr="001A2F66" w:rsidRDefault="008E6D56" w:rsidP="0082755A">
      <w:pPr>
        <w:pStyle w:val="aff"/>
        <w:suppressLineNumbers/>
        <w:suppressAutoHyphens/>
        <w:jc w:val="both"/>
      </w:pPr>
      <w:r w:rsidRPr="001A2F66">
        <w:t xml:space="preserve">Таблица </w:t>
      </w:r>
      <w:r w:rsidR="00042DCF" w:rsidRPr="001A2F66">
        <w:t>15</w:t>
      </w:r>
      <w:r w:rsidRPr="001A2F66">
        <w:t xml:space="preserve">. Сроки проведения инструментальных проверок схем включения </w:t>
      </w:r>
      <w:r w:rsidR="00EF14B8" w:rsidRPr="001A2F66">
        <w:t xml:space="preserve">средств </w:t>
      </w:r>
      <w:r w:rsidRPr="001A2F66">
        <w:t>учета электрической энергии потребителей</w:t>
      </w:r>
    </w:p>
    <w:tbl>
      <w:tblPr>
        <w:tblW w:w="965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9"/>
        <w:gridCol w:w="3402"/>
      </w:tblGrid>
      <w:tr w:rsidR="008E6D56" w:rsidRPr="001A2F66" w:rsidTr="008E6D56">
        <w:trPr>
          <w:cantSplit/>
          <w:trHeight w:val="389"/>
        </w:trPr>
        <w:tc>
          <w:tcPr>
            <w:tcW w:w="6249" w:type="dxa"/>
            <w:tcBorders>
              <w:bottom w:val="double" w:sz="4" w:space="0" w:color="auto"/>
            </w:tcBorders>
            <w:vAlign w:val="center"/>
          </w:tcPr>
          <w:p w:rsidR="008E6D56" w:rsidRPr="001A2F66" w:rsidRDefault="008E6D56" w:rsidP="0082755A">
            <w:pPr>
              <w:pStyle w:val="afa"/>
              <w:keepNext w:val="0"/>
              <w:suppressLineNumbers/>
              <w:suppressAutoHyphens/>
              <w:jc w:val="center"/>
              <w:rPr>
                <w:b/>
                <w:sz w:val="22"/>
                <w:szCs w:val="22"/>
              </w:rPr>
            </w:pPr>
            <w:r w:rsidRPr="001A2F66">
              <w:rPr>
                <w:b/>
                <w:sz w:val="22"/>
                <w:szCs w:val="22"/>
              </w:rPr>
              <w:t>Процедура</w:t>
            </w:r>
          </w:p>
        </w:tc>
        <w:tc>
          <w:tcPr>
            <w:tcW w:w="3402" w:type="dxa"/>
            <w:tcBorders>
              <w:bottom w:val="double" w:sz="4" w:space="0" w:color="auto"/>
            </w:tcBorders>
            <w:vAlign w:val="center"/>
          </w:tcPr>
          <w:p w:rsidR="008E6D56" w:rsidRPr="001A2F66" w:rsidRDefault="008E6D56" w:rsidP="0082755A">
            <w:pPr>
              <w:pStyle w:val="afa"/>
              <w:keepNext w:val="0"/>
              <w:suppressLineNumbers/>
              <w:suppressAutoHyphens/>
              <w:jc w:val="center"/>
              <w:rPr>
                <w:b/>
                <w:sz w:val="22"/>
                <w:szCs w:val="22"/>
              </w:rPr>
            </w:pPr>
            <w:r w:rsidRPr="001A2F66">
              <w:rPr>
                <w:b/>
                <w:sz w:val="22"/>
                <w:szCs w:val="22"/>
              </w:rPr>
              <w:t>Срок</w:t>
            </w:r>
          </w:p>
        </w:tc>
      </w:tr>
      <w:tr w:rsidR="008E6D56" w:rsidRPr="001A2F66" w:rsidTr="008E6D56">
        <w:tblPrEx>
          <w:tblLook w:val="04A0" w:firstRow="1" w:lastRow="0" w:firstColumn="1" w:lastColumn="0" w:noHBand="0" w:noVBand="1"/>
        </w:tblPrEx>
        <w:tc>
          <w:tcPr>
            <w:tcW w:w="6249" w:type="dxa"/>
            <w:tcBorders>
              <w:top w:val="double" w:sz="4" w:space="0" w:color="auto"/>
            </w:tcBorders>
            <w:vAlign w:val="center"/>
          </w:tcPr>
          <w:p w:rsidR="008E6D56" w:rsidRPr="001A2F66" w:rsidRDefault="00FE385C" w:rsidP="0082755A">
            <w:pPr>
              <w:pStyle w:val="afa"/>
              <w:keepNext w:val="0"/>
              <w:suppressLineNumbers/>
              <w:suppressAutoHyphens/>
              <w:rPr>
                <w:sz w:val="22"/>
                <w:szCs w:val="22"/>
              </w:rPr>
            </w:pPr>
            <w:r w:rsidRPr="001A2F66">
              <w:rPr>
                <w:sz w:val="22"/>
                <w:szCs w:val="22"/>
              </w:rPr>
              <w:t>Сотрудник сетевой организации</w:t>
            </w:r>
            <w:r w:rsidR="00614086" w:rsidRPr="001A2F66">
              <w:rPr>
                <w:sz w:val="22"/>
                <w:szCs w:val="22"/>
              </w:rPr>
              <w:t xml:space="preserve"> представляется потребителю услуг и предоставляет удостоверение</w:t>
            </w:r>
          </w:p>
        </w:tc>
        <w:tc>
          <w:tcPr>
            <w:tcW w:w="3402" w:type="dxa"/>
            <w:vMerge w:val="restart"/>
            <w:tcBorders>
              <w:top w:val="double" w:sz="4" w:space="0" w:color="auto"/>
            </w:tcBorders>
            <w:vAlign w:val="center"/>
          </w:tcPr>
          <w:p w:rsidR="002F76C1" w:rsidRPr="001A2F66" w:rsidRDefault="002F76C1" w:rsidP="0082755A">
            <w:pPr>
              <w:pStyle w:val="afa"/>
              <w:keepNext w:val="0"/>
              <w:suppressLineNumbers/>
              <w:suppressAutoHyphens/>
              <w:rPr>
                <w:sz w:val="22"/>
                <w:szCs w:val="22"/>
              </w:rPr>
            </w:pPr>
            <w:r w:rsidRPr="001A2F66">
              <w:rPr>
                <w:sz w:val="22"/>
                <w:szCs w:val="22"/>
              </w:rPr>
              <w:t>не реже 1 раза в полгода</w:t>
            </w:r>
          </w:p>
          <w:p w:rsidR="008E6D56" w:rsidRPr="001A2F66" w:rsidRDefault="008E6D56" w:rsidP="0082755A">
            <w:pPr>
              <w:pStyle w:val="afa"/>
              <w:keepNext w:val="0"/>
              <w:suppressLineNumbers/>
              <w:suppressAutoHyphens/>
              <w:rPr>
                <w:sz w:val="22"/>
                <w:szCs w:val="22"/>
              </w:rPr>
            </w:pPr>
          </w:p>
        </w:tc>
      </w:tr>
      <w:tr w:rsidR="008E6D56" w:rsidRPr="001A2F66" w:rsidTr="008E6D56">
        <w:tblPrEx>
          <w:tblLook w:val="04A0" w:firstRow="1" w:lastRow="0" w:firstColumn="1" w:lastColumn="0" w:noHBand="0" w:noVBand="1"/>
        </w:tblPrEx>
        <w:tc>
          <w:tcPr>
            <w:tcW w:w="6249" w:type="dxa"/>
          </w:tcPr>
          <w:p w:rsidR="008E6D56" w:rsidRPr="001A2F66" w:rsidRDefault="008E6D56" w:rsidP="0082755A">
            <w:pPr>
              <w:pStyle w:val="afa"/>
              <w:keepNext w:val="0"/>
              <w:suppressLineNumbers/>
              <w:suppressAutoHyphens/>
              <w:rPr>
                <w:sz w:val="22"/>
                <w:szCs w:val="22"/>
              </w:rPr>
            </w:pPr>
            <w:r w:rsidRPr="001A2F66">
              <w:rPr>
                <w:sz w:val="22"/>
                <w:szCs w:val="22"/>
              </w:rPr>
              <w:t xml:space="preserve">Предоставляет для ознакомления сопроводительное письмо (ФИО, должность, группа по электробезопасности), получает допуск к </w:t>
            </w:r>
            <w:r w:rsidR="009212AC" w:rsidRPr="001A2F66">
              <w:rPr>
                <w:sz w:val="22"/>
                <w:szCs w:val="22"/>
              </w:rPr>
              <w:t xml:space="preserve">средствам </w:t>
            </w:r>
            <w:r w:rsidRPr="001A2F66">
              <w:rPr>
                <w:sz w:val="22"/>
                <w:szCs w:val="22"/>
              </w:rPr>
              <w:t xml:space="preserve">учета (оформляется в сопроводительном </w:t>
            </w:r>
            <w:r w:rsidRPr="001A2F66">
              <w:rPr>
                <w:sz w:val="22"/>
                <w:szCs w:val="22"/>
              </w:rPr>
              <w:lastRenderedPageBreak/>
              <w:t>письме)</w:t>
            </w:r>
          </w:p>
        </w:tc>
        <w:tc>
          <w:tcPr>
            <w:tcW w:w="3402" w:type="dxa"/>
            <w:vMerge/>
            <w:vAlign w:val="center"/>
          </w:tcPr>
          <w:p w:rsidR="008E6D56" w:rsidRPr="001A2F66" w:rsidRDefault="008E6D56" w:rsidP="0082755A">
            <w:pPr>
              <w:pStyle w:val="afa"/>
              <w:keepNext w:val="0"/>
              <w:suppressLineNumbers/>
              <w:suppressAutoHyphens/>
              <w:rPr>
                <w:sz w:val="22"/>
                <w:szCs w:val="22"/>
              </w:rPr>
            </w:pPr>
          </w:p>
        </w:tc>
      </w:tr>
      <w:tr w:rsidR="008E6D56" w:rsidRPr="001A2F66" w:rsidTr="008E6D56">
        <w:tblPrEx>
          <w:tblLook w:val="04A0" w:firstRow="1" w:lastRow="0" w:firstColumn="1" w:lastColumn="0" w:noHBand="0" w:noVBand="1"/>
        </w:tblPrEx>
        <w:tc>
          <w:tcPr>
            <w:tcW w:w="6249" w:type="dxa"/>
          </w:tcPr>
          <w:p w:rsidR="008E6D56" w:rsidRPr="001A2F66" w:rsidRDefault="008E6D56" w:rsidP="0082755A">
            <w:pPr>
              <w:pStyle w:val="afa"/>
              <w:keepNext w:val="0"/>
              <w:suppressLineNumbers/>
              <w:suppressAutoHyphens/>
              <w:rPr>
                <w:sz w:val="22"/>
                <w:szCs w:val="22"/>
              </w:rPr>
            </w:pPr>
            <w:r w:rsidRPr="001A2F66">
              <w:rPr>
                <w:sz w:val="22"/>
                <w:szCs w:val="22"/>
              </w:rPr>
              <w:lastRenderedPageBreak/>
              <w:t xml:space="preserve">Производит инструментальную проверку </w:t>
            </w:r>
            <w:r w:rsidR="009212AC" w:rsidRPr="001A2F66">
              <w:rPr>
                <w:sz w:val="22"/>
                <w:szCs w:val="22"/>
              </w:rPr>
              <w:t xml:space="preserve">средств </w:t>
            </w:r>
            <w:r w:rsidRPr="001A2F66">
              <w:rPr>
                <w:sz w:val="22"/>
                <w:szCs w:val="22"/>
              </w:rPr>
              <w:t>учета</w:t>
            </w:r>
          </w:p>
        </w:tc>
        <w:tc>
          <w:tcPr>
            <w:tcW w:w="3402" w:type="dxa"/>
            <w:vMerge/>
            <w:vAlign w:val="center"/>
          </w:tcPr>
          <w:p w:rsidR="008E6D56" w:rsidRPr="001A2F66" w:rsidRDefault="008E6D56" w:rsidP="0082755A">
            <w:pPr>
              <w:pStyle w:val="afa"/>
              <w:keepNext w:val="0"/>
              <w:suppressLineNumbers/>
              <w:suppressAutoHyphens/>
              <w:rPr>
                <w:sz w:val="22"/>
                <w:szCs w:val="22"/>
              </w:rPr>
            </w:pPr>
          </w:p>
        </w:tc>
      </w:tr>
      <w:tr w:rsidR="008E6D56" w:rsidRPr="001A2F66" w:rsidTr="008E6D56">
        <w:tblPrEx>
          <w:tblLook w:val="04A0" w:firstRow="1" w:lastRow="0" w:firstColumn="1" w:lastColumn="0" w:noHBand="0" w:noVBand="1"/>
        </w:tblPrEx>
        <w:tc>
          <w:tcPr>
            <w:tcW w:w="6249" w:type="dxa"/>
            <w:vAlign w:val="center"/>
          </w:tcPr>
          <w:p w:rsidR="008E6D56" w:rsidRPr="001A2F66" w:rsidRDefault="008E6D56" w:rsidP="0082755A">
            <w:pPr>
              <w:pStyle w:val="afa"/>
              <w:keepNext w:val="0"/>
              <w:suppressLineNumbers/>
              <w:suppressAutoHyphens/>
              <w:rPr>
                <w:sz w:val="22"/>
                <w:szCs w:val="22"/>
              </w:rPr>
            </w:pPr>
            <w:r w:rsidRPr="001A2F66">
              <w:rPr>
                <w:sz w:val="22"/>
                <w:szCs w:val="22"/>
              </w:rPr>
              <w:t xml:space="preserve">Вносит информацию о </w:t>
            </w:r>
            <w:r w:rsidR="00D0576E" w:rsidRPr="001A2F66">
              <w:rPr>
                <w:sz w:val="22"/>
                <w:szCs w:val="22"/>
              </w:rPr>
              <w:t xml:space="preserve">средстве </w:t>
            </w:r>
            <w:r w:rsidRPr="001A2F66">
              <w:rPr>
                <w:sz w:val="22"/>
                <w:szCs w:val="22"/>
              </w:rPr>
              <w:t xml:space="preserve">учета в акт </w:t>
            </w:r>
            <w:r w:rsidR="009212AC" w:rsidRPr="001A2F66">
              <w:rPr>
                <w:sz w:val="22"/>
                <w:szCs w:val="22"/>
              </w:rPr>
              <w:t xml:space="preserve">ревизии средств учета по результатам </w:t>
            </w:r>
            <w:r w:rsidRPr="001A2F66">
              <w:rPr>
                <w:sz w:val="22"/>
                <w:szCs w:val="22"/>
              </w:rPr>
              <w:t xml:space="preserve">проверки схемы включения </w:t>
            </w:r>
            <w:r w:rsidR="009212AC" w:rsidRPr="001A2F66">
              <w:rPr>
                <w:sz w:val="22"/>
                <w:szCs w:val="22"/>
              </w:rPr>
              <w:t xml:space="preserve">средств </w:t>
            </w:r>
            <w:r w:rsidRPr="001A2F66">
              <w:rPr>
                <w:sz w:val="22"/>
                <w:szCs w:val="22"/>
              </w:rPr>
              <w:t>учета контрольных показаний:</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дата, время и адрес проведения проверки, форма прове</w:t>
            </w:r>
            <w:r w:rsidRPr="001A2F66">
              <w:rPr>
                <w:rFonts w:eastAsia="Calibri"/>
                <w:sz w:val="22"/>
                <w:szCs w:val="22"/>
              </w:rPr>
              <w:t>р</w:t>
            </w:r>
            <w:r w:rsidRPr="001A2F66">
              <w:rPr>
                <w:rFonts w:eastAsia="Calibri"/>
                <w:sz w:val="22"/>
                <w:szCs w:val="22"/>
              </w:rPr>
              <w:t>ки и основание для проведения проверки;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лица, принявшие участие в проверке;</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лица, приглашенные для участия в проверке, но не пр</w:t>
            </w:r>
            <w:r w:rsidRPr="001A2F66">
              <w:rPr>
                <w:rFonts w:eastAsia="Calibri"/>
                <w:sz w:val="22"/>
                <w:szCs w:val="22"/>
              </w:rPr>
              <w:t>и</w:t>
            </w:r>
            <w:r w:rsidRPr="001A2F66">
              <w:rPr>
                <w:rFonts w:eastAsia="Calibri"/>
                <w:sz w:val="22"/>
                <w:szCs w:val="22"/>
              </w:rPr>
              <w:t>нявшие в ней участие;</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характеристики и место установки проверяемого расче</w:t>
            </w:r>
            <w:r w:rsidRPr="001A2F66">
              <w:rPr>
                <w:rFonts w:eastAsia="Calibri"/>
                <w:sz w:val="22"/>
                <w:szCs w:val="22"/>
              </w:rPr>
              <w:t>т</w:t>
            </w:r>
            <w:r w:rsidRPr="001A2F66">
              <w:rPr>
                <w:rFonts w:eastAsia="Calibri"/>
                <w:sz w:val="22"/>
                <w:szCs w:val="22"/>
              </w:rPr>
              <w:t>ного прибора учета (измерительного трансформатора, в случае если прибор учета входит в состав измерительного комплекса или систему учета), показания прибора учета на момент пр</w:t>
            </w:r>
            <w:r w:rsidRPr="001A2F66">
              <w:rPr>
                <w:rFonts w:eastAsia="Calibri"/>
                <w:sz w:val="22"/>
                <w:szCs w:val="22"/>
              </w:rPr>
              <w:t>о</w:t>
            </w:r>
            <w:r w:rsidRPr="001A2F66">
              <w:rPr>
                <w:rFonts w:eastAsia="Calibri"/>
                <w:sz w:val="22"/>
                <w:szCs w:val="22"/>
              </w:rPr>
              <w:t xml:space="preserve">верки и дата истечения </w:t>
            </w:r>
            <w:proofErr w:type="spellStart"/>
            <w:r w:rsidRPr="001A2F66">
              <w:rPr>
                <w:rFonts w:eastAsia="Calibri"/>
                <w:sz w:val="22"/>
                <w:szCs w:val="22"/>
              </w:rPr>
              <w:t>межповерочного</w:t>
            </w:r>
            <w:proofErr w:type="spellEnd"/>
            <w:r w:rsidRPr="001A2F66">
              <w:rPr>
                <w:rFonts w:eastAsia="Calibri"/>
                <w:sz w:val="22"/>
                <w:szCs w:val="22"/>
              </w:rPr>
              <w:t xml:space="preserve"> интервала прибора учета (измерительного трансформатора);</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характеристики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результат проверки;</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характеристики используемого при проведении проверки оборудования, в случае если проводится инструментальная проверка;</w:t>
            </w:r>
          </w:p>
          <w:p w:rsidR="005640B0" w:rsidRPr="001A2F66" w:rsidRDefault="005640B0" w:rsidP="005640B0">
            <w:pPr>
              <w:keepNext w:val="0"/>
              <w:autoSpaceDE w:val="0"/>
              <w:autoSpaceDN w:val="0"/>
              <w:adjustRightInd w:val="0"/>
              <w:spacing w:line="240" w:lineRule="auto"/>
              <w:ind w:firstLine="540"/>
              <w:rPr>
                <w:rFonts w:eastAsia="Calibri"/>
                <w:sz w:val="22"/>
                <w:szCs w:val="22"/>
              </w:rPr>
            </w:pPr>
            <w:r w:rsidRPr="001A2F66">
              <w:rPr>
                <w:rFonts w:eastAsia="Calibri"/>
                <w:sz w:val="22"/>
                <w:szCs w:val="22"/>
              </w:rPr>
              <w:t>лица, отказавшиеся от подписания акта проверки либо несогласные с указанными в акте результатами проверки, и причины такого отказа либо несогласия.</w:t>
            </w:r>
          </w:p>
          <w:p w:rsidR="00451AFA" w:rsidRPr="001A2F66" w:rsidRDefault="00451AFA">
            <w:pPr>
              <w:pStyle w:val="afa"/>
              <w:keepNext w:val="0"/>
              <w:suppressLineNumbers/>
              <w:suppressAutoHyphens/>
              <w:rPr>
                <w:sz w:val="22"/>
                <w:szCs w:val="22"/>
              </w:rPr>
            </w:pPr>
          </w:p>
        </w:tc>
        <w:tc>
          <w:tcPr>
            <w:tcW w:w="3402" w:type="dxa"/>
            <w:vMerge/>
          </w:tcPr>
          <w:p w:rsidR="008E6D56" w:rsidRPr="001A2F66" w:rsidRDefault="008E6D56" w:rsidP="0082755A">
            <w:pPr>
              <w:pStyle w:val="afa"/>
              <w:keepNext w:val="0"/>
              <w:suppressLineNumbers/>
              <w:suppressAutoHyphens/>
              <w:rPr>
                <w:sz w:val="22"/>
                <w:szCs w:val="22"/>
              </w:rPr>
            </w:pPr>
          </w:p>
        </w:tc>
      </w:tr>
      <w:tr w:rsidR="008E6D56" w:rsidRPr="001A2F66" w:rsidTr="00C76BD9">
        <w:trPr>
          <w:trHeight w:val="311"/>
        </w:trPr>
        <w:tc>
          <w:tcPr>
            <w:tcW w:w="6249" w:type="dxa"/>
            <w:vAlign w:val="center"/>
          </w:tcPr>
          <w:p w:rsidR="00451AFA" w:rsidRPr="001A2F66" w:rsidRDefault="008E6D56">
            <w:pPr>
              <w:pStyle w:val="afa"/>
              <w:keepNext w:val="0"/>
              <w:suppressLineNumbers/>
              <w:suppressAutoHyphens/>
              <w:rPr>
                <w:sz w:val="22"/>
                <w:szCs w:val="22"/>
              </w:rPr>
            </w:pPr>
            <w:r w:rsidRPr="001A2F66">
              <w:rPr>
                <w:sz w:val="22"/>
                <w:szCs w:val="22"/>
              </w:rPr>
              <w:t xml:space="preserve">При выявлении нарушений эксплуатации прибора учета </w:t>
            </w:r>
            <w:r w:rsidR="00FE385C" w:rsidRPr="001A2F66">
              <w:rPr>
                <w:sz w:val="22"/>
                <w:szCs w:val="22"/>
              </w:rPr>
              <w:t xml:space="preserve">сотрудник сетевой организации </w:t>
            </w:r>
            <w:r w:rsidRPr="001A2F66">
              <w:rPr>
                <w:sz w:val="22"/>
                <w:szCs w:val="22"/>
              </w:rPr>
              <w:t xml:space="preserve">(контролер) выдает предписание на устранение нарушений в комплексе учета и составляет </w:t>
            </w:r>
            <w:r w:rsidR="00D0576E" w:rsidRPr="001A2F66">
              <w:rPr>
                <w:sz w:val="22"/>
                <w:szCs w:val="22"/>
              </w:rPr>
              <w:t xml:space="preserve">акт о неучтенном потреблении электрической энергии (заверяется подписями </w:t>
            </w:r>
            <w:r w:rsidR="00FE385C" w:rsidRPr="001A2F66">
              <w:rPr>
                <w:sz w:val="22"/>
                <w:szCs w:val="22"/>
              </w:rPr>
              <w:t xml:space="preserve">уполномоченного сотрудника сетевой организации </w:t>
            </w:r>
            <w:r w:rsidR="00D0576E" w:rsidRPr="001A2F66">
              <w:rPr>
                <w:sz w:val="22"/>
                <w:szCs w:val="22"/>
              </w:rPr>
              <w:t>и потребителя).</w:t>
            </w:r>
          </w:p>
        </w:tc>
        <w:tc>
          <w:tcPr>
            <w:tcW w:w="3402" w:type="dxa"/>
            <w:vMerge/>
            <w:vAlign w:val="center"/>
          </w:tcPr>
          <w:p w:rsidR="008E6D56" w:rsidRPr="001A2F66" w:rsidRDefault="008E6D56" w:rsidP="0082755A">
            <w:pPr>
              <w:pStyle w:val="afa"/>
              <w:keepNext w:val="0"/>
              <w:suppressLineNumbers/>
              <w:suppressAutoHyphens/>
              <w:rPr>
                <w:sz w:val="22"/>
                <w:szCs w:val="22"/>
              </w:rPr>
            </w:pPr>
          </w:p>
        </w:tc>
      </w:tr>
    </w:tbl>
    <w:p w:rsidR="008E6D56" w:rsidRPr="001A2F66" w:rsidRDefault="008E6D56" w:rsidP="0082755A">
      <w:pPr>
        <w:pStyle w:val="aff"/>
        <w:suppressLineNumbers/>
        <w:suppressAutoHyphens/>
        <w:jc w:val="both"/>
        <w:rPr>
          <w:sz w:val="22"/>
          <w:szCs w:val="22"/>
        </w:rPr>
      </w:pPr>
      <w:r w:rsidRPr="001A2F66">
        <w:t xml:space="preserve">Таблица </w:t>
      </w:r>
      <w:r w:rsidR="00042DCF" w:rsidRPr="001A2F66">
        <w:t>16</w:t>
      </w:r>
      <w:r w:rsidRPr="001A2F66">
        <w:t xml:space="preserve">. Сроки приема показаний приборов учета от </w:t>
      </w:r>
      <w:r w:rsidR="00A81ECB" w:rsidRPr="001A2F66">
        <w:t>потребителей услуг</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0"/>
        <w:gridCol w:w="5488"/>
        <w:gridCol w:w="1701"/>
      </w:tblGrid>
      <w:tr w:rsidR="008E6D56" w:rsidRPr="001A2F66" w:rsidTr="00C76BD9">
        <w:trPr>
          <w:trHeight w:val="488"/>
        </w:trPr>
        <w:tc>
          <w:tcPr>
            <w:tcW w:w="2450" w:type="dxa"/>
            <w:tcBorders>
              <w:bottom w:val="double" w:sz="4" w:space="0" w:color="auto"/>
            </w:tcBorders>
            <w:vAlign w:val="center"/>
          </w:tcPr>
          <w:p w:rsidR="008E6D56" w:rsidRPr="001A2F66" w:rsidRDefault="008E6D56" w:rsidP="0082755A">
            <w:pPr>
              <w:pStyle w:val="afa"/>
              <w:keepNext w:val="0"/>
              <w:suppressLineNumbers/>
              <w:suppressAutoHyphens/>
              <w:jc w:val="center"/>
              <w:rPr>
                <w:b/>
                <w:sz w:val="22"/>
                <w:szCs w:val="22"/>
              </w:rPr>
            </w:pPr>
            <w:r w:rsidRPr="001A2F66">
              <w:rPr>
                <w:b/>
                <w:sz w:val="22"/>
                <w:szCs w:val="22"/>
              </w:rPr>
              <w:t>Канал приема</w:t>
            </w:r>
          </w:p>
        </w:tc>
        <w:tc>
          <w:tcPr>
            <w:tcW w:w="5488" w:type="dxa"/>
            <w:tcBorders>
              <w:bottom w:val="double" w:sz="4" w:space="0" w:color="auto"/>
            </w:tcBorders>
            <w:vAlign w:val="center"/>
          </w:tcPr>
          <w:p w:rsidR="008E6D56" w:rsidRPr="001A2F66" w:rsidRDefault="008E6D56" w:rsidP="0082755A">
            <w:pPr>
              <w:pStyle w:val="afa"/>
              <w:keepNext w:val="0"/>
              <w:suppressLineNumbers/>
              <w:suppressAutoHyphens/>
              <w:jc w:val="center"/>
              <w:rPr>
                <w:b/>
                <w:sz w:val="22"/>
                <w:szCs w:val="22"/>
              </w:rPr>
            </w:pPr>
            <w:r w:rsidRPr="001A2F66">
              <w:rPr>
                <w:b/>
                <w:sz w:val="22"/>
                <w:szCs w:val="22"/>
              </w:rPr>
              <w:t>Документ</w:t>
            </w:r>
          </w:p>
        </w:tc>
        <w:tc>
          <w:tcPr>
            <w:tcW w:w="1701" w:type="dxa"/>
            <w:tcBorders>
              <w:bottom w:val="double" w:sz="4" w:space="0" w:color="auto"/>
            </w:tcBorders>
            <w:vAlign w:val="center"/>
          </w:tcPr>
          <w:p w:rsidR="008E6D56" w:rsidRPr="001A2F66" w:rsidRDefault="008E6D56" w:rsidP="0082755A">
            <w:pPr>
              <w:pStyle w:val="afa"/>
              <w:keepNext w:val="0"/>
              <w:suppressLineNumbers/>
              <w:suppressAutoHyphens/>
              <w:jc w:val="center"/>
              <w:rPr>
                <w:b/>
                <w:sz w:val="22"/>
                <w:szCs w:val="22"/>
              </w:rPr>
            </w:pPr>
            <w:r w:rsidRPr="001A2F66">
              <w:rPr>
                <w:b/>
                <w:sz w:val="22"/>
                <w:szCs w:val="22"/>
              </w:rPr>
              <w:t>Время</w:t>
            </w:r>
          </w:p>
        </w:tc>
      </w:tr>
      <w:tr w:rsidR="008E6D56" w:rsidRPr="001A2F66" w:rsidTr="00C76BD9">
        <w:trPr>
          <w:trHeight w:val="594"/>
        </w:trPr>
        <w:tc>
          <w:tcPr>
            <w:tcW w:w="2450" w:type="dxa"/>
            <w:tcBorders>
              <w:top w:val="double" w:sz="4" w:space="0" w:color="auto"/>
            </w:tcBorders>
            <w:vAlign w:val="center"/>
          </w:tcPr>
          <w:p w:rsidR="008E6D56" w:rsidRPr="001A2F66" w:rsidRDefault="005A1B8D" w:rsidP="0082755A">
            <w:pPr>
              <w:pStyle w:val="afa"/>
              <w:keepNext w:val="0"/>
              <w:suppressLineNumbers/>
              <w:suppressAutoHyphens/>
              <w:rPr>
                <w:sz w:val="22"/>
                <w:szCs w:val="22"/>
              </w:rPr>
            </w:pPr>
            <w:r w:rsidRPr="001A2F66">
              <w:rPr>
                <w:sz w:val="22"/>
                <w:szCs w:val="22"/>
              </w:rPr>
              <w:t>Личный кабинет клиента</w:t>
            </w:r>
          </w:p>
        </w:tc>
        <w:tc>
          <w:tcPr>
            <w:tcW w:w="5488" w:type="dxa"/>
            <w:tcBorders>
              <w:top w:val="double" w:sz="4" w:space="0" w:color="auto"/>
            </w:tcBorders>
            <w:vAlign w:val="center"/>
          </w:tcPr>
          <w:p w:rsidR="008E6D56" w:rsidRPr="001A2F66" w:rsidRDefault="008E6D56" w:rsidP="0082755A">
            <w:pPr>
              <w:pStyle w:val="afa"/>
              <w:keepNext w:val="0"/>
              <w:suppressLineNumbers/>
              <w:suppressAutoHyphens/>
              <w:rPr>
                <w:sz w:val="22"/>
                <w:szCs w:val="22"/>
              </w:rPr>
            </w:pPr>
            <w:r w:rsidRPr="001A2F66">
              <w:rPr>
                <w:sz w:val="22"/>
                <w:szCs w:val="22"/>
              </w:rPr>
              <w:t>сканированный документ с подписью потребителя с последующим предоставлением подлинного документа</w:t>
            </w:r>
          </w:p>
        </w:tc>
        <w:tc>
          <w:tcPr>
            <w:tcW w:w="1701" w:type="dxa"/>
            <w:vMerge w:val="restart"/>
            <w:tcBorders>
              <w:top w:val="double" w:sz="4" w:space="0" w:color="auto"/>
            </w:tcBorders>
            <w:vAlign w:val="center"/>
          </w:tcPr>
          <w:p w:rsidR="008E6D56" w:rsidRPr="001A2F66" w:rsidRDefault="008E6D56" w:rsidP="0082755A">
            <w:pPr>
              <w:pStyle w:val="afa"/>
              <w:keepNext w:val="0"/>
              <w:suppressLineNumbers/>
              <w:suppressAutoHyphens/>
              <w:rPr>
                <w:sz w:val="22"/>
                <w:szCs w:val="22"/>
              </w:rPr>
            </w:pPr>
            <w:r w:rsidRPr="001A2F66">
              <w:rPr>
                <w:sz w:val="22"/>
                <w:szCs w:val="22"/>
              </w:rPr>
              <w:t>круглосуточно</w:t>
            </w:r>
          </w:p>
        </w:tc>
      </w:tr>
      <w:tr w:rsidR="008E6D56" w:rsidRPr="001A2F66" w:rsidTr="00C76BD9">
        <w:trPr>
          <w:trHeight w:val="576"/>
        </w:trPr>
        <w:tc>
          <w:tcPr>
            <w:tcW w:w="2450" w:type="dxa"/>
            <w:vAlign w:val="center"/>
          </w:tcPr>
          <w:p w:rsidR="008E6D56" w:rsidRPr="001A2F66" w:rsidRDefault="00E55672" w:rsidP="00E55672">
            <w:pPr>
              <w:pStyle w:val="afa"/>
              <w:keepNext w:val="0"/>
              <w:suppressLineNumbers/>
              <w:suppressAutoHyphens/>
              <w:rPr>
                <w:sz w:val="22"/>
                <w:szCs w:val="22"/>
              </w:rPr>
            </w:pPr>
            <w:r w:rsidRPr="001A2F66">
              <w:rPr>
                <w:sz w:val="22"/>
                <w:szCs w:val="22"/>
                <w:lang w:val="en-US"/>
              </w:rPr>
              <w:t>c</w:t>
            </w:r>
            <w:r w:rsidR="007C7366" w:rsidRPr="001A2F66">
              <w:rPr>
                <w:sz w:val="22"/>
                <w:szCs w:val="22"/>
                <w:lang w:val="en-US"/>
              </w:rPr>
              <w:t>all</w:t>
            </w:r>
            <w:r w:rsidR="0059316D" w:rsidRPr="001A2F66">
              <w:rPr>
                <w:sz w:val="22"/>
                <w:szCs w:val="22"/>
                <w:lang w:val="en-US"/>
              </w:rPr>
              <w:t>-</w:t>
            </w:r>
            <w:r w:rsidR="00614086" w:rsidRPr="001A2F66">
              <w:rPr>
                <w:sz w:val="22"/>
                <w:szCs w:val="22"/>
              </w:rPr>
              <w:t>центр</w:t>
            </w:r>
          </w:p>
        </w:tc>
        <w:tc>
          <w:tcPr>
            <w:tcW w:w="5488" w:type="dxa"/>
            <w:vAlign w:val="center"/>
          </w:tcPr>
          <w:p w:rsidR="008E6D56" w:rsidRPr="001A2F66" w:rsidRDefault="00614086" w:rsidP="0082755A">
            <w:pPr>
              <w:pStyle w:val="afa"/>
              <w:keepNext w:val="0"/>
              <w:suppressLineNumbers/>
              <w:suppressAutoHyphens/>
              <w:rPr>
                <w:sz w:val="22"/>
                <w:szCs w:val="22"/>
              </w:rPr>
            </w:pPr>
            <w:r w:rsidRPr="001A2F66">
              <w:rPr>
                <w:sz w:val="22"/>
                <w:szCs w:val="22"/>
              </w:rPr>
              <w:t xml:space="preserve">факс </w:t>
            </w:r>
            <w:r w:rsidR="008E6D56" w:rsidRPr="001A2F66">
              <w:rPr>
                <w:sz w:val="22"/>
                <w:szCs w:val="22"/>
              </w:rPr>
              <w:t>документ</w:t>
            </w:r>
            <w:r w:rsidRPr="001A2F66">
              <w:rPr>
                <w:sz w:val="22"/>
                <w:szCs w:val="22"/>
              </w:rPr>
              <w:t>а</w:t>
            </w:r>
            <w:r w:rsidR="008E6D56" w:rsidRPr="001A2F66">
              <w:rPr>
                <w:sz w:val="22"/>
                <w:szCs w:val="22"/>
              </w:rPr>
              <w:t xml:space="preserve"> с подписью потребителя с последующим предоставлением подлинного документа</w:t>
            </w:r>
          </w:p>
        </w:tc>
        <w:tc>
          <w:tcPr>
            <w:tcW w:w="1701" w:type="dxa"/>
            <w:vMerge/>
            <w:vAlign w:val="center"/>
          </w:tcPr>
          <w:p w:rsidR="008E6D56" w:rsidRPr="001A2F66" w:rsidRDefault="008E6D56" w:rsidP="0082755A">
            <w:pPr>
              <w:pStyle w:val="afa"/>
              <w:keepNext w:val="0"/>
              <w:suppressLineNumbers/>
              <w:suppressAutoHyphens/>
              <w:rPr>
                <w:sz w:val="22"/>
                <w:szCs w:val="22"/>
              </w:rPr>
            </w:pPr>
          </w:p>
        </w:tc>
      </w:tr>
      <w:tr w:rsidR="008E6D56" w:rsidRPr="001A2F66" w:rsidTr="00C76BD9">
        <w:trPr>
          <w:trHeight w:val="576"/>
        </w:trPr>
        <w:tc>
          <w:tcPr>
            <w:tcW w:w="2450" w:type="dxa"/>
            <w:vAlign w:val="center"/>
          </w:tcPr>
          <w:p w:rsidR="008E6D56" w:rsidRPr="001A2F66" w:rsidRDefault="008E6D56" w:rsidP="0082755A">
            <w:pPr>
              <w:pStyle w:val="afa"/>
              <w:keepNext w:val="0"/>
              <w:suppressLineNumbers/>
              <w:suppressAutoHyphens/>
              <w:rPr>
                <w:sz w:val="22"/>
                <w:szCs w:val="22"/>
              </w:rPr>
            </w:pPr>
            <w:r w:rsidRPr="001A2F66">
              <w:rPr>
                <w:sz w:val="22"/>
                <w:szCs w:val="22"/>
              </w:rPr>
              <w:t>E-</w:t>
            </w:r>
            <w:proofErr w:type="spellStart"/>
            <w:r w:rsidRPr="001A2F66">
              <w:rPr>
                <w:sz w:val="22"/>
                <w:szCs w:val="22"/>
              </w:rPr>
              <w:t>mail</w:t>
            </w:r>
            <w:proofErr w:type="spellEnd"/>
          </w:p>
        </w:tc>
        <w:tc>
          <w:tcPr>
            <w:tcW w:w="5488" w:type="dxa"/>
            <w:vAlign w:val="center"/>
          </w:tcPr>
          <w:p w:rsidR="008E6D56" w:rsidRPr="001A2F66" w:rsidRDefault="008E6D56" w:rsidP="0082755A">
            <w:pPr>
              <w:pStyle w:val="afa"/>
              <w:keepNext w:val="0"/>
              <w:suppressLineNumbers/>
              <w:suppressAutoHyphens/>
              <w:rPr>
                <w:sz w:val="22"/>
                <w:szCs w:val="22"/>
              </w:rPr>
            </w:pPr>
            <w:r w:rsidRPr="001A2F66">
              <w:rPr>
                <w:sz w:val="22"/>
                <w:szCs w:val="22"/>
              </w:rPr>
              <w:t>сканированный документ с подписью потребителя с последующим предоставлением подлинного документа</w:t>
            </w:r>
          </w:p>
        </w:tc>
        <w:tc>
          <w:tcPr>
            <w:tcW w:w="1701" w:type="dxa"/>
            <w:vMerge/>
            <w:vAlign w:val="center"/>
          </w:tcPr>
          <w:p w:rsidR="008E6D56" w:rsidRPr="001A2F66" w:rsidRDefault="008E6D56" w:rsidP="0082755A">
            <w:pPr>
              <w:pStyle w:val="afa"/>
              <w:keepNext w:val="0"/>
              <w:suppressLineNumbers/>
              <w:suppressAutoHyphens/>
              <w:rPr>
                <w:sz w:val="22"/>
                <w:szCs w:val="22"/>
              </w:rPr>
            </w:pPr>
          </w:p>
        </w:tc>
      </w:tr>
      <w:tr w:rsidR="008E6D56" w:rsidRPr="001A2F66" w:rsidTr="00C76BD9">
        <w:trPr>
          <w:trHeight w:val="594"/>
        </w:trPr>
        <w:tc>
          <w:tcPr>
            <w:tcW w:w="2450" w:type="dxa"/>
            <w:vAlign w:val="center"/>
          </w:tcPr>
          <w:p w:rsidR="00451AFA" w:rsidRPr="001A2F66" w:rsidRDefault="00E13178">
            <w:pPr>
              <w:pStyle w:val="afa"/>
              <w:keepNext w:val="0"/>
              <w:suppressLineNumbers/>
              <w:suppressAutoHyphens/>
              <w:rPr>
                <w:sz w:val="22"/>
                <w:szCs w:val="22"/>
              </w:rPr>
            </w:pPr>
            <w:r w:rsidRPr="001A2F66">
              <w:rPr>
                <w:sz w:val="22"/>
                <w:szCs w:val="22"/>
              </w:rPr>
              <w:t>ЦОП</w:t>
            </w:r>
            <w:r w:rsidR="00FE385C" w:rsidRPr="001A2F66">
              <w:rPr>
                <w:sz w:val="22"/>
                <w:szCs w:val="22"/>
              </w:rPr>
              <w:t>, пункт по работе с потребителями</w:t>
            </w:r>
            <w:r w:rsidR="005A1B8D" w:rsidRPr="001A2F66">
              <w:rPr>
                <w:sz w:val="22"/>
                <w:szCs w:val="22"/>
              </w:rPr>
              <w:t xml:space="preserve"> </w:t>
            </w:r>
          </w:p>
        </w:tc>
        <w:tc>
          <w:tcPr>
            <w:tcW w:w="5488" w:type="dxa"/>
            <w:vAlign w:val="center"/>
          </w:tcPr>
          <w:p w:rsidR="008E6D56" w:rsidRPr="001A2F66" w:rsidRDefault="008E6D56" w:rsidP="0082755A">
            <w:pPr>
              <w:pStyle w:val="afa"/>
              <w:keepNext w:val="0"/>
              <w:suppressLineNumbers/>
              <w:suppressAutoHyphens/>
              <w:rPr>
                <w:sz w:val="22"/>
                <w:szCs w:val="22"/>
              </w:rPr>
            </w:pPr>
            <w:r w:rsidRPr="001A2F66">
              <w:rPr>
                <w:sz w:val="22"/>
                <w:szCs w:val="22"/>
              </w:rPr>
              <w:t>бумажный носитель с собственноручной подписью потребителя</w:t>
            </w:r>
          </w:p>
        </w:tc>
        <w:tc>
          <w:tcPr>
            <w:tcW w:w="1701" w:type="dxa"/>
            <w:vAlign w:val="center"/>
          </w:tcPr>
          <w:p w:rsidR="008E6D56" w:rsidRPr="001A2F66" w:rsidRDefault="008E6D56" w:rsidP="0082755A">
            <w:pPr>
              <w:pStyle w:val="afa"/>
              <w:keepNext w:val="0"/>
              <w:suppressLineNumbers/>
              <w:suppressAutoHyphens/>
              <w:rPr>
                <w:sz w:val="22"/>
                <w:szCs w:val="22"/>
              </w:rPr>
            </w:pPr>
            <w:r w:rsidRPr="001A2F66">
              <w:rPr>
                <w:sz w:val="22"/>
                <w:szCs w:val="22"/>
              </w:rPr>
              <w:t>рабочее время</w:t>
            </w:r>
          </w:p>
        </w:tc>
      </w:tr>
    </w:tbl>
    <w:p w:rsidR="00451AFA" w:rsidRPr="001A2F66" w:rsidRDefault="00FE385C">
      <w:pPr>
        <w:pStyle w:val="2"/>
        <w:ind w:firstLine="0"/>
        <w:rPr>
          <w:rFonts w:ascii="Times New Roman" w:hAnsi="Times New Roman"/>
          <w:lang w:val="ru-RU"/>
        </w:rPr>
      </w:pPr>
      <w:bookmarkStart w:id="179" w:name="_Toc417316599"/>
      <w:bookmarkStart w:id="180" w:name="_Ref234142857"/>
      <w:r w:rsidRPr="001A2F66">
        <w:rPr>
          <w:rFonts w:ascii="Times New Roman" w:hAnsi="Times New Roman"/>
        </w:rPr>
        <w:t>VII</w:t>
      </w:r>
      <w:r w:rsidR="00816B6A" w:rsidRPr="001A2F66">
        <w:rPr>
          <w:rFonts w:ascii="Times New Roman" w:hAnsi="Times New Roman"/>
          <w:lang w:val="ru-RU"/>
        </w:rPr>
        <w:t>.</w:t>
      </w:r>
      <w:r w:rsidRPr="001A2F66">
        <w:rPr>
          <w:rFonts w:ascii="Times New Roman" w:hAnsi="Times New Roman"/>
        </w:rPr>
        <w:t>IV</w:t>
      </w:r>
      <w:r w:rsidR="00816B6A" w:rsidRPr="001A2F66">
        <w:rPr>
          <w:rFonts w:ascii="Times New Roman" w:hAnsi="Times New Roman"/>
          <w:lang w:val="ru-RU"/>
        </w:rPr>
        <w:tab/>
      </w:r>
      <w:r w:rsidRPr="001A2F66">
        <w:rPr>
          <w:rFonts w:ascii="Times New Roman" w:hAnsi="Times New Roman"/>
          <w:lang w:val="ru-RU"/>
        </w:rPr>
        <w:t>ТРЕБОВАНИЯ В ЧАСТИ ОПЕРАТИВНО-ТЕХНОЛОГИЧЕСКОГО УПРАВЛЕНИЯ</w:t>
      </w:r>
      <w:bookmarkEnd w:id="179"/>
    </w:p>
    <w:p w:rsidR="00114D24" w:rsidRPr="001A2F66" w:rsidRDefault="00114D24" w:rsidP="0082755A">
      <w:pPr>
        <w:pStyle w:val="a0"/>
        <w:numPr>
          <w:ilvl w:val="0"/>
          <w:numId w:val="0"/>
        </w:numPr>
        <w:suppressAutoHyphens/>
        <w:ind w:firstLine="709"/>
      </w:pPr>
      <w:r w:rsidRPr="001A2F66">
        <w:t xml:space="preserve">Принципы </w:t>
      </w:r>
      <w:proofErr w:type="spellStart"/>
      <w:r w:rsidRPr="001A2F66">
        <w:t>клиентоориентированности</w:t>
      </w:r>
      <w:proofErr w:type="spellEnd"/>
      <w:r w:rsidRPr="001A2F66">
        <w:t xml:space="preserve"> в части процесса оперативно-технологического управления должны учитываться при исполнении следующих функций:</w:t>
      </w:r>
    </w:p>
    <w:p w:rsidR="00114D24" w:rsidRPr="001A2F66" w:rsidRDefault="00114D24" w:rsidP="0082755A">
      <w:pPr>
        <w:pStyle w:val="a0"/>
        <w:numPr>
          <w:ilvl w:val="0"/>
          <w:numId w:val="0"/>
        </w:numPr>
        <w:suppressAutoHyphens/>
        <w:ind w:firstLine="709"/>
      </w:pPr>
      <w:r w:rsidRPr="001A2F66">
        <w:lastRenderedPageBreak/>
        <w:t>своевременное согласование заявок потребителей на вывод оборудования в ремонт;</w:t>
      </w:r>
    </w:p>
    <w:p w:rsidR="00114D24" w:rsidRPr="001A2F66" w:rsidRDefault="00114D24" w:rsidP="0082755A">
      <w:pPr>
        <w:pStyle w:val="a0"/>
        <w:numPr>
          <w:ilvl w:val="0"/>
          <w:numId w:val="0"/>
        </w:numPr>
        <w:suppressAutoHyphens/>
        <w:ind w:firstLine="709"/>
      </w:pPr>
      <w:r w:rsidRPr="001A2F66">
        <w:t>своевременное оповещение потребителей об отключениях электросетевых объектов при выводе в ремонт;</w:t>
      </w:r>
    </w:p>
    <w:p w:rsidR="00114D24" w:rsidRPr="001A2F66" w:rsidRDefault="00114D24" w:rsidP="0082755A">
      <w:pPr>
        <w:pStyle w:val="a0"/>
        <w:numPr>
          <w:ilvl w:val="0"/>
          <w:numId w:val="0"/>
        </w:numPr>
        <w:suppressAutoHyphens/>
        <w:ind w:firstLine="709"/>
      </w:pPr>
      <w:r w:rsidRPr="001A2F66">
        <w:t>своевременное информирование потребителей о возникновении, причинах аварийных отключений и ориентировочном времени восстановления электроснабжения и нормальной схемы электрической сети.</w:t>
      </w:r>
    </w:p>
    <w:p w:rsidR="00114D24" w:rsidRPr="001A2F66" w:rsidRDefault="00114D24" w:rsidP="0082755A">
      <w:pPr>
        <w:pStyle w:val="a0"/>
        <w:numPr>
          <w:ilvl w:val="0"/>
          <w:numId w:val="0"/>
        </w:numPr>
        <w:suppressAutoHyphens/>
        <w:ind w:firstLine="709"/>
      </w:pPr>
      <w:r w:rsidRPr="001A2F66">
        <w:t xml:space="preserve">Взаимодействие персонала структурных подразделений, ответственных за оперативно-технологическое управление, с операторами </w:t>
      </w:r>
      <w:r w:rsidR="00E55672" w:rsidRPr="001A2F66">
        <w:rPr>
          <w:lang w:val="en-US"/>
        </w:rPr>
        <w:t>c</w:t>
      </w:r>
      <w:proofErr w:type="spellStart"/>
      <w:r w:rsidR="007C7366" w:rsidRPr="001A2F66">
        <w:t>all</w:t>
      </w:r>
      <w:proofErr w:type="spellEnd"/>
      <w:r w:rsidR="007028BC" w:rsidRPr="001A2F66">
        <w:t>-</w:t>
      </w:r>
      <w:r w:rsidR="00DA688E" w:rsidRPr="001A2F66">
        <w:t>ц</w:t>
      </w:r>
      <w:r w:rsidRPr="001A2F66">
        <w:t xml:space="preserve">ентра, сотрудниками </w:t>
      </w:r>
      <w:r w:rsidR="00E13178" w:rsidRPr="001A2F66">
        <w:t>ЦОП</w:t>
      </w:r>
      <w:r w:rsidRPr="001A2F66">
        <w:t xml:space="preserve"> должно обеспечивать:</w:t>
      </w:r>
    </w:p>
    <w:p w:rsidR="00386F4D" w:rsidRPr="001A2F66" w:rsidRDefault="00114D24" w:rsidP="0082755A">
      <w:pPr>
        <w:pStyle w:val="a0"/>
        <w:numPr>
          <w:ilvl w:val="0"/>
          <w:numId w:val="0"/>
        </w:numPr>
        <w:suppressAutoHyphens/>
        <w:ind w:firstLine="709"/>
      </w:pPr>
      <w:r w:rsidRPr="001A2F66">
        <w:t>исключение необходимости прямого общения потребителей услуг с оперативно-технологическим персоналом;</w:t>
      </w:r>
    </w:p>
    <w:p w:rsidR="00386F4D" w:rsidRPr="001A2F66" w:rsidRDefault="00114D24" w:rsidP="0082755A">
      <w:pPr>
        <w:pStyle w:val="a0"/>
        <w:numPr>
          <w:ilvl w:val="0"/>
          <w:numId w:val="0"/>
        </w:numPr>
        <w:suppressAutoHyphens/>
        <w:ind w:firstLine="709"/>
      </w:pPr>
      <w:r w:rsidRPr="001A2F66">
        <w:t xml:space="preserve">автоматизированное (из </w:t>
      </w:r>
      <w:r w:rsidR="0098539E" w:rsidRPr="001A2F66">
        <w:t>SCADA</w:t>
      </w:r>
      <w:r w:rsidRPr="001A2F66">
        <w:t xml:space="preserve"> в А</w:t>
      </w:r>
      <w:r w:rsidR="001E59BD" w:rsidRPr="001A2F66">
        <w:t>М</w:t>
      </w:r>
      <w:r w:rsidRPr="001A2F66">
        <w:t xml:space="preserve"> по учету плановых и аварийных отключений) получение операторами </w:t>
      </w:r>
      <w:r w:rsidR="00E55672" w:rsidRPr="001A2F66">
        <w:rPr>
          <w:lang w:val="en-US"/>
        </w:rPr>
        <w:t>c</w:t>
      </w:r>
      <w:proofErr w:type="spellStart"/>
      <w:r w:rsidR="007C7366" w:rsidRPr="001A2F66">
        <w:t>all</w:t>
      </w:r>
      <w:proofErr w:type="spellEnd"/>
      <w:r w:rsidR="007028BC" w:rsidRPr="001A2F66">
        <w:t>-</w:t>
      </w:r>
      <w:r w:rsidR="00DA688E" w:rsidRPr="001A2F66">
        <w:t>ц</w:t>
      </w:r>
      <w:r w:rsidRPr="001A2F66">
        <w:t xml:space="preserve">ентра, сотрудниками </w:t>
      </w:r>
      <w:r w:rsidR="00E13178" w:rsidRPr="001A2F66">
        <w:t>ЦОП</w:t>
      </w:r>
      <w:r w:rsidRPr="001A2F66">
        <w:t xml:space="preserve"> от персонала структурных подразделений, ответственных за оперативно-технологическое управление,</w:t>
      </w:r>
      <w:r w:rsidRPr="001A2F66" w:rsidDel="00A34398">
        <w:t xml:space="preserve"> </w:t>
      </w:r>
      <w:r w:rsidRPr="001A2F66">
        <w:t>информации в установленном формате:</w:t>
      </w:r>
    </w:p>
    <w:p w:rsidR="00114D24" w:rsidRPr="001A2F66" w:rsidRDefault="00114D24" w:rsidP="0082755A">
      <w:pPr>
        <w:pStyle w:val="a0"/>
        <w:numPr>
          <w:ilvl w:val="0"/>
          <w:numId w:val="0"/>
        </w:numPr>
        <w:tabs>
          <w:tab w:val="left" w:pos="709"/>
        </w:tabs>
        <w:suppressAutoHyphens/>
        <w:ind w:left="709"/>
      </w:pPr>
      <w:r w:rsidRPr="001A2F66">
        <w:t>о плановых отключениях электроэнергии</w:t>
      </w:r>
      <w:r w:rsidR="00BE4745" w:rsidRPr="001A2F66">
        <w:t>;</w:t>
      </w:r>
    </w:p>
    <w:p w:rsidR="00114D24" w:rsidRPr="001A2F66" w:rsidRDefault="00114D24" w:rsidP="0082755A">
      <w:pPr>
        <w:pStyle w:val="a0"/>
        <w:numPr>
          <w:ilvl w:val="0"/>
          <w:numId w:val="0"/>
        </w:numPr>
        <w:tabs>
          <w:tab w:val="left" w:pos="709"/>
        </w:tabs>
        <w:suppressAutoHyphens/>
        <w:ind w:left="709"/>
      </w:pPr>
      <w:r w:rsidRPr="001A2F66">
        <w:t>о вводе в действие графиков аварийного ограничения электрической энергии (мощности)</w:t>
      </w:r>
      <w:r w:rsidR="00BE4745" w:rsidRPr="001A2F66">
        <w:t>;</w:t>
      </w:r>
    </w:p>
    <w:p w:rsidR="00114D24" w:rsidRPr="001A2F66" w:rsidRDefault="00114D24" w:rsidP="0082755A">
      <w:pPr>
        <w:pStyle w:val="a0"/>
        <w:numPr>
          <w:ilvl w:val="0"/>
          <w:numId w:val="0"/>
        </w:numPr>
        <w:tabs>
          <w:tab w:val="left" w:pos="709"/>
        </w:tabs>
        <w:suppressAutoHyphens/>
        <w:ind w:left="709"/>
      </w:pPr>
      <w:r w:rsidRPr="001A2F66">
        <w:t>об аварийных отключениях электроэнергии, причинах возникновения (при наличии) и ориентировочном времени восстановления электроснабжения и нормальной схемы электрической сети;</w:t>
      </w:r>
    </w:p>
    <w:p w:rsidR="00386F4D" w:rsidRPr="001A2F66" w:rsidRDefault="00114D24" w:rsidP="0082755A">
      <w:pPr>
        <w:pStyle w:val="a0"/>
        <w:numPr>
          <w:ilvl w:val="0"/>
          <w:numId w:val="0"/>
        </w:numPr>
        <w:suppressAutoHyphens/>
        <w:ind w:firstLine="709"/>
      </w:pPr>
      <w:r w:rsidRPr="001A2F66">
        <w:t>автоматизированное (из А</w:t>
      </w:r>
      <w:r w:rsidR="001E59BD" w:rsidRPr="001A2F66">
        <w:t>М</w:t>
      </w:r>
      <w:r w:rsidRPr="001A2F66">
        <w:t xml:space="preserve"> по учету плановых и аварийных отключений в </w:t>
      </w:r>
      <w:r w:rsidR="0098539E" w:rsidRPr="001A2F66">
        <w:t>SCADA</w:t>
      </w:r>
      <w:r w:rsidRPr="001A2F66">
        <w:t>) получение персоналом структурных подразделений, ответственных за оперативно-технологическое управление,</w:t>
      </w:r>
      <w:r w:rsidRPr="001A2F66" w:rsidDel="00A34398">
        <w:t xml:space="preserve"> </w:t>
      </w:r>
      <w:r w:rsidRPr="001A2F66">
        <w:t xml:space="preserve">от операторов </w:t>
      </w:r>
      <w:r w:rsidR="00E55672" w:rsidRPr="001A2F66">
        <w:rPr>
          <w:lang w:val="en-US"/>
        </w:rPr>
        <w:t>c</w:t>
      </w:r>
      <w:proofErr w:type="spellStart"/>
      <w:r w:rsidR="007C7366" w:rsidRPr="001A2F66">
        <w:t>all</w:t>
      </w:r>
      <w:proofErr w:type="spellEnd"/>
      <w:r w:rsidR="007028BC" w:rsidRPr="001A2F66">
        <w:t>-</w:t>
      </w:r>
      <w:r w:rsidR="00DA688E" w:rsidRPr="001A2F66">
        <w:t>ц</w:t>
      </w:r>
      <w:r w:rsidRPr="001A2F66">
        <w:t xml:space="preserve">ентра, сотрудников </w:t>
      </w:r>
      <w:r w:rsidR="00E13178" w:rsidRPr="001A2F66">
        <w:t>ЦОП</w:t>
      </w:r>
      <w:r w:rsidRPr="001A2F66">
        <w:t xml:space="preserve"> консолидированной информации об обращениях потребителей услуг по вопросам аварийного отключения электрической энергии с целью ускорения процесса локализации и ликвидации последствий технологических нарушений.</w:t>
      </w:r>
    </w:p>
    <w:p w:rsidR="00114D24" w:rsidRPr="001A2F66" w:rsidRDefault="00114D24" w:rsidP="0082755A">
      <w:pPr>
        <w:pStyle w:val="a0"/>
        <w:numPr>
          <w:ilvl w:val="0"/>
          <w:numId w:val="0"/>
        </w:numPr>
        <w:suppressAutoHyphens/>
        <w:ind w:firstLine="709"/>
      </w:pPr>
      <w:r w:rsidRPr="001A2F66">
        <w:t xml:space="preserve">При этом обращения потребителей услуг в </w:t>
      </w:r>
      <w:r w:rsidR="00E55672" w:rsidRPr="001A2F66">
        <w:rPr>
          <w:lang w:val="en-US"/>
        </w:rPr>
        <w:t>c</w:t>
      </w:r>
      <w:proofErr w:type="spellStart"/>
      <w:r w:rsidR="007C7366" w:rsidRPr="001A2F66">
        <w:t>all</w:t>
      </w:r>
      <w:proofErr w:type="spellEnd"/>
      <w:r w:rsidR="007028BC" w:rsidRPr="001A2F66">
        <w:t>-</w:t>
      </w:r>
      <w:r w:rsidRPr="001A2F66">
        <w:t xml:space="preserve">центр и </w:t>
      </w:r>
      <w:r w:rsidR="00E13178" w:rsidRPr="001A2F66">
        <w:t>ЦОП</w:t>
      </w:r>
      <w:r w:rsidRPr="001A2F66">
        <w:t xml:space="preserve"> по вопросам аварийного отключения электрической энергии должны быть учтены и автоматически идентифицированы с привязкой к участку сети. </w:t>
      </w:r>
    </w:p>
    <w:p w:rsidR="00114D24" w:rsidRPr="001A2F66" w:rsidRDefault="00DA688E" w:rsidP="0082755A">
      <w:pPr>
        <w:pStyle w:val="a0"/>
        <w:numPr>
          <w:ilvl w:val="0"/>
          <w:numId w:val="0"/>
        </w:numPr>
        <w:suppressAutoHyphens/>
        <w:ind w:firstLine="709"/>
      </w:pPr>
      <w:r w:rsidRPr="001A2F66">
        <w:t>Н</w:t>
      </w:r>
      <w:r w:rsidR="00114D24" w:rsidRPr="001A2F66">
        <w:t xml:space="preserve">алаженные контакты </w:t>
      </w:r>
      <w:r w:rsidR="00E13178" w:rsidRPr="001A2F66">
        <w:t>ЦОП</w:t>
      </w:r>
      <w:r w:rsidR="00114D24" w:rsidRPr="001A2F66">
        <w:t xml:space="preserve"> должны, в случае необходимости, предоставляться персоналом структурных подразделений, ответственных за оперативно-технологическое управление,</w:t>
      </w:r>
      <w:r w:rsidR="00114D24" w:rsidRPr="001A2F66" w:rsidDel="00A34398">
        <w:t xml:space="preserve"> </w:t>
      </w:r>
      <w:r w:rsidR="00114D24" w:rsidRPr="001A2F66">
        <w:t>для оперативной связи с потребителями при отсутствии прямых каналов. При этом в процессе общения персонала структурных подразделений, ответственных за оперативно-технологическое управление,</w:t>
      </w:r>
      <w:r w:rsidR="00114D24" w:rsidRPr="001A2F66" w:rsidDel="00A34398">
        <w:t xml:space="preserve"> </w:t>
      </w:r>
      <w:r w:rsidR="00114D24" w:rsidRPr="001A2F66">
        <w:t>с потребителями услуг должны соблюдаться правила делового общения, в случае нарушения которых налагаются дисциплинарные взыскания.</w:t>
      </w:r>
    </w:p>
    <w:p w:rsidR="00451AFA" w:rsidRPr="001A2F66" w:rsidRDefault="002B3120">
      <w:pPr>
        <w:pStyle w:val="2"/>
        <w:ind w:firstLine="0"/>
        <w:rPr>
          <w:rFonts w:ascii="Times New Roman" w:hAnsi="Times New Roman"/>
          <w:lang w:val="ru-RU"/>
        </w:rPr>
      </w:pPr>
      <w:bookmarkStart w:id="181" w:name="_Ref234142863"/>
      <w:bookmarkStart w:id="182" w:name="_Toc417316600"/>
      <w:bookmarkEnd w:id="180"/>
      <w:r w:rsidRPr="001A2F66">
        <w:rPr>
          <w:rFonts w:ascii="Times New Roman" w:hAnsi="Times New Roman"/>
        </w:rPr>
        <w:t>VII</w:t>
      </w:r>
      <w:r w:rsidR="00816B6A" w:rsidRPr="001A2F66">
        <w:rPr>
          <w:rFonts w:ascii="Times New Roman" w:hAnsi="Times New Roman"/>
          <w:lang w:val="ru-RU"/>
        </w:rPr>
        <w:t>.</w:t>
      </w:r>
      <w:r w:rsidRPr="001A2F66">
        <w:rPr>
          <w:rFonts w:ascii="Times New Roman" w:hAnsi="Times New Roman"/>
        </w:rPr>
        <w:t>V</w:t>
      </w:r>
      <w:r w:rsidR="00816B6A" w:rsidRPr="001A2F66">
        <w:rPr>
          <w:rFonts w:ascii="Times New Roman" w:hAnsi="Times New Roman"/>
          <w:lang w:val="ru-RU"/>
        </w:rPr>
        <w:tab/>
      </w:r>
      <w:r w:rsidRPr="001A2F66">
        <w:rPr>
          <w:rFonts w:ascii="Times New Roman" w:hAnsi="Times New Roman"/>
          <w:lang w:val="ru-RU"/>
        </w:rPr>
        <w:t>ТРЕБОВАНИЯ ПРИ ЭКСПЛУАТАЦИОННЫХ И РЕМОНТНЫХ РАБ</w:t>
      </w:r>
      <w:r w:rsidRPr="001A2F66">
        <w:rPr>
          <w:rFonts w:ascii="Times New Roman" w:hAnsi="Times New Roman"/>
          <w:lang w:val="ru-RU"/>
        </w:rPr>
        <w:t>О</w:t>
      </w:r>
      <w:r w:rsidRPr="001A2F66">
        <w:rPr>
          <w:rFonts w:ascii="Times New Roman" w:hAnsi="Times New Roman"/>
          <w:lang w:val="ru-RU"/>
        </w:rPr>
        <w:t>ТАХ</w:t>
      </w:r>
      <w:bookmarkEnd w:id="181"/>
      <w:bookmarkEnd w:id="182"/>
    </w:p>
    <w:p w:rsidR="008E6D56" w:rsidRPr="001A2F66" w:rsidRDefault="008E6D56" w:rsidP="0082755A">
      <w:pPr>
        <w:pStyle w:val="a0"/>
        <w:numPr>
          <w:ilvl w:val="0"/>
          <w:numId w:val="0"/>
        </w:numPr>
        <w:suppressAutoHyphens/>
        <w:ind w:firstLine="709"/>
      </w:pPr>
      <w:r w:rsidRPr="001A2F66">
        <w:t xml:space="preserve">Принципы </w:t>
      </w:r>
      <w:proofErr w:type="spellStart"/>
      <w:r w:rsidRPr="001A2F66">
        <w:t>клиентоориентированности</w:t>
      </w:r>
      <w:proofErr w:type="spellEnd"/>
      <w:r w:rsidRPr="001A2F66">
        <w:t xml:space="preserve"> процесса эксплуатации и организации ремонтных работ должны учитываться при исполнении следующих функций:</w:t>
      </w:r>
    </w:p>
    <w:p w:rsidR="008E6D56" w:rsidRPr="001A2F66" w:rsidRDefault="008E6D56" w:rsidP="0082755A">
      <w:pPr>
        <w:pStyle w:val="a0"/>
        <w:numPr>
          <w:ilvl w:val="0"/>
          <w:numId w:val="0"/>
        </w:numPr>
        <w:suppressAutoHyphens/>
        <w:ind w:firstLine="709"/>
      </w:pPr>
      <w:r w:rsidRPr="001A2F66">
        <w:t>четкое соблюдение плановых сроков ремонтных работ, связанных с отключением электросетевого оборудования;</w:t>
      </w:r>
    </w:p>
    <w:p w:rsidR="008E6D56" w:rsidRPr="001A2F66" w:rsidRDefault="008E6D56" w:rsidP="0082755A">
      <w:pPr>
        <w:pStyle w:val="a0"/>
        <w:numPr>
          <w:ilvl w:val="0"/>
          <w:numId w:val="0"/>
        </w:numPr>
        <w:suppressAutoHyphens/>
        <w:ind w:firstLine="709"/>
      </w:pPr>
      <w:r w:rsidRPr="001A2F66">
        <w:t>своевременное согласование с потребителем непредвиденное превышение сроков ремонтных работ, связанных с отключением электросетевого оборудования;</w:t>
      </w:r>
    </w:p>
    <w:p w:rsidR="008E6D56" w:rsidRPr="001A2F66" w:rsidRDefault="008E6D56" w:rsidP="0082755A">
      <w:pPr>
        <w:pStyle w:val="a0"/>
        <w:numPr>
          <w:ilvl w:val="0"/>
          <w:numId w:val="0"/>
        </w:numPr>
        <w:suppressAutoHyphens/>
        <w:ind w:firstLine="709"/>
      </w:pPr>
      <w:r w:rsidRPr="001A2F66">
        <w:lastRenderedPageBreak/>
        <w:t>при производстве ремонтных работ на электроустановках, расположенных на территории потребителя соблюдать общепринятые правила этикета, обеспечивать сохранность имущества потребителя, производить уборку рабочего места (предусмотреть сменную обувь или бахилы) и территории производства работ после завершения.</w:t>
      </w:r>
    </w:p>
    <w:p w:rsidR="008E6D56" w:rsidRPr="001A2F66" w:rsidRDefault="008E6D56" w:rsidP="0082755A">
      <w:pPr>
        <w:pStyle w:val="a0"/>
        <w:numPr>
          <w:ilvl w:val="0"/>
          <w:numId w:val="0"/>
        </w:numPr>
        <w:suppressAutoHyphens/>
        <w:ind w:firstLine="709"/>
      </w:pPr>
      <w:r w:rsidRPr="001A2F66">
        <w:t xml:space="preserve">При планировании ремонтных работ, инвестиционных программ необходимо учитывать мероприятия, направленные на устранение неудовлетворенности </w:t>
      </w:r>
      <w:r w:rsidR="00D65E45" w:rsidRPr="001A2F66">
        <w:t>потребителей услуг</w:t>
      </w:r>
      <w:r w:rsidRPr="001A2F66">
        <w:t xml:space="preserve">, включая мероприятия по устранению причин возникновения правомерных жалоб со стороны </w:t>
      </w:r>
      <w:r w:rsidR="00D65E45" w:rsidRPr="001A2F66">
        <w:t>потребител</w:t>
      </w:r>
      <w:r w:rsidR="005A1B8D" w:rsidRPr="001A2F66">
        <w:t>ей услуг</w:t>
      </w:r>
      <w:r w:rsidRPr="001A2F66">
        <w:t>.</w:t>
      </w:r>
      <w:r w:rsidR="005A1B8D" w:rsidRPr="001A2F66">
        <w:t xml:space="preserve"> Реестр </w:t>
      </w:r>
      <w:r w:rsidR="00AD2D02" w:rsidRPr="001A2F66">
        <w:t xml:space="preserve">обоснованных </w:t>
      </w:r>
      <w:r w:rsidR="005A1B8D" w:rsidRPr="001A2F66">
        <w:t>жалоб</w:t>
      </w:r>
      <w:r w:rsidR="00A73E2E" w:rsidRPr="001A2F66">
        <w:t>,</w:t>
      </w:r>
      <w:r w:rsidR="005A1B8D" w:rsidRPr="001A2F66">
        <w:t xml:space="preserve"> </w:t>
      </w:r>
      <w:r w:rsidR="00A73E2E" w:rsidRPr="001A2F66">
        <w:t xml:space="preserve">мероприятия по которым требуют включения в программы филиала, </w:t>
      </w:r>
      <w:r w:rsidR="005A1B8D" w:rsidRPr="001A2F66">
        <w:t xml:space="preserve">предоставляется </w:t>
      </w:r>
      <w:r w:rsidR="00F9300D" w:rsidRPr="001A2F66">
        <w:t>департаментом</w:t>
      </w:r>
      <w:r w:rsidR="005A1B8D" w:rsidRPr="001A2F66">
        <w:t xml:space="preserve"> </w:t>
      </w:r>
      <w:r w:rsidR="00F9300D" w:rsidRPr="001A2F66">
        <w:t xml:space="preserve">взаимодействия </w:t>
      </w:r>
      <w:r w:rsidR="001C272B" w:rsidRPr="001A2F66">
        <w:t xml:space="preserve">с </w:t>
      </w:r>
      <w:r w:rsidR="00F9300D" w:rsidRPr="001A2F66">
        <w:t xml:space="preserve">клиентами </w:t>
      </w:r>
      <w:r w:rsidR="005A1B8D" w:rsidRPr="001A2F66">
        <w:t xml:space="preserve">в подразделение </w:t>
      </w:r>
      <w:r w:rsidR="00A73E2E" w:rsidRPr="001A2F66">
        <w:t>по эксплуатации и ремонту оборудования</w:t>
      </w:r>
      <w:r w:rsidR="005A1B8D" w:rsidRPr="001A2F66">
        <w:t xml:space="preserve"> </w:t>
      </w:r>
      <w:r w:rsidR="00A73E2E" w:rsidRPr="001A2F66">
        <w:t>для формирования ремонтных программ и инвестиционной программы филиала Общества.</w:t>
      </w:r>
    </w:p>
    <w:p w:rsidR="008E6D56" w:rsidRPr="001A2F66" w:rsidRDefault="008E6D56" w:rsidP="0082755A">
      <w:pPr>
        <w:pStyle w:val="a0"/>
        <w:numPr>
          <w:ilvl w:val="0"/>
          <w:numId w:val="0"/>
        </w:numPr>
        <w:suppressAutoHyphens/>
        <w:ind w:firstLine="709"/>
      </w:pPr>
      <w:r w:rsidRPr="001A2F66">
        <w:t xml:space="preserve">Налаженные контакты </w:t>
      </w:r>
      <w:r w:rsidR="00E55672" w:rsidRPr="001A2F66">
        <w:rPr>
          <w:lang w:val="en-US"/>
        </w:rPr>
        <w:t>c</w:t>
      </w:r>
      <w:proofErr w:type="spellStart"/>
      <w:r w:rsidR="007C7366" w:rsidRPr="001A2F66">
        <w:t>all</w:t>
      </w:r>
      <w:proofErr w:type="spellEnd"/>
      <w:r w:rsidR="007028BC" w:rsidRPr="001A2F66">
        <w:t>-</w:t>
      </w:r>
      <w:r w:rsidR="00D65E45" w:rsidRPr="001A2F66">
        <w:t>ц</w:t>
      </w:r>
      <w:r w:rsidRPr="001A2F66">
        <w:t xml:space="preserve">ентра, </w:t>
      </w:r>
      <w:r w:rsidR="00E13178" w:rsidRPr="001A2F66">
        <w:t>ЦОП</w:t>
      </w:r>
      <w:r w:rsidR="00D65E45" w:rsidRPr="001A2F66">
        <w:t xml:space="preserve"> </w:t>
      </w:r>
      <w:r w:rsidRPr="001A2F66">
        <w:t>должны, в случае необходимости, предоставляться сотрудникам ремонтных служб для оперативной связи с потребителями при производстве ремонтных работ при отсутствии прямых каналов.</w:t>
      </w:r>
    </w:p>
    <w:p w:rsidR="00451AFA" w:rsidRPr="001A2F66" w:rsidRDefault="00BE7605">
      <w:pPr>
        <w:pStyle w:val="2"/>
        <w:ind w:firstLine="0"/>
        <w:rPr>
          <w:rFonts w:ascii="Times New Roman" w:hAnsi="Times New Roman"/>
          <w:lang w:val="ru-RU"/>
        </w:rPr>
      </w:pPr>
      <w:bookmarkStart w:id="183" w:name="_Toc291487238"/>
      <w:bookmarkStart w:id="184" w:name="_Toc291487239"/>
      <w:bookmarkStart w:id="185" w:name="_Toc417316601"/>
      <w:bookmarkEnd w:id="183"/>
      <w:bookmarkEnd w:id="184"/>
      <w:r w:rsidRPr="001A2F66">
        <w:rPr>
          <w:rFonts w:ascii="Times New Roman" w:hAnsi="Times New Roman"/>
        </w:rPr>
        <w:t>VII</w:t>
      </w:r>
      <w:r w:rsidRPr="001A2F66">
        <w:rPr>
          <w:rFonts w:ascii="Times New Roman" w:hAnsi="Times New Roman"/>
          <w:lang w:val="ru-RU"/>
        </w:rPr>
        <w:t>.</w:t>
      </w:r>
      <w:r w:rsidRPr="001A2F66">
        <w:rPr>
          <w:rFonts w:ascii="Times New Roman" w:hAnsi="Times New Roman"/>
        </w:rPr>
        <w:t>VI</w:t>
      </w:r>
      <w:r w:rsidRPr="001A2F66">
        <w:rPr>
          <w:rFonts w:ascii="Times New Roman" w:hAnsi="Times New Roman"/>
          <w:lang w:val="ru-RU"/>
        </w:rPr>
        <w:tab/>
      </w:r>
      <w:r w:rsidR="002B3120" w:rsidRPr="001A2F66">
        <w:rPr>
          <w:rFonts w:ascii="Times New Roman" w:hAnsi="Times New Roman"/>
          <w:lang w:val="ru-RU"/>
        </w:rPr>
        <w:t>ТРЕБОВАНИЯ К ИНФОРМИРОВАНИЮ И УВЕДОМЛЕНИЮ ПОТРЕБИТЕЛЕЙ</w:t>
      </w:r>
      <w:bookmarkEnd w:id="185"/>
    </w:p>
    <w:p w:rsidR="00637B1C" w:rsidRPr="001A2F66" w:rsidRDefault="00637B1C" w:rsidP="0082755A">
      <w:pPr>
        <w:pStyle w:val="a0"/>
        <w:numPr>
          <w:ilvl w:val="0"/>
          <w:numId w:val="0"/>
        </w:numPr>
        <w:suppressAutoHyphens/>
        <w:ind w:firstLine="709"/>
      </w:pPr>
      <w:r w:rsidRPr="001A2F66">
        <w:t>Для обеспечения принципа достаточной информированности потребителей о</w:t>
      </w:r>
      <w:r w:rsidR="00F235B2" w:rsidRPr="001A2F66">
        <w:t>б</w:t>
      </w:r>
      <w:r w:rsidRPr="001A2F66">
        <w:t xml:space="preserve"> </w:t>
      </w:r>
      <w:r w:rsidR="00F235B2" w:rsidRPr="001A2F66">
        <w:t>Обществе</w:t>
      </w:r>
      <w:r w:rsidRPr="001A2F66">
        <w:t xml:space="preserve"> и услугах устанавливаются следующие требования к уведомлению потребителей в ходе исполнения мероприятий по оказанию услуг и к информированию потребителей.</w:t>
      </w:r>
    </w:p>
    <w:p w:rsidR="00386F4D" w:rsidRPr="001A2F66" w:rsidRDefault="000D492C" w:rsidP="0082755A">
      <w:pPr>
        <w:pStyle w:val="aff"/>
        <w:suppressAutoHyphens/>
        <w:jc w:val="both"/>
        <w:rPr>
          <w:szCs w:val="24"/>
        </w:rPr>
      </w:pPr>
      <w:r w:rsidRPr="001A2F66">
        <w:t xml:space="preserve">Таблица </w:t>
      </w:r>
      <w:r w:rsidR="00042DCF" w:rsidRPr="001A2F66">
        <w:t>17</w:t>
      </w:r>
      <w:r w:rsidRPr="001A2F66">
        <w:t>. Требования к процедуре уведомления потребителя</w:t>
      </w:r>
      <w:r w:rsidR="00BB5D0F" w:rsidRPr="001A2F66">
        <w:t xml:space="preserve"> при осуществлении технологического присоединения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8"/>
        <w:gridCol w:w="2387"/>
        <w:gridCol w:w="1843"/>
        <w:gridCol w:w="2268"/>
      </w:tblGrid>
      <w:tr w:rsidR="000D492C" w:rsidRPr="001A2F66" w:rsidTr="0082755A">
        <w:tc>
          <w:tcPr>
            <w:tcW w:w="3108" w:type="dxa"/>
            <w:tcBorders>
              <w:bottom w:val="double" w:sz="4" w:space="0" w:color="auto"/>
            </w:tcBorders>
            <w:vAlign w:val="center"/>
          </w:tcPr>
          <w:p w:rsidR="00386F4D" w:rsidRPr="001A2F66" w:rsidRDefault="000D492C" w:rsidP="0082755A">
            <w:pPr>
              <w:pStyle w:val="afa"/>
              <w:keepNext w:val="0"/>
              <w:suppressAutoHyphens/>
              <w:rPr>
                <w:b/>
                <w:sz w:val="22"/>
                <w:szCs w:val="22"/>
              </w:rPr>
            </w:pPr>
            <w:r w:rsidRPr="001A2F66">
              <w:rPr>
                <w:b/>
                <w:sz w:val="22"/>
                <w:szCs w:val="22"/>
              </w:rPr>
              <w:t>Тематика уведомления</w:t>
            </w:r>
          </w:p>
        </w:tc>
        <w:tc>
          <w:tcPr>
            <w:tcW w:w="2387" w:type="dxa"/>
            <w:tcBorders>
              <w:bottom w:val="double" w:sz="4" w:space="0" w:color="auto"/>
            </w:tcBorders>
            <w:vAlign w:val="center"/>
          </w:tcPr>
          <w:p w:rsidR="00386F4D" w:rsidRPr="001A2F66" w:rsidRDefault="000D492C" w:rsidP="0082755A">
            <w:pPr>
              <w:pStyle w:val="afa"/>
              <w:keepNext w:val="0"/>
              <w:suppressAutoHyphens/>
              <w:rPr>
                <w:b/>
                <w:sz w:val="22"/>
                <w:szCs w:val="22"/>
              </w:rPr>
            </w:pPr>
            <w:r w:rsidRPr="001A2F66">
              <w:rPr>
                <w:b/>
                <w:sz w:val="22"/>
                <w:szCs w:val="22"/>
              </w:rPr>
              <w:t>Канал информирования</w:t>
            </w:r>
          </w:p>
        </w:tc>
        <w:tc>
          <w:tcPr>
            <w:tcW w:w="1843" w:type="dxa"/>
            <w:tcBorders>
              <w:bottom w:val="double" w:sz="4" w:space="0" w:color="auto"/>
            </w:tcBorders>
            <w:vAlign w:val="center"/>
          </w:tcPr>
          <w:p w:rsidR="00386F4D" w:rsidRPr="001A2F66" w:rsidRDefault="000D492C" w:rsidP="0082755A">
            <w:pPr>
              <w:pStyle w:val="afa"/>
              <w:keepNext w:val="0"/>
              <w:suppressAutoHyphens/>
              <w:rPr>
                <w:b/>
                <w:sz w:val="22"/>
                <w:szCs w:val="22"/>
              </w:rPr>
            </w:pPr>
            <w:r w:rsidRPr="001A2F66">
              <w:rPr>
                <w:b/>
                <w:sz w:val="22"/>
                <w:szCs w:val="22"/>
              </w:rPr>
              <w:t>Предоставляемая информация</w:t>
            </w:r>
          </w:p>
        </w:tc>
        <w:tc>
          <w:tcPr>
            <w:tcW w:w="2268" w:type="dxa"/>
            <w:tcBorders>
              <w:bottom w:val="double" w:sz="4" w:space="0" w:color="auto"/>
            </w:tcBorders>
            <w:vAlign w:val="center"/>
          </w:tcPr>
          <w:p w:rsidR="00386F4D" w:rsidRPr="001A2F66" w:rsidRDefault="000D492C" w:rsidP="0082755A">
            <w:pPr>
              <w:pStyle w:val="afa"/>
              <w:keepNext w:val="0"/>
              <w:suppressAutoHyphens/>
              <w:rPr>
                <w:b/>
                <w:sz w:val="22"/>
                <w:szCs w:val="22"/>
              </w:rPr>
            </w:pPr>
            <w:r w:rsidRPr="001A2F66">
              <w:rPr>
                <w:b/>
                <w:sz w:val="22"/>
                <w:szCs w:val="22"/>
              </w:rPr>
              <w:t>Срок предоставления</w:t>
            </w:r>
          </w:p>
        </w:tc>
      </w:tr>
      <w:tr w:rsidR="003D77A7" w:rsidRPr="001A2F66" w:rsidTr="0082755A">
        <w:tc>
          <w:tcPr>
            <w:tcW w:w="3108" w:type="dxa"/>
            <w:tcBorders>
              <w:bottom w:val="single" w:sz="4" w:space="0" w:color="auto"/>
            </w:tcBorders>
            <w:vAlign w:val="center"/>
          </w:tcPr>
          <w:p w:rsidR="003D77A7" w:rsidRPr="001A2F66" w:rsidRDefault="00047DD1" w:rsidP="00047DD1">
            <w:pPr>
              <w:pStyle w:val="afa"/>
              <w:keepNext w:val="0"/>
              <w:suppressAutoHyphens/>
              <w:rPr>
                <w:sz w:val="22"/>
                <w:szCs w:val="22"/>
              </w:rPr>
            </w:pPr>
            <w:r w:rsidRPr="001A2F66">
              <w:rPr>
                <w:sz w:val="22"/>
                <w:szCs w:val="22"/>
              </w:rPr>
              <w:t>Н</w:t>
            </w:r>
            <w:r w:rsidR="00780D38" w:rsidRPr="001A2F66">
              <w:rPr>
                <w:sz w:val="22"/>
                <w:szCs w:val="22"/>
              </w:rPr>
              <w:t>едостающи</w:t>
            </w:r>
            <w:r w:rsidRPr="001A2F66">
              <w:rPr>
                <w:sz w:val="22"/>
                <w:szCs w:val="22"/>
              </w:rPr>
              <w:t>е</w:t>
            </w:r>
            <w:r w:rsidR="00780D38" w:rsidRPr="001A2F66">
              <w:rPr>
                <w:sz w:val="22"/>
                <w:szCs w:val="22"/>
              </w:rPr>
              <w:t xml:space="preserve"> сведения и/или документ</w:t>
            </w:r>
            <w:r w:rsidRPr="001A2F66">
              <w:rPr>
                <w:sz w:val="22"/>
                <w:szCs w:val="22"/>
              </w:rPr>
              <w:t>ы</w:t>
            </w:r>
            <w:r w:rsidR="00780D38" w:rsidRPr="001A2F66">
              <w:rPr>
                <w:sz w:val="22"/>
                <w:szCs w:val="22"/>
              </w:rPr>
              <w:t xml:space="preserve"> к заявке</w:t>
            </w:r>
            <w:r w:rsidRPr="001A2F66">
              <w:rPr>
                <w:sz w:val="22"/>
                <w:szCs w:val="22"/>
              </w:rPr>
              <w:t xml:space="preserve"> на технологическое присоединение</w:t>
            </w:r>
          </w:p>
        </w:tc>
        <w:tc>
          <w:tcPr>
            <w:tcW w:w="2387" w:type="dxa"/>
            <w:tcBorders>
              <w:bottom w:val="single" w:sz="4" w:space="0" w:color="auto"/>
            </w:tcBorders>
            <w:vAlign w:val="center"/>
          </w:tcPr>
          <w:p w:rsidR="00780D38" w:rsidRPr="001A2F66" w:rsidRDefault="00780D38" w:rsidP="0082755A">
            <w:pPr>
              <w:pStyle w:val="afa"/>
              <w:keepNext w:val="0"/>
              <w:suppressAutoHyphens/>
              <w:rPr>
                <w:sz w:val="22"/>
                <w:szCs w:val="22"/>
              </w:rPr>
            </w:pPr>
            <w:r w:rsidRPr="001A2F66">
              <w:rPr>
                <w:sz w:val="22"/>
                <w:szCs w:val="22"/>
              </w:rPr>
              <w:t>Почт</w:t>
            </w:r>
            <w:r w:rsidR="006817DD" w:rsidRPr="001A2F66">
              <w:rPr>
                <w:sz w:val="22"/>
                <w:szCs w:val="22"/>
              </w:rPr>
              <w:t xml:space="preserve">овое сообщение; </w:t>
            </w:r>
            <w:proofErr w:type="spellStart"/>
            <w:r w:rsidRPr="001A2F66">
              <w:rPr>
                <w:sz w:val="22"/>
                <w:szCs w:val="22"/>
              </w:rPr>
              <w:t>автоинформирование</w:t>
            </w:r>
            <w:proofErr w:type="spellEnd"/>
            <w:r w:rsidRPr="001A2F66">
              <w:rPr>
                <w:sz w:val="22"/>
                <w:szCs w:val="22"/>
              </w:rPr>
              <w:t xml:space="preserve"> посредством е-</w:t>
            </w:r>
            <w:proofErr w:type="spellStart"/>
            <w:r w:rsidRPr="001A2F66">
              <w:rPr>
                <w:sz w:val="22"/>
                <w:szCs w:val="22"/>
              </w:rPr>
              <w:t>mail</w:t>
            </w:r>
            <w:proofErr w:type="spellEnd"/>
            <w:r w:rsidRPr="001A2F66">
              <w:rPr>
                <w:sz w:val="22"/>
                <w:szCs w:val="22"/>
              </w:rPr>
              <w:t>,</w:t>
            </w:r>
            <w:r w:rsidR="006817DD" w:rsidRPr="001A2F66">
              <w:rPr>
                <w:sz w:val="22"/>
                <w:szCs w:val="22"/>
              </w:rPr>
              <w:t xml:space="preserve"> </w:t>
            </w:r>
            <w:r w:rsidR="00E55672"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центра</w:t>
            </w:r>
            <w:r w:rsidR="006817DD" w:rsidRPr="001A2F66">
              <w:rPr>
                <w:sz w:val="22"/>
                <w:szCs w:val="22"/>
              </w:rPr>
              <w:t>,</w:t>
            </w:r>
            <w:r w:rsidRPr="001A2F66">
              <w:rPr>
                <w:sz w:val="22"/>
                <w:szCs w:val="22"/>
              </w:rPr>
              <w:t xml:space="preserve"> </w:t>
            </w:r>
            <w:r w:rsidRPr="001A2F66">
              <w:rPr>
                <w:sz w:val="22"/>
                <w:szCs w:val="22"/>
                <w:lang w:val="en-US"/>
              </w:rPr>
              <w:t>sms</w:t>
            </w:r>
            <w:r w:rsidRPr="001A2F66">
              <w:rPr>
                <w:sz w:val="22"/>
                <w:szCs w:val="22"/>
              </w:rPr>
              <w:t>;</w:t>
            </w:r>
          </w:p>
          <w:p w:rsidR="003D77A7" w:rsidRPr="001A2F66" w:rsidRDefault="00780D38" w:rsidP="00E55672">
            <w:pPr>
              <w:pStyle w:val="afa"/>
              <w:keepNext w:val="0"/>
              <w:suppressAutoHyphens/>
              <w:rPr>
                <w:b/>
                <w:sz w:val="22"/>
                <w:szCs w:val="22"/>
              </w:rPr>
            </w:pPr>
            <w:r w:rsidRPr="001A2F66">
              <w:rPr>
                <w:sz w:val="22"/>
                <w:szCs w:val="22"/>
              </w:rPr>
              <w:t xml:space="preserve">оператором посредством </w:t>
            </w:r>
            <w:r w:rsidR="00E55672"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центра</w:t>
            </w:r>
          </w:p>
        </w:tc>
        <w:tc>
          <w:tcPr>
            <w:tcW w:w="1843" w:type="dxa"/>
            <w:tcBorders>
              <w:bottom w:val="single" w:sz="4" w:space="0" w:color="auto"/>
            </w:tcBorders>
            <w:vAlign w:val="center"/>
          </w:tcPr>
          <w:p w:rsidR="003D77A7" w:rsidRPr="001A2F66" w:rsidRDefault="00780D38" w:rsidP="005640B0">
            <w:pPr>
              <w:pStyle w:val="afa"/>
              <w:keepNext w:val="0"/>
              <w:suppressAutoHyphens/>
              <w:rPr>
                <w:b/>
                <w:sz w:val="22"/>
                <w:szCs w:val="22"/>
              </w:rPr>
            </w:pPr>
            <w:r w:rsidRPr="001A2F66">
              <w:rPr>
                <w:sz w:val="22"/>
                <w:szCs w:val="22"/>
              </w:rPr>
              <w:t>Уведомлени</w:t>
            </w:r>
            <w:r w:rsidR="005640B0" w:rsidRPr="001A2F66">
              <w:rPr>
                <w:sz w:val="22"/>
                <w:szCs w:val="22"/>
              </w:rPr>
              <w:t>е о</w:t>
            </w:r>
            <w:r w:rsidRPr="001A2F66">
              <w:rPr>
                <w:sz w:val="22"/>
                <w:szCs w:val="22"/>
              </w:rPr>
              <w:t xml:space="preserve"> необходимости представить  недостающие сведения и/или документы к заявке</w:t>
            </w:r>
          </w:p>
        </w:tc>
        <w:tc>
          <w:tcPr>
            <w:tcW w:w="2268" w:type="dxa"/>
            <w:tcBorders>
              <w:bottom w:val="single" w:sz="4" w:space="0" w:color="auto"/>
            </w:tcBorders>
            <w:vAlign w:val="center"/>
          </w:tcPr>
          <w:p w:rsidR="003D77A7" w:rsidRPr="001A2F66" w:rsidRDefault="00780D38">
            <w:pPr>
              <w:pStyle w:val="afa"/>
              <w:keepNext w:val="0"/>
              <w:suppressAutoHyphens/>
              <w:rPr>
                <w:b/>
                <w:sz w:val="22"/>
                <w:szCs w:val="22"/>
              </w:rPr>
            </w:pPr>
            <w:r w:rsidRPr="001A2F66">
              <w:rPr>
                <w:sz w:val="22"/>
                <w:szCs w:val="22"/>
              </w:rPr>
              <w:t xml:space="preserve">6 рабочих дней </w:t>
            </w:r>
            <w:r w:rsidR="00E26DFE" w:rsidRPr="001A2F66">
              <w:rPr>
                <w:sz w:val="22"/>
                <w:szCs w:val="22"/>
              </w:rPr>
              <w:t xml:space="preserve">с даты </w:t>
            </w:r>
            <w:r w:rsidRPr="001A2F66">
              <w:rPr>
                <w:sz w:val="22"/>
                <w:szCs w:val="22"/>
              </w:rPr>
              <w:t>получения заявки</w:t>
            </w:r>
          </w:p>
        </w:tc>
      </w:tr>
      <w:tr w:rsidR="003D77A7" w:rsidRPr="001A2F66" w:rsidTr="0082755A">
        <w:tc>
          <w:tcPr>
            <w:tcW w:w="3108" w:type="dxa"/>
            <w:tcBorders>
              <w:bottom w:val="single" w:sz="4" w:space="0" w:color="auto"/>
            </w:tcBorders>
            <w:vAlign w:val="center"/>
          </w:tcPr>
          <w:p w:rsidR="003D77A7" w:rsidRPr="001A2F66" w:rsidRDefault="006817DD" w:rsidP="006817DD">
            <w:pPr>
              <w:pStyle w:val="afa"/>
              <w:keepNext w:val="0"/>
              <w:suppressAutoHyphens/>
              <w:rPr>
                <w:sz w:val="22"/>
                <w:szCs w:val="22"/>
              </w:rPr>
            </w:pPr>
            <w:r w:rsidRPr="001A2F66">
              <w:rPr>
                <w:sz w:val="22"/>
                <w:szCs w:val="22"/>
              </w:rPr>
              <w:t>У</w:t>
            </w:r>
            <w:r w:rsidR="00780D38" w:rsidRPr="001A2F66">
              <w:rPr>
                <w:sz w:val="22"/>
                <w:szCs w:val="22"/>
              </w:rPr>
              <w:t>величени</w:t>
            </w:r>
            <w:r w:rsidRPr="001A2F66">
              <w:rPr>
                <w:sz w:val="22"/>
                <w:szCs w:val="22"/>
              </w:rPr>
              <w:t>е</w:t>
            </w:r>
            <w:r w:rsidR="00780D38" w:rsidRPr="001A2F66">
              <w:rPr>
                <w:sz w:val="22"/>
                <w:szCs w:val="22"/>
              </w:rPr>
              <w:t xml:space="preserve"> срока подготовки договора </w:t>
            </w:r>
            <w:r w:rsidRPr="001A2F66">
              <w:rPr>
                <w:sz w:val="22"/>
                <w:szCs w:val="22"/>
              </w:rPr>
              <w:t xml:space="preserve">об осуществлении </w:t>
            </w:r>
            <w:r w:rsidR="00780D38" w:rsidRPr="001A2F66">
              <w:rPr>
                <w:sz w:val="22"/>
                <w:szCs w:val="22"/>
              </w:rPr>
              <w:t>технологического присоединения</w:t>
            </w:r>
          </w:p>
        </w:tc>
        <w:tc>
          <w:tcPr>
            <w:tcW w:w="2387" w:type="dxa"/>
            <w:tcBorders>
              <w:bottom w:val="single" w:sz="4" w:space="0" w:color="auto"/>
            </w:tcBorders>
            <w:vAlign w:val="center"/>
          </w:tcPr>
          <w:p w:rsidR="003D77A7" w:rsidRPr="001A2F66" w:rsidRDefault="00780D38" w:rsidP="0082755A">
            <w:pPr>
              <w:pStyle w:val="afa"/>
              <w:keepNext w:val="0"/>
              <w:suppressAutoHyphens/>
              <w:rPr>
                <w:sz w:val="22"/>
                <w:szCs w:val="22"/>
              </w:rPr>
            </w:pPr>
            <w:r w:rsidRPr="001A2F66">
              <w:rPr>
                <w:sz w:val="22"/>
                <w:szCs w:val="22"/>
              </w:rPr>
              <w:t>Почта</w:t>
            </w:r>
          </w:p>
        </w:tc>
        <w:tc>
          <w:tcPr>
            <w:tcW w:w="1843" w:type="dxa"/>
            <w:tcBorders>
              <w:bottom w:val="single" w:sz="4" w:space="0" w:color="auto"/>
            </w:tcBorders>
            <w:vAlign w:val="center"/>
          </w:tcPr>
          <w:p w:rsidR="003D77A7" w:rsidRPr="001A2F66" w:rsidRDefault="00780D38" w:rsidP="0082755A">
            <w:pPr>
              <w:pStyle w:val="afa"/>
              <w:keepNext w:val="0"/>
              <w:suppressAutoHyphens/>
              <w:rPr>
                <w:b/>
                <w:sz w:val="22"/>
                <w:szCs w:val="22"/>
              </w:rPr>
            </w:pPr>
            <w:r w:rsidRPr="001A2F66">
              <w:rPr>
                <w:sz w:val="22"/>
                <w:szCs w:val="22"/>
              </w:rPr>
              <w:t>Уведомление об увеличении срока подготовки договора на срок согласования технических условий с системным оператором при сложном характере технологического присоединения</w:t>
            </w:r>
          </w:p>
        </w:tc>
        <w:tc>
          <w:tcPr>
            <w:tcW w:w="2268" w:type="dxa"/>
            <w:tcBorders>
              <w:bottom w:val="single" w:sz="4" w:space="0" w:color="auto"/>
            </w:tcBorders>
            <w:vAlign w:val="center"/>
          </w:tcPr>
          <w:p w:rsidR="003D77A7" w:rsidRPr="001A2F66" w:rsidRDefault="009F554E" w:rsidP="0082755A">
            <w:pPr>
              <w:pStyle w:val="afa"/>
              <w:keepNext w:val="0"/>
              <w:suppressAutoHyphens/>
              <w:rPr>
                <w:b/>
                <w:sz w:val="22"/>
                <w:szCs w:val="22"/>
              </w:rPr>
            </w:pPr>
            <w:r w:rsidRPr="001A2F66">
              <w:rPr>
                <w:sz w:val="22"/>
                <w:szCs w:val="22"/>
              </w:rPr>
              <w:t>не позднее 2 рабочих дней после направления технических условий на согласование системному оператору</w:t>
            </w:r>
          </w:p>
        </w:tc>
      </w:tr>
      <w:tr w:rsidR="00D22ACA" w:rsidRPr="001A2F66" w:rsidTr="0082755A">
        <w:tc>
          <w:tcPr>
            <w:tcW w:w="3108" w:type="dxa"/>
            <w:tcBorders>
              <w:bottom w:val="single" w:sz="4" w:space="0" w:color="auto"/>
            </w:tcBorders>
            <w:vAlign w:val="center"/>
          </w:tcPr>
          <w:p w:rsidR="00D22ACA" w:rsidRPr="001A2F66" w:rsidRDefault="006817DD" w:rsidP="006817DD">
            <w:pPr>
              <w:pStyle w:val="afa"/>
              <w:keepNext w:val="0"/>
              <w:suppressAutoHyphens/>
              <w:rPr>
                <w:sz w:val="22"/>
                <w:szCs w:val="22"/>
              </w:rPr>
            </w:pPr>
            <w:r w:rsidRPr="001A2F66">
              <w:rPr>
                <w:sz w:val="22"/>
                <w:szCs w:val="22"/>
              </w:rPr>
              <w:t>Н</w:t>
            </w:r>
            <w:r w:rsidR="00D22ACA" w:rsidRPr="001A2F66">
              <w:rPr>
                <w:sz w:val="22"/>
                <w:szCs w:val="22"/>
              </w:rPr>
              <w:t>аправлени</w:t>
            </w:r>
            <w:r w:rsidRPr="001A2F66">
              <w:rPr>
                <w:sz w:val="22"/>
                <w:szCs w:val="22"/>
              </w:rPr>
              <w:t>е</w:t>
            </w:r>
            <w:r w:rsidR="00D22ACA" w:rsidRPr="001A2F66">
              <w:rPr>
                <w:sz w:val="22"/>
                <w:szCs w:val="22"/>
              </w:rPr>
              <w:t xml:space="preserve"> заявления об установлении платы в </w:t>
            </w:r>
            <w:r w:rsidR="00D22ACA" w:rsidRPr="001A2F66">
              <w:rPr>
                <w:sz w:val="22"/>
                <w:szCs w:val="22"/>
              </w:rPr>
              <w:lastRenderedPageBreak/>
              <w:t>уполномоченный орган исполнительной власти в области государственного регулирования тарифов</w:t>
            </w:r>
          </w:p>
        </w:tc>
        <w:tc>
          <w:tcPr>
            <w:tcW w:w="2387" w:type="dxa"/>
            <w:tcBorders>
              <w:bottom w:val="single" w:sz="4" w:space="0" w:color="auto"/>
            </w:tcBorders>
            <w:vAlign w:val="center"/>
          </w:tcPr>
          <w:p w:rsidR="00D22ACA" w:rsidRPr="001A2F66" w:rsidRDefault="00D22ACA" w:rsidP="0082755A">
            <w:pPr>
              <w:pStyle w:val="afa"/>
              <w:keepNext w:val="0"/>
              <w:suppressAutoHyphens/>
              <w:rPr>
                <w:sz w:val="22"/>
                <w:szCs w:val="22"/>
              </w:rPr>
            </w:pPr>
            <w:r w:rsidRPr="001A2F66">
              <w:rPr>
                <w:sz w:val="22"/>
                <w:szCs w:val="22"/>
              </w:rPr>
              <w:lastRenderedPageBreak/>
              <w:t>Почта</w:t>
            </w:r>
          </w:p>
        </w:tc>
        <w:tc>
          <w:tcPr>
            <w:tcW w:w="1843" w:type="dxa"/>
            <w:tcBorders>
              <w:bottom w:val="single" w:sz="4" w:space="0" w:color="auto"/>
            </w:tcBorders>
            <w:vAlign w:val="center"/>
          </w:tcPr>
          <w:p w:rsidR="00D22ACA" w:rsidRPr="001A2F66" w:rsidRDefault="00D22ACA" w:rsidP="0082755A">
            <w:pPr>
              <w:pStyle w:val="afa"/>
              <w:keepNext w:val="0"/>
              <w:suppressAutoHyphens/>
              <w:rPr>
                <w:sz w:val="22"/>
                <w:szCs w:val="22"/>
              </w:rPr>
            </w:pPr>
            <w:r w:rsidRPr="001A2F66">
              <w:rPr>
                <w:sz w:val="22"/>
                <w:szCs w:val="22"/>
              </w:rPr>
              <w:t xml:space="preserve">Уведомление заявителя о </w:t>
            </w:r>
            <w:r w:rsidRPr="001A2F66">
              <w:rPr>
                <w:sz w:val="22"/>
                <w:szCs w:val="22"/>
              </w:rPr>
              <w:lastRenderedPageBreak/>
              <w:t>направлении заявления об установлении платы в уполномоченный орган исполнительной власти в области государственного регулирования тарифов</w:t>
            </w:r>
          </w:p>
        </w:tc>
        <w:tc>
          <w:tcPr>
            <w:tcW w:w="2268" w:type="dxa"/>
            <w:tcBorders>
              <w:bottom w:val="single" w:sz="4" w:space="0" w:color="auto"/>
            </w:tcBorders>
            <w:vAlign w:val="center"/>
          </w:tcPr>
          <w:p w:rsidR="00D22ACA" w:rsidRPr="001A2F66" w:rsidRDefault="00D22ACA">
            <w:pPr>
              <w:pStyle w:val="afa"/>
              <w:keepNext w:val="0"/>
              <w:suppressAutoHyphens/>
              <w:rPr>
                <w:sz w:val="22"/>
                <w:szCs w:val="22"/>
              </w:rPr>
            </w:pPr>
            <w:r w:rsidRPr="001A2F66">
              <w:rPr>
                <w:sz w:val="22"/>
                <w:szCs w:val="22"/>
              </w:rPr>
              <w:lastRenderedPageBreak/>
              <w:t>3 рабочих дн</w:t>
            </w:r>
            <w:r w:rsidR="00E26DFE" w:rsidRPr="001A2F66">
              <w:rPr>
                <w:sz w:val="22"/>
                <w:szCs w:val="22"/>
              </w:rPr>
              <w:t>я</w:t>
            </w:r>
            <w:r w:rsidRPr="001A2F66">
              <w:rPr>
                <w:sz w:val="22"/>
                <w:szCs w:val="22"/>
              </w:rPr>
              <w:t xml:space="preserve"> со дня  направления </w:t>
            </w:r>
            <w:r w:rsidRPr="001A2F66">
              <w:rPr>
                <w:sz w:val="22"/>
                <w:szCs w:val="22"/>
              </w:rPr>
              <w:lastRenderedPageBreak/>
              <w:t>заявления об установлении платы в уполномоченный орган исполнительной власти в области государственного регулирования тарифов</w:t>
            </w:r>
          </w:p>
        </w:tc>
      </w:tr>
      <w:tr w:rsidR="00637B1C" w:rsidRPr="001A2F66" w:rsidTr="0082755A">
        <w:tc>
          <w:tcPr>
            <w:tcW w:w="3108" w:type="dxa"/>
            <w:tcBorders>
              <w:top w:val="single" w:sz="4" w:space="0" w:color="auto"/>
            </w:tcBorders>
            <w:vAlign w:val="center"/>
          </w:tcPr>
          <w:p w:rsidR="00386F4D" w:rsidRPr="001A2F66" w:rsidRDefault="006817DD" w:rsidP="006817DD">
            <w:pPr>
              <w:pStyle w:val="afa"/>
              <w:keepNext w:val="0"/>
              <w:suppressAutoHyphens/>
              <w:rPr>
                <w:sz w:val="22"/>
                <w:szCs w:val="22"/>
              </w:rPr>
            </w:pPr>
            <w:r w:rsidRPr="001A2F66">
              <w:rPr>
                <w:sz w:val="22"/>
                <w:szCs w:val="22"/>
              </w:rPr>
              <w:lastRenderedPageBreak/>
              <w:t>П</w:t>
            </w:r>
            <w:r w:rsidR="00637B1C" w:rsidRPr="001A2F66">
              <w:rPr>
                <w:sz w:val="22"/>
                <w:szCs w:val="22"/>
              </w:rPr>
              <w:t>одписани</w:t>
            </w:r>
            <w:r w:rsidRPr="001A2F66">
              <w:rPr>
                <w:sz w:val="22"/>
                <w:szCs w:val="22"/>
              </w:rPr>
              <w:t>е</w:t>
            </w:r>
            <w:r w:rsidR="00637B1C" w:rsidRPr="001A2F66">
              <w:rPr>
                <w:sz w:val="22"/>
                <w:szCs w:val="22"/>
              </w:rPr>
              <w:t xml:space="preserve"> договора об осуществлении технологического присоединения</w:t>
            </w:r>
          </w:p>
        </w:tc>
        <w:tc>
          <w:tcPr>
            <w:tcW w:w="2387" w:type="dxa"/>
            <w:vMerge w:val="restart"/>
            <w:tcBorders>
              <w:top w:val="single" w:sz="4" w:space="0" w:color="auto"/>
            </w:tcBorders>
            <w:vAlign w:val="center"/>
          </w:tcPr>
          <w:p w:rsidR="00386F4D" w:rsidRPr="001A2F66" w:rsidRDefault="00637B1C" w:rsidP="0082755A">
            <w:pPr>
              <w:pStyle w:val="afa"/>
              <w:keepNext w:val="0"/>
              <w:suppressAutoHyphens/>
              <w:rPr>
                <w:sz w:val="22"/>
                <w:szCs w:val="22"/>
              </w:rPr>
            </w:pPr>
            <w:proofErr w:type="spellStart"/>
            <w:r w:rsidRPr="001A2F66">
              <w:rPr>
                <w:sz w:val="22"/>
                <w:szCs w:val="22"/>
              </w:rPr>
              <w:t>автоинформирование</w:t>
            </w:r>
            <w:proofErr w:type="spellEnd"/>
            <w:r w:rsidRPr="001A2F66">
              <w:rPr>
                <w:sz w:val="22"/>
                <w:szCs w:val="22"/>
              </w:rPr>
              <w:t xml:space="preserve"> посредством </w:t>
            </w:r>
            <w:r w:rsidR="00DB2EAD" w:rsidRPr="001A2F66">
              <w:rPr>
                <w:sz w:val="22"/>
                <w:szCs w:val="22"/>
              </w:rPr>
              <w:t>е</w:t>
            </w:r>
            <w:r w:rsidRPr="001A2F66">
              <w:rPr>
                <w:sz w:val="22"/>
                <w:szCs w:val="22"/>
              </w:rPr>
              <w:t>-</w:t>
            </w:r>
            <w:proofErr w:type="spellStart"/>
            <w:r w:rsidRPr="001A2F66">
              <w:rPr>
                <w:sz w:val="22"/>
                <w:szCs w:val="22"/>
              </w:rPr>
              <w:t>mail</w:t>
            </w:r>
            <w:proofErr w:type="spellEnd"/>
            <w:r w:rsidR="000D492C" w:rsidRPr="001A2F66">
              <w:rPr>
                <w:sz w:val="22"/>
                <w:szCs w:val="22"/>
              </w:rPr>
              <w:t>,</w:t>
            </w:r>
          </w:p>
          <w:p w:rsidR="00386F4D" w:rsidRPr="001A2F66" w:rsidRDefault="00637B1C" w:rsidP="0082755A">
            <w:pPr>
              <w:pStyle w:val="afa"/>
              <w:keepNext w:val="0"/>
              <w:suppressAutoHyphens/>
              <w:rPr>
                <w:sz w:val="22"/>
                <w:szCs w:val="22"/>
              </w:rPr>
            </w:pPr>
            <w:r w:rsidRPr="001A2F66">
              <w:rPr>
                <w:sz w:val="22"/>
                <w:szCs w:val="22"/>
              </w:rPr>
              <w:t xml:space="preserve">посредством </w:t>
            </w:r>
            <w:r w:rsidR="000D492C" w:rsidRPr="001A2F66">
              <w:rPr>
                <w:sz w:val="22"/>
                <w:szCs w:val="22"/>
              </w:rPr>
              <w:t xml:space="preserve">телефона </w:t>
            </w:r>
            <w:r w:rsidR="00E55672"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000D492C" w:rsidRPr="001A2F66">
              <w:rPr>
                <w:sz w:val="22"/>
                <w:szCs w:val="22"/>
              </w:rPr>
              <w:t xml:space="preserve">центра; </w:t>
            </w:r>
            <w:r w:rsidRPr="001A2F66">
              <w:rPr>
                <w:sz w:val="22"/>
                <w:szCs w:val="22"/>
              </w:rPr>
              <w:t xml:space="preserve">посредством </w:t>
            </w:r>
            <w:r w:rsidR="00552223" w:rsidRPr="001A2F66">
              <w:rPr>
                <w:sz w:val="22"/>
                <w:szCs w:val="22"/>
                <w:lang w:val="en-US"/>
              </w:rPr>
              <w:t>sms</w:t>
            </w:r>
            <w:r w:rsidR="000D492C" w:rsidRPr="001A2F66">
              <w:rPr>
                <w:sz w:val="22"/>
                <w:szCs w:val="22"/>
              </w:rPr>
              <w:t>;</w:t>
            </w:r>
          </w:p>
          <w:p w:rsidR="00386F4D" w:rsidRPr="001A2F66" w:rsidRDefault="000D492C" w:rsidP="00E55672">
            <w:pPr>
              <w:pStyle w:val="afa"/>
              <w:keepNext w:val="0"/>
              <w:suppressAutoHyphens/>
              <w:rPr>
                <w:sz w:val="22"/>
                <w:szCs w:val="22"/>
              </w:rPr>
            </w:pPr>
            <w:r w:rsidRPr="001A2F66">
              <w:rPr>
                <w:sz w:val="22"/>
                <w:szCs w:val="22"/>
              </w:rPr>
              <w:t xml:space="preserve">оператором посредством телефона </w:t>
            </w:r>
            <w:r w:rsidR="00E55672"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центра</w:t>
            </w:r>
          </w:p>
        </w:tc>
        <w:tc>
          <w:tcPr>
            <w:tcW w:w="1843" w:type="dxa"/>
            <w:tcBorders>
              <w:top w:val="single" w:sz="4" w:space="0" w:color="auto"/>
            </w:tcBorders>
            <w:vAlign w:val="center"/>
          </w:tcPr>
          <w:p w:rsidR="00386F4D" w:rsidRPr="001A2F66" w:rsidRDefault="006817DD" w:rsidP="006817DD">
            <w:pPr>
              <w:pStyle w:val="afa"/>
              <w:keepNext w:val="0"/>
              <w:suppressAutoHyphens/>
              <w:rPr>
                <w:sz w:val="22"/>
                <w:szCs w:val="22"/>
              </w:rPr>
            </w:pPr>
            <w:r w:rsidRPr="001A2F66">
              <w:rPr>
                <w:sz w:val="22"/>
                <w:szCs w:val="22"/>
              </w:rPr>
              <w:t xml:space="preserve">Уведомление </w:t>
            </w:r>
            <w:r w:rsidR="00637B1C" w:rsidRPr="001A2F66">
              <w:rPr>
                <w:sz w:val="22"/>
                <w:szCs w:val="22"/>
              </w:rPr>
              <w:t xml:space="preserve">о дате оформления договора об осуществлении технологического присоединения </w:t>
            </w:r>
          </w:p>
        </w:tc>
        <w:tc>
          <w:tcPr>
            <w:tcW w:w="2268" w:type="dxa"/>
            <w:tcBorders>
              <w:top w:val="single" w:sz="4" w:space="0" w:color="auto"/>
            </w:tcBorders>
            <w:vAlign w:val="center"/>
          </w:tcPr>
          <w:p w:rsidR="00386F4D" w:rsidRPr="001A2F66" w:rsidRDefault="00A73E2E" w:rsidP="0082755A">
            <w:pPr>
              <w:pStyle w:val="afa"/>
              <w:keepNext w:val="0"/>
              <w:suppressAutoHyphens/>
              <w:rPr>
                <w:sz w:val="22"/>
                <w:szCs w:val="22"/>
              </w:rPr>
            </w:pPr>
            <w:r w:rsidRPr="001A2F66">
              <w:rPr>
                <w:sz w:val="22"/>
                <w:szCs w:val="22"/>
              </w:rPr>
              <w:t xml:space="preserve">2 рабочих дня с даты </w:t>
            </w:r>
            <w:r w:rsidR="00637B1C" w:rsidRPr="001A2F66">
              <w:rPr>
                <w:sz w:val="22"/>
                <w:szCs w:val="22"/>
              </w:rPr>
              <w:t xml:space="preserve">подписания </w:t>
            </w:r>
            <w:r w:rsidRPr="001A2F66">
              <w:rPr>
                <w:sz w:val="22"/>
                <w:szCs w:val="22"/>
              </w:rPr>
              <w:t>проекта договора со стороны организации</w:t>
            </w:r>
          </w:p>
        </w:tc>
      </w:tr>
      <w:tr w:rsidR="00637B1C" w:rsidRPr="001A2F66" w:rsidTr="0082755A">
        <w:tc>
          <w:tcPr>
            <w:tcW w:w="3108" w:type="dxa"/>
            <w:vAlign w:val="center"/>
          </w:tcPr>
          <w:p w:rsidR="00386F4D" w:rsidRPr="001A2F66" w:rsidRDefault="006817DD" w:rsidP="006817DD">
            <w:pPr>
              <w:pStyle w:val="afa"/>
              <w:keepNext w:val="0"/>
              <w:suppressAutoHyphens/>
              <w:rPr>
                <w:sz w:val="22"/>
                <w:szCs w:val="22"/>
              </w:rPr>
            </w:pPr>
            <w:r w:rsidRPr="001A2F66">
              <w:rPr>
                <w:sz w:val="22"/>
                <w:szCs w:val="22"/>
              </w:rPr>
              <w:t xml:space="preserve">Исполнение технических условий со стороны сетевой организации </w:t>
            </w:r>
          </w:p>
        </w:tc>
        <w:tc>
          <w:tcPr>
            <w:tcW w:w="2387" w:type="dxa"/>
            <w:vMerge/>
            <w:vAlign w:val="center"/>
          </w:tcPr>
          <w:p w:rsidR="00386F4D" w:rsidRPr="001A2F66" w:rsidRDefault="00386F4D" w:rsidP="0082755A">
            <w:pPr>
              <w:pStyle w:val="afa"/>
              <w:keepNext w:val="0"/>
              <w:suppressAutoHyphens/>
              <w:rPr>
                <w:b/>
                <w:bCs/>
                <w:sz w:val="22"/>
                <w:szCs w:val="22"/>
              </w:rPr>
            </w:pPr>
          </w:p>
        </w:tc>
        <w:tc>
          <w:tcPr>
            <w:tcW w:w="1843" w:type="dxa"/>
            <w:vAlign w:val="center"/>
          </w:tcPr>
          <w:p w:rsidR="00386F4D" w:rsidRPr="001A2F66" w:rsidRDefault="006817DD" w:rsidP="006817DD">
            <w:pPr>
              <w:pStyle w:val="afa"/>
              <w:keepNext w:val="0"/>
              <w:suppressAutoHyphens/>
              <w:rPr>
                <w:sz w:val="22"/>
                <w:szCs w:val="22"/>
              </w:rPr>
            </w:pPr>
            <w:r w:rsidRPr="001A2F66">
              <w:rPr>
                <w:sz w:val="22"/>
                <w:szCs w:val="22"/>
              </w:rPr>
              <w:t xml:space="preserve">Уведомление о </w:t>
            </w:r>
            <w:r w:rsidR="00637B1C" w:rsidRPr="001A2F66">
              <w:rPr>
                <w:sz w:val="22"/>
                <w:szCs w:val="22"/>
              </w:rPr>
              <w:t>выполнени</w:t>
            </w:r>
            <w:r w:rsidRPr="001A2F66">
              <w:rPr>
                <w:sz w:val="22"/>
                <w:szCs w:val="22"/>
              </w:rPr>
              <w:t>и</w:t>
            </w:r>
            <w:r w:rsidR="00637B1C" w:rsidRPr="001A2F66">
              <w:rPr>
                <w:sz w:val="22"/>
                <w:szCs w:val="22"/>
              </w:rPr>
              <w:t xml:space="preserve"> </w:t>
            </w:r>
            <w:r w:rsidR="00A73E2E" w:rsidRPr="001A2F66">
              <w:rPr>
                <w:sz w:val="22"/>
                <w:szCs w:val="22"/>
              </w:rPr>
              <w:t xml:space="preserve">технических условий </w:t>
            </w:r>
            <w:r w:rsidR="00637B1C" w:rsidRPr="001A2F66">
              <w:rPr>
                <w:sz w:val="22"/>
                <w:szCs w:val="22"/>
              </w:rPr>
              <w:t>со стороны сетевой организации</w:t>
            </w:r>
          </w:p>
        </w:tc>
        <w:tc>
          <w:tcPr>
            <w:tcW w:w="2268" w:type="dxa"/>
            <w:vAlign w:val="center"/>
          </w:tcPr>
          <w:p w:rsidR="00386F4D" w:rsidRPr="001A2F66" w:rsidRDefault="00A73E2E" w:rsidP="0082755A">
            <w:pPr>
              <w:pStyle w:val="afa"/>
              <w:keepNext w:val="0"/>
              <w:suppressAutoHyphens/>
              <w:rPr>
                <w:sz w:val="22"/>
                <w:szCs w:val="22"/>
              </w:rPr>
            </w:pPr>
            <w:r w:rsidRPr="001A2F66">
              <w:rPr>
                <w:sz w:val="22"/>
                <w:szCs w:val="22"/>
              </w:rPr>
              <w:t>2 рабочих дня с даты исполнения части технических условий</w:t>
            </w:r>
          </w:p>
        </w:tc>
      </w:tr>
      <w:tr w:rsidR="00637B1C" w:rsidRPr="001A2F66" w:rsidTr="0082755A">
        <w:tc>
          <w:tcPr>
            <w:tcW w:w="3108" w:type="dxa"/>
            <w:vAlign w:val="center"/>
          </w:tcPr>
          <w:p w:rsidR="00386F4D" w:rsidRPr="001A2F66" w:rsidRDefault="006817DD" w:rsidP="006817DD">
            <w:pPr>
              <w:pStyle w:val="afa"/>
              <w:keepNext w:val="0"/>
              <w:suppressAutoHyphens/>
              <w:rPr>
                <w:sz w:val="22"/>
                <w:szCs w:val="22"/>
              </w:rPr>
            </w:pPr>
            <w:r w:rsidRPr="001A2F66">
              <w:rPr>
                <w:sz w:val="22"/>
                <w:szCs w:val="22"/>
              </w:rPr>
              <w:t xml:space="preserve">Необходимость </w:t>
            </w:r>
            <w:r w:rsidR="00637B1C" w:rsidRPr="001A2F66">
              <w:rPr>
                <w:sz w:val="22"/>
                <w:szCs w:val="22"/>
              </w:rPr>
              <w:t>оплат</w:t>
            </w:r>
            <w:r w:rsidRPr="001A2F66">
              <w:rPr>
                <w:sz w:val="22"/>
                <w:szCs w:val="22"/>
              </w:rPr>
              <w:t xml:space="preserve">ы </w:t>
            </w:r>
            <w:r w:rsidR="00637B1C" w:rsidRPr="001A2F66">
              <w:rPr>
                <w:sz w:val="22"/>
                <w:szCs w:val="22"/>
              </w:rPr>
              <w:t>технологического присоединения</w:t>
            </w:r>
          </w:p>
        </w:tc>
        <w:tc>
          <w:tcPr>
            <w:tcW w:w="2387" w:type="dxa"/>
            <w:vAlign w:val="center"/>
          </w:tcPr>
          <w:p w:rsidR="00386F4D" w:rsidRPr="001A2F66" w:rsidRDefault="00A73E2E" w:rsidP="00E55672">
            <w:pPr>
              <w:pStyle w:val="afa"/>
              <w:keepNext w:val="0"/>
              <w:suppressAutoHyphens/>
              <w:rPr>
                <w:sz w:val="22"/>
                <w:szCs w:val="22"/>
              </w:rPr>
            </w:pPr>
            <w:r w:rsidRPr="001A2F66">
              <w:rPr>
                <w:sz w:val="22"/>
                <w:szCs w:val="22"/>
              </w:rPr>
              <w:t>у</w:t>
            </w:r>
            <w:r w:rsidR="000D492C" w:rsidRPr="001A2F66">
              <w:rPr>
                <w:sz w:val="22"/>
                <w:szCs w:val="22"/>
              </w:rPr>
              <w:t xml:space="preserve">ведомление оператором посредством телефона </w:t>
            </w:r>
            <w:r w:rsidR="00E55672"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000D492C" w:rsidRPr="001A2F66">
              <w:rPr>
                <w:sz w:val="22"/>
                <w:szCs w:val="22"/>
              </w:rPr>
              <w:t xml:space="preserve">центра, </w:t>
            </w:r>
            <w:proofErr w:type="spellStart"/>
            <w:r w:rsidR="000D492C" w:rsidRPr="001A2F66">
              <w:rPr>
                <w:sz w:val="22"/>
                <w:szCs w:val="22"/>
              </w:rPr>
              <w:t>автоинформирование</w:t>
            </w:r>
            <w:proofErr w:type="spellEnd"/>
            <w:r w:rsidR="000D492C" w:rsidRPr="001A2F66">
              <w:rPr>
                <w:sz w:val="22"/>
                <w:szCs w:val="22"/>
              </w:rPr>
              <w:t xml:space="preserve"> посредством телефона </w:t>
            </w:r>
            <w:r w:rsidR="00E55672"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000D492C" w:rsidRPr="001A2F66">
              <w:rPr>
                <w:sz w:val="22"/>
                <w:szCs w:val="22"/>
              </w:rPr>
              <w:t>центра</w:t>
            </w:r>
          </w:p>
        </w:tc>
        <w:tc>
          <w:tcPr>
            <w:tcW w:w="1843" w:type="dxa"/>
            <w:vAlign w:val="center"/>
          </w:tcPr>
          <w:p w:rsidR="00386F4D" w:rsidRPr="001A2F66" w:rsidRDefault="006817DD" w:rsidP="0082755A">
            <w:pPr>
              <w:pStyle w:val="afa"/>
              <w:keepNext w:val="0"/>
              <w:suppressAutoHyphens/>
              <w:rPr>
                <w:sz w:val="22"/>
                <w:szCs w:val="22"/>
              </w:rPr>
            </w:pPr>
            <w:r w:rsidRPr="001A2F66">
              <w:rPr>
                <w:sz w:val="22"/>
                <w:szCs w:val="22"/>
              </w:rPr>
              <w:t>Уведомление</w:t>
            </w:r>
            <w:r w:rsidR="00637B1C" w:rsidRPr="001A2F66">
              <w:rPr>
                <w:sz w:val="22"/>
                <w:szCs w:val="22"/>
              </w:rPr>
              <w:t xml:space="preserve"> о необходимости оплаты (сумма платежа, дата оплаты)</w:t>
            </w:r>
          </w:p>
        </w:tc>
        <w:tc>
          <w:tcPr>
            <w:tcW w:w="2268" w:type="dxa"/>
            <w:vAlign w:val="center"/>
          </w:tcPr>
          <w:p w:rsidR="00386F4D" w:rsidRPr="001A2F66" w:rsidRDefault="00637B1C" w:rsidP="0082755A">
            <w:pPr>
              <w:pStyle w:val="afa"/>
              <w:keepNext w:val="0"/>
              <w:suppressAutoHyphens/>
              <w:rPr>
                <w:sz w:val="22"/>
                <w:szCs w:val="22"/>
              </w:rPr>
            </w:pPr>
            <w:r w:rsidRPr="001A2F66">
              <w:rPr>
                <w:sz w:val="22"/>
                <w:szCs w:val="22"/>
              </w:rPr>
              <w:t xml:space="preserve">5 </w:t>
            </w:r>
            <w:r w:rsidR="00A73E2E" w:rsidRPr="001A2F66">
              <w:rPr>
                <w:sz w:val="22"/>
                <w:szCs w:val="22"/>
              </w:rPr>
              <w:t xml:space="preserve">рабочих </w:t>
            </w:r>
            <w:r w:rsidRPr="001A2F66">
              <w:rPr>
                <w:sz w:val="22"/>
                <w:szCs w:val="22"/>
              </w:rPr>
              <w:t>дней до срока платежа (ежемесячного в случае рассрочки платежа)</w:t>
            </w:r>
          </w:p>
        </w:tc>
      </w:tr>
      <w:tr w:rsidR="00F83D19" w:rsidRPr="001A2F66" w:rsidTr="00AE7CAB">
        <w:trPr>
          <w:trHeight w:val="3805"/>
        </w:trPr>
        <w:tc>
          <w:tcPr>
            <w:tcW w:w="3108" w:type="dxa"/>
            <w:vAlign w:val="center"/>
          </w:tcPr>
          <w:p w:rsidR="00F83D19" w:rsidRPr="001A2F66" w:rsidRDefault="00F83D19" w:rsidP="006817DD">
            <w:pPr>
              <w:pStyle w:val="afa"/>
              <w:keepNext w:val="0"/>
              <w:suppressAutoHyphens/>
              <w:rPr>
                <w:sz w:val="22"/>
                <w:szCs w:val="22"/>
              </w:rPr>
            </w:pPr>
            <w:r w:rsidRPr="001A2F66">
              <w:rPr>
                <w:sz w:val="22"/>
                <w:szCs w:val="22"/>
              </w:rPr>
              <w:t>Завершение срока действия договора об осуществлении технологического присоединения на временное использование мощности</w:t>
            </w:r>
          </w:p>
        </w:tc>
        <w:tc>
          <w:tcPr>
            <w:tcW w:w="2387" w:type="dxa"/>
            <w:vAlign w:val="center"/>
          </w:tcPr>
          <w:p w:rsidR="00F83D19" w:rsidRPr="001A2F66" w:rsidRDefault="00F83D19" w:rsidP="00E55672">
            <w:pPr>
              <w:pStyle w:val="afa"/>
              <w:keepNext w:val="0"/>
              <w:suppressAutoHyphens/>
              <w:rPr>
                <w:sz w:val="22"/>
                <w:szCs w:val="22"/>
              </w:rPr>
            </w:pPr>
            <w:r w:rsidRPr="001A2F66">
              <w:rPr>
                <w:sz w:val="22"/>
                <w:szCs w:val="22"/>
              </w:rPr>
              <w:t xml:space="preserve">уведомление оператором посредством телефона </w:t>
            </w:r>
            <w:r w:rsidR="00E55672"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 xml:space="preserve">центра, </w:t>
            </w:r>
            <w:proofErr w:type="spellStart"/>
            <w:r w:rsidRPr="001A2F66">
              <w:rPr>
                <w:sz w:val="22"/>
                <w:szCs w:val="22"/>
              </w:rPr>
              <w:t>автоинформирование</w:t>
            </w:r>
            <w:proofErr w:type="spellEnd"/>
            <w:r w:rsidRPr="001A2F66">
              <w:rPr>
                <w:sz w:val="22"/>
                <w:szCs w:val="22"/>
              </w:rPr>
              <w:t xml:space="preserve"> посредством телефона </w:t>
            </w:r>
            <w:r w:rsidR="00E55672" w:rsidRPr="001A2F66">
              <w:rPr>
                <w:sz w:val="22"/>
                <w:szCs w:val="22"/>
                <w:lang w:val="en-US"/>
              </w:rPr>
              <w:t>c</w:t>
            </w:r>
            <w:proofErr w:type="spellStart"/>
            <w:r w:rsidR="007C7366" w:rsidRPr="001A2F66">
              <w:rPr>
                <w:sz w:val="22"/>
                <w:szCs w:val="22"/>
              </w:rPr>
              <w:t>all</w:t>
            </w:r>
            <w:proofErr w:type="spellEnd"/>
            <w:r w:rsidR="007028BC" w:rsidRPr="001A2F66">
              <w:rPr>
                <w:sz w:val="22"/>
                <w:szCs w:val="22"/>
              </w:rPr>
              <w:t>-</w:t>
            </w:r>
            <w:r w:rsidRPr="001A2F66">
              <w:rPr>
                <w:sz w:val="22"/>
                <w:szCs w:val="22"/>
              </w:rPr>
              <w:t>центра</w:t>
            </w:r>
          </w:p>
        </w:tc>
        <w:tc>
          <w:tcPr>
            <w:tcW w:w="1843" w:type="dxa"/>
            <w:vAlign w:val="center"/>
          </w:tcPr>
          <w:p w:rsidR="00F83D19" w:rsidRPr="001A2F66" w:rsidRDefault="00F83D19" w:rsidP="00F83D19">
            <w:pPr>
              <w:pStyle w:val="afa"/>
              <w:keepNext w:val="0"/>
              <w:suppressAutoHyphens/>
              <w:rPr>
                <w:sz w:val="22"/>
                <w:szCs w:val="22"/>
              </w:rPr>
            </w:pPr>
            <w:r w:rsidRPr="001A2F66">
              <w:rPr>
                <w:sz w:val="22"/>
                <w:szCs w:val="22"/>
              </w:rPr>
              <w:t>Уведомления заявителя о завершении срока действия договора об осуществлении технологического присоединения на временное использование мощности с возможной датой отключения</w:t>
            </w:r>
          </w:p>
        </w:tc>
        <w:tc>
          <w:tcPr>
            <w:tcW w:w="2268" w:type="dxa"/>
            <w:vAlign w:val="center"/>
          </w:tcPr>
          <w:p w:rsidR="00F83D19" w:rsidRPr="001A2F66" w:rsidRDefault="00F83D19" w:rsidP="0082755A">
            <w:pPr>
              <w:pStyle w:val="afa"/>
              <w:keepNext w:val="0"/>
              <w:suppressAutoHyphens/>
              <w:rPr>
                <w:sz w:val="22"/>
                <w:szCs w:val="22"/>
              </w:rPr>
            </w:pPr>
            <w:r w:rsidRPr="001A2F66">
              <w:rPr>
                <w:sz w:val="22"/>
                <w:szCs w:val="22"/>
              </w:rPr>
              <w:t>за 30 рабочих дней до даты окончания договора</w:t>
            </w:r>
          </w:p>
        </w:tc>
      </w:tr>
    </w:tbl>
    <w:p w:rsidR="00386F4D" w:rsidRPr="001A2F66" w:rsidRDefault="000D492C" w:rsidP="0082755A">
      <w:pPr>
        <w:pStyle w:val="aff"/>
        <w:suppressAutoHyphens/>
        <w:jc w:val="both"/>
        <w:rPr>
          <w:szCs w:val="24"/>
        </w:rPr>
      </w:pPr>
      <w:r w:rsidRPr="001A2F66">
        <w:t xml:space="preserve">Таблица </w:t>
      </w:r>
      <w:r w:rsidR="00042DCF" w:rsidRPr="001A2F66">
        <w:t>18</w:t>
      </w:r>
      <w:r w:rsidRPr="001A2F66">
        <w:t xml:space="preserve">. Требования к </w:t>
      </w:r>
      <w:r w:rsidR="00F83D19" w:rsidRPr="001A2F66">
        <w:t>информированию</w:t>
      </w:r>
      <w:r w:rsidRPr="001A2F66">
        <w:rPr>
          <w:szCs w:val="24"/>
        </w:rPr>
        <w:t xml:space="preserve"> конечн</w:t>
      </w:r>
      <w:r w:rsidR="00F83D19" w:rsidRPr="001A2F66">
        <w:rPr>
          <w:szCs w:val="24"/>
        </w:rPr>
        <w:t>ых</w:t>
      </w:r>
      <w:r w:rsidRPr="001A2F66">
        <w:rPr>
          <w:szCs w:val="24"/>
        </w:rPr>
        <w:t xml:space="preserve"> потребител</w:t>
      </w:r>
      <w:r w:rsidR="00F83D19" w:rsidRPr="001A2F66">
        <w:rPr>
          <w:szCs w:val="24"/>
        </w:rPr>
        <w:t>ей</w:t>
      </w:r>
      <w:r w:rsidRPr="001A2F66">
        <w:rPr>
          <w:szCs w:val="24"/>
        </w:rPr>
        <w:t xml:space="preserve"> электроэнергии – бытов</w:t>
      </w:r>
      <w:r w:rsidR="00F83D19" w:rsidRPr="001A2F66">
        <w:rPr>
          <w:szCs w:val="24"/>
        </w:rPr>
        <w:t>ых</w:t>
      </w:r>
      <w:r w:rsidRPr="001A2F66">
        <w:rPr>
          <w:szCs w:val="24"/>
        </w:rPr>
        <w:t xml:space="preserve"> абонент</w:t>
      </w:r>
      <w:r w:rsidR="00F83D19" w:rsidRPr="001A2F66">
        <w:rPr>
          <w:szCs w:val="24"/>
        </w:rPr>
        <w:t>ов</w:t>
      </w:r>
      <w:r w:rsidRPr="001A2F66">
        <w:rPr>
          <w:szCs w:val="24"/>
        </w:rPr>
        <w:t xml:space="preserve"> о плановых отключениях электрической энергии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268"/>
        <w:gridCol w:w="4253"/>
      </w:tblGrid>
      <w:tr w:rsidR="00637B1C" w:rsidRPr="001A2F66" w:rsidTr="00B663F3">
        <w:tc>
          <w:tcPr>
            <w:tcW w:w="3119" w:type="dxa"/>
            <w:vAlign w:val="center"/>
          </w:tcPr>
          <w:p w:rsidR="00386F4D" w:rsidRPr="001A2F66" w:rsidRDefault="000D492C" w:rsidP="0082755A">
            <w:pPr>
              <w:pStyle w:val="afa"/>
              <w:keepNext w:val="0"/>
              <w:suppressAutoHyphens/>
              <w:jc w:val="center"/>
              <w:rPr>
                <w:sz w:val="22"/>
                <w:szCs w:val="22"/>
              </w:rPr>
            </w:pPr>
            <w:r w:rsidRPr="001A2F66">
              <w:rPr>
                <w:b/>
                <w:sz w:val="22"/>
                <w:szCs w:val="22"/>
              </w:rPr>
              <w:t>Канал информирования</w:t>
            </w:r>
          </w:p>
        </w:tc>
        <w:tc>
          <w:tcPr>
            <w:tcW w:w="2268" w:type="dxa"/>
            <w:vAlign w:val="center"/>
          </w:tcPr>
          <w:p w:rsidR="00386F4D" w:rsidRPr="001A2F66" w:rsidRDefault="00637B1C" w:rsidP="0082755A">
            <w:pPr>
              <w:pStyle w:val="afa"/>
              <w:keepNext w:val="0"/>
              <w:suppressAutoHyphens/>
              <w:jc w:val="center"/>
              <w:rPr>
                <w:b/>
                <w:sz w:val="22"/>
                <w:szCs w:val="22"/>
              </w:rPr>
            </w:pPr>
            <w:r w:rsidRPr="001A2F66">
              <w:rPr>
                <w:b/>
                <w:sz w:val="22"/>
                <w:szCs w:val="22"/>
              </w:rPr>
              <w:t>Документ</w:t>
            </w:r>
          </w:p>
        </w:tc>
        <w:tc>
          <w:tcPr>
            <w:tcW w:w="4253" w:type="dxa"/>
            <w:vAlign w:val="center"/>
          </w:tcPr>
          <w:p w:rsidR="00386F4D" w:rsidRPr="001A2F66" w:rsidRDefault="000D492C" w:rsidP="0082755A">
            <w:pPr>
              <w:pStyle w:val="afa"/>
              <w:keepNext w:val="0"/>
              <w:suppressAutoHyphens/>
              <w:jc w:val="center"/>
              <w:rPr>
                <w:sz w:val="22"/>
                <w:szCs w:val="22"/>
              </w:rPr>
            </w:pPr>
            <w:r w:rsidRPr="001A2F66">
              <w:rPr>
                <w:b/>
                <w:sz w:val="22"/>
                <w:szCs w:val="22"/>
              </w:rPr>
              <w:t>Срок предоставления</w:t>
            </w:r>
          </w:p>
        </w:tc>
      </w:tr>
      <w:tr w:rsidR="00637B1C" w:rsidRPr="001A2F66" w:rsidTr="00B663F3">
        <w:tc>
          <w:tcPr>
            <w:tcW w:w="3119" w:type="dxa"/>
            <w:vAlign w:val="center"/>
          </w:tcPr>
          <w:p w:rsidR="00386F4D" w:rsidRPr="001A2F66" w:rsidRDefault="00637B1C" w:rsidP="0082755A">
            <w:pPr>
              <w:pStyle w:val="afa"/>
              <w:keepNext w:val="0"/>
              <w:suppressAutoHyphens/>
              <w:rPr>
                <w:sz w:val="22"/>
                <w:szCs w:val="22"/>
              </w:rPr>
            </w:pPr>
            <w:r w:rsidRPr="001A2F66">
              <w:rPr>
                <w:sz w:val="22"/>
                <w:szCs w:val="22"/>
              </w:rPr>
              <w:t>Оперативно-диспетчерской службой через управляющую компанию жилищного фонда</w:t>
            </w:r>
            <w:r w:rsidR="00B663F3" w:rsidRPr="001A2F66">
              <w:rPr>
                <w:sz w:val="22"/>
                <w:szCs w:val="22"/>
              </w:rPr>
              <w:t>, сбытовую организацию</w:t>
            </w:r>
          </w:p>
        </w:tc>
        <w:tc>
          <w:tcPr>
            <w:tcW w:w="2268" w:type="dxa"/>
            <w:vAlign w:val="center"/>
          </w:tcPr>
          <w:p w:rsidR="00386F4D" w:rsidRPr="001A2F66" w:rsidRDefault="00637B1C" w:rsidP="0082755A">
            <w:pPr>
              <w:pStyle w:val="afa"/>
              <w:keepNext w:val="0"/>
              <w:suppressAutoHyphens/>
              <w:rPr>
                <w:sz w:val="22"/>
                <w:szCs w:val="22"/>
              </w:rPr>
            </w:pPr>
            <w:r w:rsidRPr="001A2F66">
              <w:rPr>
                <w:sz w:val="22"/>
                <w:szCs w:val="22"/>
              </w:rPr>
              <w:t>Направление информационного письма, согласованной обеими сторонами формы</w:t>
            </w:r>
          </w:p>
        </w:tc>
        <w:tc>
          <w:tcPr>
            <w:tcW w:w="4253" w:type="dxa"/>
            <w:vAlign w:val="center"/>
          </w:tcPr>
          <w:p w:rsidR="00386F4D" w:rsidRPr="001A2F66" w:rsidRDefault="00637B1C" w:rsidP="0082755A">
            <w:pPr>
              <w:pStyle w:val="afa"/>
              <w:keepNext w:val="0"/>
              <w:suppressAutoHyphens/>
              <w:rPr>
                <w:sz w:val="22"/>
                <w:szCs w:val="22"/>
              </w:rPr>
            </w:pPr>
            <w:r w:rsidRPr="001A2F66">
              <w:rPr>
                <w:sz w:val="22"/>
                <w:szCs w:val="22"/>
              </w:rPr>
              <w:t>в течение 3 дней с даты принятия решения о перерыве, прекращении или ограничении передачи электрической энергии, но не позднее, чем за 24 часа до введения указанных мер</w:t>
            </w:r>
            <w:r w:rsidR="000D492C" w:rsidRPr="001A2F66">
              <w:rPr>
                <w:sz w:val="22"/>
                <w:szCs w:val="22"/>
              </w:rPr>
              <w:t>;</w:t>
            </w:r>
          </w:p>
          <w:p w:rsidR="00386F4D" w:rsidRPr="001A2F66" w:rsidRDefault="00A73E2E" w:rsidP="0082755A">
            <w:pPr>
              <w:pStyle w:val="afa"/>
              <w:keepNext w:val="0"/>
              <w:suppressAutoHyphens/>
              <w:rPr>
                <w:sz w:val="22"/>
                <w:szCs w:val="22"/>
              </w:rPr>
            </w:pPr>
            <w:r w:rsidRPr="001A2F66">
              <w:rPr>
                <w:sz w:val="22"/>
                <w:szCs w:val="22"/>
              </w:rPr>
              <w:t>уведомление посредством</w:t>
            </w:r>
            <w:r w:rsidR="00637B1C" w:rsidRPr="001A2F66">
              <w:rPr>
                <w:sz w:val="22"/>
                <w:szCs w:val="22"/>
              </w:rPr>
              <w:t xml:space="preserve"> письменного </w:t>
            </w:r>
            <w:r w:rsidR="00637B1C" w:rsidRPr="001A2F66">
              <w:rPr>
                <w:sz w:val="22"/>
                <w:szCs w:val="22"/>
              </w:rPr>
              <w:lastRenderedPageBreak/>
              <w:t>предупреждения о введении ограничения потребителю под расписку или заказным почтовым отправлением.</w:t>
            </w:r>
          </w:p>
        </w:tc>
      </w:tr>
      <w:tr w:rsidR="00637B1C" w:rsidRPr="001A2F66" w:rsidTr="00B663F3">
        <w:tc>
          <w:tcPr>
            <w:tcW w:w="3119" w:type="dxa"/>
            <w:vAlign w:val="center"/>
          </w:tcPr>
          <w:p w:rsidR="00386F4D" w:rsidRPr="001A2F66" w:rsidRDefault="00637B1C" w:rsidP="0082755A">
            <w:pPr>
              <w:pStyle w:val="afa"/>
              <w:keepNext w:val="0"/>
              <w:suppressAutoHyphens/>
              <w:rPr>
                <w:sz w:val="22"/>
                <w:szCs w:val="22"/>
              </w:rPr>
            </w:pPr>
            <w:r w:rsidRPr="001A2F66">
              <w:rPr>
                <w:sz w:val="22"/>
                <w:szCs w:val="22"/>
              </w:rPr>
              <w:lastRenderedPageBreak/>
              <w:t>Средства массовой информации</w:t>
            </w:r>
          </w:p>
        </w:tc>
        <w:tc>
          <w:tcPr>
            <w:tcW w:w="2268" w:type="dxa"/>
            <w:vMerge w:val="restart"/>
            <w:vAlign w:val="center"/>
          </w:tcPr>
          <w:p w:rsidR="00386F4D" w:rsidRPr="001A2F66" w:rsidRDefault="00637B1C" w:rsidP="0082755A">
            <w:pPr>
              <w:pStyle w:val="afa"/>
              <w:keepNext w:val="0"/>
              <w:suppressAutoHyphens/>
              <w:rPr>
                <w:sz w:val="22"/>
                <w:szCs w:val="22"/>
              </w:rPr>
            </w:pPr>
            <w:r w:rsidRPr="001A2F66">
              <w:rPr>
                <w:sz w:val="22"/>
                <w:szCs w:val="22"/>
              </w:rPr>
              <w:t>Информация о планируемых отключениях с указанием населенных пунктов</w:t>
            </w:r>
          </w:p>
        </w:tc>
        <w:tc>
          <w:tcPr>
            <w:tcW w:w="4253" w:type="dxa"/>
            <w:vMerge w:val="restart"/>
            <w:vAlign w:val="center"/>
          </w:tcPr>
          <w:p w:rsidR="00386F4D" w:rsidRPr="001A2F66" w:rsidRDefault="00637B1C" w:rsidP="0082755A">
            <w:pPr>
              <w:pStyle w:val="afa"/>
              <w:keepNext w:val="0"/>
              <w:suppressAutoHyphens/>
              <w:rPr>
                <w:sz w:val="22"/>
                <w:szCs w:val="22"/>
              </w:rPr>
            </w:pPr>
            <w:r w:rsidRPr="001A2F66">
              <w:rPr>
                <w:sz w:val="22"/>
                <w:szCs w:val="22"/>
              </w:rPr>
              <w:t>в течение 7 дней с даты принятия решения о перерыве, прекращении или ограничении передачи электрической энергии</w:t>
            </w:r>
          </w:p>
        </w:tc>
      </w:tr>
      <w:tr w:rsidR="00637B1C" w:rsidRPr="001A2F66" w:rsidTr="00B663F3">
        <w:tc>
          <w:tcPr>
            <w:tcW w:w="3119" w:type="dxa"/>
            <w:vAlign w:val="center"/>
          </w:tcPr>
          <w:p w:rsidR="00386F4D" w:rsidRPr="001A2F66" w:rsidRDefault="00637B1C" w:rsidP="0082755A">
            <w:pPr>
              <w:pStyle w:val="afa"/>
              <w:keepNext w:val="0"/>
              <w:suppressAutoHyphens/>
              <w:rPr>
                <w:sz w:val="22"/>
                <w:szCs w:val="22"/>
              </w:rPr>
            </w:pPr>
            <w:proofErr w:type="spellStart"/>
            <w:r w:rsidRPr="001A2F66">
              <w:rPr>
                <w:sz w:val="22"/>
                <w:szCs w:val="22"/>
              </w:rPr>
              <w:t>Автоинформирование</w:t>
            </w:r>
            <w:proofErr w:type="spellEnd"/>
          </w:p>
        </w:tc>
        <w:tc>
          <w:tcPr>
            <w:tcW w:w="2268" w:type="dxa"/>
            <w:vMerge/>
            <w:vAlign w:val="center"/>
          </w:tcPr>
          <w:p w:rsidR="00386F4D" w:rsidRPr="001A2F66" w:rsidRDefault="00386F4D" w:rsidP="0082755A">
            <w:pPr>
              <w:pStyle w:val="afa"/>
              <w:keepNext w:val="0"/>
              <w:suppressAutoHyphens/>
              <w:rPr>
                <w:b/>
                <w:bCs/>
                <w:sz w:val="22"/>
                <w:szCs w:val="22"/>
              </w:rPr>
            </w:pPr>
          </w:p>
        </w:tc>
        <w:tc>
          <w:tcPr>
            <w:tcW w:w="4253" w:type="dxa"/>
            <w:vMerge/>
            <w:vAlign w:val="center"/>
          </w:tcPr>
          <w:p w:rsidR="00386F4D" w:rsidRPr="001A2F66" w:rsidRDefault="00386F4D" w:rsidP="0082755A">
            <w:pPr>
              <w:pStyle w:val="afa"/>
              <w:keepNext w:val="0"/>
              <w:suppressAutoHyphens/>
              <w:rPr>
                <w:b/>
                <w:bCs/>
                <w:sz w:val="22"/>
                <w:szCs w:val="22"/>
              </w:rPr>
            </w:pPr>
          </w:p>
        </w:tc>
      </w:tr>
    </w:tbl>
    <w:p w:rsidR="00B663F3" w:rsidRPr="001A2F66" w:rsidRDefault="00B663F3" w:rsidP="0082755A">
      <w:pPr>
        <w:pStyle w:val="aff"/>
        <w:suppressLineNumbers/>
        <w:suppressAutoHyphens/>
        <w:jc w:val="both"/>
        <w:rPr>
          <w:szCs w:val="24"/>
        </w:rPr>
      </w:pPr>
      <w:r w:rsidRPr="001A2F66">
        <w:t xml:space="preserve">Таблица </w:t>
      </w:r>
      <w:r w:rsidR="00042DCF" w:rsidRPr="001A2F66">
        <w:t>19</w:t>
      </w:r>
      <w:r w:rsidRPr="001A2F66">
        <w:t xml:space="preserve">. Требования к </w:t>
      </w:r>
      <w:r w:rsidR="00F83D19" w:rsidRPr="001A2F66">
        <w:t>информированию</w:t>
      </w:r>
      <w:r w:rsidRPr="001A2F66">
        <w:rPr>
          <w:szCs w:val="24"/>
        </w:rPr>
        <w:t xml:space="preserve"> конечн</w:t>
      </w:r>
      <w:r w:rsidR="00F83D19" w:rsidRPr="001A2F66">
        <w:rPr>
          <w:szCs w:val="24"/>
        </w:rPr>
        <w:t>ых</w:t>
      </w:r>
      <w:r w:rsidRPr="001A2F66">
        <w:rPr>
          <w:szCs w:val="24"/>
        </w:rPr>
        <w:t xml:space="preserve"> потребите</w:t>
      </w:r>
      <w:r w:rsidR="00F83D19" w:rsidRPr="001A2F66">
        <w:rPr>
          <w:szCs w:val="24"/>
        </w:rPr>
        <w:t>лей</w:t>
      </w:r>
      <w:r w:rsidRPr="001A2F66">
        <w:rPr>
          <w:szCs w:val="24"/>
        </w:rPr>
        <w:t xml:space="preserve"> электроэнергии – юридическ</w:t>
      </w:r>
      <w:r w:rsidR="00F83D19" w:rsidRPr="001A2F66">
        <w:rPr>
          <w:szCs w:val="24"/>
        </w:rPr>
        <w:t>их</w:t>
      </w:r>
      <w:r w:rsidRPr="001A2F66">
        <w:rPr>
          <w:szCs w:val="24"/>
        </w:rPr>
        <w:t xml:space="preserve"> лиц о плановых отключениях электрической энергии</w:t>
      </w:r>
    </w:p>
    <w:tbl>
      <w:tblPr>
        <w:tblW w:w="961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6536"/>
      </w:tblGrid>
      <w:tr w:rsidR="00637B1C" w:rsidRPr="001A2F66" w:rsidTr="0082755A">
        <w:trPr>
          <w:trHeight w:val="324"/>
        </w:trPr>
        <w:tc>
          <w:tcPr>
            <w:tcW w:w="3077" w:type="dxa"/>
            <w:vAlign w:val="center"/>
          </w:tcPr>
          <w:p w:rsidR="00637B1C" w:rsidRPr="001A2F66" w:rsidRDefault="00637B1C" w:rsidP="0082755A">
            <w:pPr>
              <w:pStyle w:val="afa"/>
              <w:jc w:val="center"/>
              <w:rPr>
                <w:b/>
                <w:sz w:val="22"/>
                <w:szCs w:val="22"/>
              </w:rPr>
            </w:pPr>
            <w:r w:rsidRPr="001A2F66">
              <w:rPr>
                <w:b/>
                <w:sz w:val="22"/>
                <w:szCs w:val="22"/>
              </w:rPr>
              <w:t>Средство информирования</w:t>
            </w:r>
          </w:p>
        </w:tc>
        <w:tc>
          <w:tcPr>
            <w:tcW w:w="6536" w:type="dxa"/>
            <w:vAlign w:val="center"/>
          </w:tcPr>
          <w:p w:rsidR="00637B1C" w:rsidRPr="001A2F66" w:rsidRDefault="00637B1C" w:rsidP="0082755A">
            <w:pPr>
              <w:pStyle w:val="afa"/>
              <w:jc w:val="center"/>
              <w:rPr>
                <w:b/>
                <w:sz w:val="22"/>
                <w:szCs w:val="22"/>
              </w:rPr>
            </w:pPr>
            <w:r w:rsidRPr="001A2F66">
              <w:rPr>
                <w:b/>
                <w:sz w:val="22"/>
                <w:szCs w:val="22"/>
              </w:rPr>
              <w:t>Время</w:t>
            </w:r>
          </w:p>
        </w:tc>
      </w:tr>
      <w:tr w:rsidR="00637B1C" w:rsidRPr="001A2F66" w:rsidTr="0082755A">
        <w:trPr>
          <w:trHeight w:val="972"/>
        </w:trPr>
        <w:tc>
          <w:tcPr>
            <w:tcW w:w="3077" w:type="dxa"/>
            <w:vAlign w:val="center"/>
          </w:tcPr>
          <w:p w:rsidR="00637B1C" w:rsidRPr="001A2F66" w:rsidRDefault="00B663F3" w:rsidP="0082755A">
            <w:pPr>
              <w:pStyle w:val="afa"/>
              <w:rPr>
                <w:sz w:val="22"/>
                <w:szCs w:val="22"/>
              </w:rPr>
            </w:pPr>
            <w:r w:rsidRPr="001A2F66">
              <w:rPr>
                <w:sz w:val="22"/>
                <w:szCs w:val="22"/>
              </w:rPr>
              <w:t>Т</w:t>
            </w:r>
            <w:r w:rsidR="00637B1C" w:rsidRPr="001A2F66">
              <w:rPr>
                <w:sz w:val="22"/>
                <w:szCs w:val="22"/>
              </w:rPr>
              <w:t>елефонограммы</w:t>
            </w:r>
            <w:r w:rsidRPr="001A2F66">
              <w:rPr>
                <w:sz w:val="22"/>
                <w:szCs w:val="22"/>
              </w:rPr>
              <w:t>;</w:t>
            </w:r>
          </w:p>
          <w:p w:rsidR="00637B1C" w:rsidRPr="001A2F66" w:rsidRDefault="00637B1C" w:rsidP="0082755A">
            <w:pPr>
              <w:pStyle w:val="afa"/>
              <w:rPr>
                <w:sz w:val="22"/>
                <w:szCs w:val="22"/>
              </w:rPr>
            </w:pPr>
            <w:r w:rsidRPr="001A2F66">
              <w:rPr>
                <w:sz w:val="22"/>
                <w:szCs w:val="22"/>
              </w:rPr>
              <w:t>факсимильная связь</w:t>
            </w:r>
            <w:r w:rsidR="00B663F3" w:rsidRPr="001A2F66">
              <w:rPr>
                <w:sz w:val="22"/>
                <w:szCs w:val="22"/>
              </w:rPr>
              <w:t>;</w:t>
            </w:r>
          </w:p>
          <w:p w:rsidR="00637B1C" w:rsidRPr="001A2F66" w:rsidRDefault="00637B1C" w:rsidP="0082755A">
            <w:pPr>
              <w:pStyle w:val="afa"/>
              <w:rPr>
                <w:sz w:val="22"/>
                <w:szCs w:val="22"/>
              </w:rPr>
            </w:pPr>
            <w:proofErr w:type="spellStart"/>
            <w:r w:rsidRPr="001A2F66">
              <w:rPr>
                <w:sz w:val="22"/>
                <w:szCs w:val="22"/>
              </w:rPr>
              <w:t>автоинформирование</w:t>
            </w:r>
            <w:proofErr w:type="spellEnd"/>
          </w:p>
        </w:tc>
        <w:tc>
          <w:tcPr>
            <w:tcW w:w="6536" w:type="dxa"/>
            <w:vAlign w:val="center"/>
          </w:tcPr>
          <w:p w:rsidR="00637B1C" w:rsidRPr="001A2F66" w:rsidRDefault="00637B1C" w:rsidP="0082755A">
            <w:pPr>
              <w:pStyle w:val="afa"/>
              <w:rPr>
                <w:sz w:val="22"/>
                <w:szCs w:val="22"/>
              </w:rPr>
            </w:pPr>
            <w:r w:rsidRPr="001A2F66">
              <w:rPr>
                <w:sz w:val="22"/>
                <w:szCs w:val="22"/>
              </w:rPr>
              <w:t>в течение 3 дней с даты принятия решения о перерыве, прекращ</w:t>
            </w:r>
            <w:r w:rsidRPr="001A2F66">
              <w:rPr>
                <w:sz w:val="22"/>
                <w:szCs w:val="22"/>
              </w:rPr>
              <w:t>е</w:t>
            </w:r>
            <w:r w:rsidRPr="001A2F66">
              <w:rPr>
                <w:sz w:val="22"/>
                <w:szCs w:val="22"/>
              </w:rPr>
              <w:t>нии или ограничении передачи электрической энергии, но не позднее, чем за 24 часа до введения указанных мер</w:t>
            </w:r>
          </w:p>
        </w:tc>
      </w:tr>
    </w:tbl>
    <w:p w:rsidR="00B663F3" w:rsidRPr="001A2F66" w:rsidRDefault="00B663F3" w:rsidP="0082755A">
      <w:pPr>
        <w:pStyle w:val="aff"/>
        <w:suppressLineNumbers/>
        <w:suppressAutoHyphens/>
        <w:jc w:val="both"/>
      </w:pPr>
      <w:r w:rsidRPr="001A2F66">
        <w:t xml:space="preserve">Таблица </w:t>
      </w:r>
      <w:r w:rsidR="008A077B" w:rsidRPr="001A2F66">
        <w:t>2</w:t>
      </w:r>
      <w:r w:rsidR="00042DCF" w:rsidRPr="001A2F66">
        <w:t>0</w:t>
      </w:r>
      <w:r w:rsidRPr="001A2F66">
        <w:t>. Требования к информированию потребителей при оказании услуг сетевой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693"/>
        <w:gridCol w:w="2693"/>
        <w:gridCol w:w="1444"/>
      </w:tblGrid>
      <w:tr w:rsidR="00637B1C" w:rsidRPr="001A2F66" w:rsidTr="00B663F3">
        <w:tc>
          <w:tcPr>
            <w:tcW w:w="2802" w:type="dxa"/>
            <w:vAlign w:val="center"/>
          </w:tcPr>
          <w:p w:rsidR="00637B1C" w:rsidRPr="001A2F66" w:rsidRDefault="00637B1C" w:rsidP="0082755A">
            <w:pPr>
              <w:pStyle w:val="afa"/>
              <w:jc w:val="center"/>
              <w:rPr>
                <w:b/>
                <w:sz w:val="22"/>
                <w:szCs w:val="22"/>
              </w:rPr>
            </w:pPr>
            <w:r w:rsidRPr="001A2F66">
              <w:rPr>
                <w:b/>
                <w:sz w:val="22"/>
                <w:szCs w:val="22"/>
              </w:rPr>
              <w:t>Цель информирования</w:t>
            </w:r>
          </w:p>
        </w:tc>
        <w:tc>
          <w:tcPr>
            <w:tcW w:w="2693" w:type="dxa"/>
            <w:vAlign w:val="center"/>
          </w:tcPr>
          <w:p w:rsidR="00637B1C" w:rsidRPr="001A2F66" w:rsidRDefault="00637B1C" w:rsidP="0082755A">
            <w:pPr>
              <w:pStyle w:val="afa"/>
              <w:jc w:val="center"/>
              <w:rPr>
                <w:b/>
                <w:sz w:val="22"/>
                <w:szCs w:val="22"/>
              </w:rPr>
            </w:pPr>
            <w:r w:rsidRPr="001A2F66">
              <w:rPr>
                <w:b/>
                <w:sz w:val="22"/>
                <w:szCs w:val="22"/>
              </w:rPr>
              <w:t>Средство информир</w:t>
            </w:r>
            <w:r w:rsidRPr="001A2F66">
              <w:rPr>
                <w:b/>
                <w:sz w:val="22"/>
                <w:szCs w:val="22"/>
              </w:rPr>
              <w:t>о</w:t>
            </w:r>
            <w:r w:rsidRPr="001A2F66">
              <w:rPr>
                <w:b/>
                <w:sz w:val="22"/>
                <w:szCs w:val="22"/>
              </w:rPr>
              <w:t>вания</w:t>
            </w:r>
          </w:p>
        </w:tc>
        <w:tc>
          <w:tcPr>
            <w:tcW w:w="2693" w:type="dxa"/>
            <w:vAlign w:val="center"/>
          </w:tcPr>
          <w:p w:rsidR="00637B1C" w:rsidRPr="001A2F66" w:rsidRDefault="00637B1C" w:rsidP="0082755A">
            <w:pPr>
              <w:pStyle w:val="afa"/>
              <w:jc w:val="center"/>
              <w:rPr>
                <w:b/>
                <w:sz w:val="22"/>
                <w:szCs w:val="22"/>
              </w:rPr>
            </w:pPr>
            <w:r w:rsidRPr="001A2F66">
              <w:rPr>
                <w:b/>
                <w:sz w:val="22"/>
                <w:szCs w:val="22"/>
              </w:rPr>
              <w:t>Информация</w:t>
            </w:r>
          </w:p>
        </w:tc>
        <w:tc>
          <w:tcPr>
            <w:tcW w:w="1444" w:type="dxa"/>
            <w:vAlign w:val="center"/>
          </w:tcPr>
          <w:p w:rsidR="00637B1C" w:rsidRPr="001A2F66" w:rsidRDefault="00E8243F" w:rsidP="0082755A">
            <w:pPr>
              <w:pStyle w:val="afa"/>
              <w:jc w:val="center"/>
              <w:rPr>
                <w:b/>
                <w:sz w:val="22"/>
                <w:szCs w:val="22"/>
              </w:rPr>
            </w:pPr>
            <w:r w:rsidRPr="001A2F66">
              <w:rPr>
                <w:b/>
                <w:sz w:val="22"/>
                <w:szCs w:val="22"/>
              </w:rPr>
              <w:t>Срок</w:t>
            </w:r>
          </w:p>
        </w:tc>
      </w:tr>
      <w:tr w:rsidR="00637B1C" w:rsidRPr="001A2F66" w:rsidTr="00B663F3">
        <w:tc>
          <w:tcPr>
            <w:tcW w:w="2802" w:type="dxa"/>
            <w:vMerge w:val="restart"/>
            <w:vAlign w:val="center"/>
          </w:tcPr>
          <w:p w:rsidR="00637B1C" w:rsidRPr="001A2F66" w:rsidRDefault="00637B1C" w:rsidP="00F83D19">
            <w:pPr>
              <w:pStyle w:val="afa"/>
              <w:rPr>
                <w:sz w:val="22"/>
                <w:szCs w:val="22"/>
              </w:rPr>
            </w:pPr>
            <w:r w:rsidRPr="001A2F66">
              <w:rPr>
                <w:sz w:val="22"/>
                <w:szCs w:val="22"/>
              </w:rPr>
              <w:t xml:space="preserve">Информирование </w:t>
            </w:r>
            <w:r w:rsidR="00F83D19" w:rsidRPr="001A2F66">
              <w:rPr>
                <w:sz w:val="22"/>
                <w:szCs w:val="22"/>
              </w:rPr>
              <w:t>потреб</w:t>
            </w:r>
            <w:r w:rsidR="00F83D19" w:rsidRPr="001A2F66">
              <w:rPr>
                <w:sz w:val="22"/>
                <w:szCs w:val="22"/>
              </w:rPr>
              <w:t>и</w:t>
            </w:r>
            <w:r w:rsidR="00F83D19" w:rsidRPr="001A2F66">
              <w:rPr>
                <w:sz w:val="22"/>
                <w:szCs w:val="22"/>
              </w:rPr>
              <w:t>теля</w:t>
            </w:r>
            <w:r w:rsidRPr="001A2F66">
              <w:rPr>
                <w:sz w:val="22"/>
                <w:szCs w:val="22"/>
              </w:rPr>
              <w:t xml:space="preserve"> о</w:t>
            </w:r>
            <w:r w:rsidR="00E8243F" w:rsidRPr="001A2F66">
              <w:rPr>
                <w:sz w:val="22"/>
                <w:szCs w:val="22"/>
              </w:rPr>
              <w:t>б</w:t>
            </w:r>
            <w:r w:rsidRPr="001A2F66">
              <w:rPr>
                <w:sz w:val="22"/>
                <w:szCs w:val="22"/>
              </w:rPr>
              <w:t xml:space="preserve"> оплате услуг по передаче электрической энергии</w:t>
            </w:r>
          </w:p>
        </w:tc>
        <w:tc>
          <w:tcPr>
            <w:tcW w:w="2693" w:type="dxa"/>
            <w:vAlign w:val="center"/>
          </w:tcPr>
          <w:p w:rsidR="00637B1C" w:rsidRPr="001A2F66" w:rsidRDefault="00637B1C" w:rsidP="0082755A">
            <w:pPr>
              <w:pStyle w:val="afa"/>
              <w:rPr>
                <w:sz w:val="22"/>
                <w:szCs w:val="22"/>
              </w:rPr>
            </w:pPr>
            <w:proofErr w:type="spellStart"/>
            <w:r w:rsidRPr="001A2F66">
              <w:rPr>
                <w:sz w:val="22"/>
                <w:szCs w:val="22"/>
              </w:rPr>
              <w:t>автоинформирование</w:t>
            </w:r>
            <w:proofErr w:type="spellEnd"/>
            <w:r w:rsidRPr="001A2F66">
              <w:rPr>
                <w:sz w:val="22"/>
                <w:szCs w:val="22"/>
              </w:rPr>
              <w:t xml:space="preserve"> п</w:t>
            </w:r>
            <w:r w:rsidRPr="001A2F66">
              <w:rPr>
                <w:sz w:val="22"/>
                <w:szCs w:val="22"/>
              </w:rPr>
              <w:t>о</w:t>
            </w:r>
            <w:r w:rsidRPr="001A2F66">
              <w:rPr>
                <w:sz w:val="22"/>
                <w:szCs w:val="22"/>
              </w:rPr>
              <w:t>средством E-</w:t>
            </w:r>
            <w:proofErr w:type="spellStart"/>
            <w:r w:rsidRPr="001A2F66">
              <w:rPr>
                <w:sz w:val="22"/>
                <w:szCs w:val="22"/>
              </w:rPr>
              <w:t>mail</w:t>
            </w:r>
            <w:proofErr w:type="spellEnd"/>
          </w:p>
        </w:tc>
        <w:tc>
          <w:tcPr>
            <w:tcW w:w="2693" w:type="dxa"/>
            <w:vAlign w:val="center"/>
          </w:tcPr>
          <w:p w:rsidR="00637B1C" w:rsidRPr="001A2F66" w:rsidRDefault="00E8243F" w:rsidP="0082755A">
            <w:pPr>
              <w:pStyle w:val="afa"/>
              <w:rPr>
                <w:sz w:val="22"/>
                <w:szCs w:val="22"/>
              </w:rPr>
            </w:pPr>
            <w:r w:rsidRPr="001A2F66">
              <w:rPr>
                <w:sz w:val="22"/>
                <w:szCs w:val="22"/>
              </w:rPr>
              <w:t>Напоминание</w:t>
            </w:r>
            <w:r w:rsidR="00637B1C" w:rsidRPr="001A2F66">
              <w:rPr>
                <w:sz w:val="22"/>
                <w:szCs w:val="22"/>
              </w:rPr>
              <w:t xml:space="preserve"> о</w:t>
            </w:r>
            <w:r w:rsidRPr="001A2F66">
              <w:rPr>
                <w:sz w:val="22"/>
                <w:szCs w:val="22"/>
              </w:rPr>
              <w:t xml:space="preserve"> необх</w:t>
            </w:r>
            <w:r w:rsidRPr="001A2F66">
              <w:rPr>
                <w:sz w:val="22"/>
                <w:szCs w:val="22"/>
              </w:rPr>
              <w:t>о</w:t>
            </w:r>
            <w:r w:rsidRPr="001A2F66">
              <w:rPr>
                <w:sz w:val="22"/>
                <w:szCs w:val="22"/>
              </w:rPr>
              <w:t xml:space="preserve">димости произвести оплату </w:t>
            </w:r>
            <w:r w:rsidR="00637B1C" w:rsidRPr="001A2F66">
              <w:rPr>
                <w:sz w:val="22"/>
                <w:szCs w:val="22"/>
              </w:rPr>
              <w:t>(сумма платежа, дата оплаты - выписка из существующего догов</w:t>
            </w:r>
            <w:r w:rsidR="00637B1C" w:rsidRPr="001A2F66">
              <w:rPr>
                <w:sz w:val="22"/>
                <w:szCs w:val="22"/>
              </w:rPr>
              <w:t>о</w:t>
            </w:r>
            <w:r w:rsidR="00637B1C" w:rsidRPr="001A2F66">
              <w:rPr>
                <w:sz w:val="22"/>
                <w:szCs w:val="22"/>
              </w:rPr>
              <w:t>ра)</w:t>
            </w:r>
          </w:p>
        </w:tc>
        <w:tc>
          <w:tcPr>
            <w:tcW w:w="1444" w:type="dxa"/>
            <w:vAlign w:val="center"/>
          </w:tcPr>
          <w:p w:rsidR="00637B1C" w:rsidRPr="001A2F66" w:rsidRDefault="00637B1C" w:rsidP="0082755A">
            <w:pPr>
              <w:pStyle w:val="afa"/>
              <w:rPr>
                <w:sz w:val="22"/>
                <w:szCs w:val="22"/>
              </w:rPr>
            </w:pPr>
            <w:r w:rsidRPr="001A2F66">
              <w:rPr>
                <w:sz w:val="22"/>
                <w:szCs w:val="22"/>
              </w:rPr>
              <w:t xml:space="preserve">за 3 </w:t>
            </w:r>
            <w:r w:rsidR="00E8243F" w:rsidRPr="001A2F66">
              <w:rPr>
                <w:sz w:val="22"/>
                <w:szCs w:val="22"/>
              </w:rPr>
              <w:t xml:space="preserve">рабочих </w:t>
            </w:r>
            <w:r w:rsidRPr="001A2F66">
              <w:rPr>
                <w:sz w:val="22"/>
                <w:szCs w:val="22"/>
              </w:rPr>
              <w:t xml:space="preserve">дня до </w:t>
            </w:r>
            <w:r w:rsidR="00E8243F" w:rsidRPr="001A2F66">
              <w:rPr>
                <w:sz w:val="22"/>
                <w:szCs w:val="22"/>
              </w:rPr>
              <w:t xml:space="preserve">даты </w:t>
            </w:r>
            <w:r w:rsidRPr="001A2F66">
              <w:rPr>
                <w:sz w:val="22"/>
                <w:szCs w:val="22"/>
              </w:rPr>
              <w:t>платежа</w:t>
            </w:r>
          </w:p>
        </w:tc>
      </w:tr>
      <w:tr w:rsidR="00637B1C" w:rsidRPr="001A2F66" w:rsidTr="00B663F3">
        <w:tc>
          <w:tcPr>
            <w:tcW w:w="2802" w:type="dxa"/>
            <w:vMerge/>
            <w:vAlign w:val="center"/>
          </w:tcPr>
          <w:p w:rsidR="00637B1C" w:rsidRPr="001A2F66" w:rsidRDefault="00637B1C" w:rsidP="0082755A">
            <w:pPr>
              <w:pStyle w:val="afa"/>
              <w:rPr>
                <w:sz w:val="22"/>
                <w:szCs w:val="22"/>
              </w:rPr>
            </w:pPr>
          </w:p>
        </w:tc>
        <w:tc>
          <w:tcPr>
            <w:tcW w:w="2693" w:type="dxa"/>
            <w:vAlign w:val="center"/>
          </w:tcPr>
          <w:p w:rsidR="00637B1C" w:rsidRPr="001A2F66" w:rsidRDefault="00637B1C" w:rsidP="0082755A">
            <w:pPr>
              <w:pStyle w:val="afa"/>
              <w:rPr>
                <w:sz w:val="22"/>
                <w:szCs w:val="22"/>
              </w:rPr>
            </w:pPr>
            <w:proofErr w:type="spellStart"/>
            <w:r w:rsidRPr="001A2F66">
              <w:rPr>
                <w:sz w:val="22"/>
                <w:szCs w:val="22"/>
              </w:rPr>
              <w:t>автоинформирование</w:t>
            </w:r>
            <w:proofErr w:type="spellEnd"/>
            <w:r w:rsidRPr="001A2F66">
              <w:rPr>
                <w:sz w:val="22"/>
                <w:szCs w:val="22"/>
              </w:rPr>
              <w:t xml:space="preserve"> п</w:t>
            </w:r>
            <w:r w:rsidRPr="001A2F66">
              <w:rPr>
                <w:sz w:val="22"/>
                <w:szCs w:val="22"/>
              </w:rPr>
              <w:t>о</w:t>
            </w:r>
            <w:r w:rsidRPr="001A2F66">
              <w:rPr>
                <w:sz w:val="22"/>
                <w:szCs w:val="22"/>
              </w:rPr>
              <w:t>средством SMS</w:t>
            </w:r>
          </w:p>
        </w:tc>
        <w:tc>
          <w:tcPr>
            <w:tcW w:w="2693" w:type="dxa"/>
            <w:vAlign w:val="center"/>
          </w:tcPr>
          <w:p w:rsidR="00637B1C" w:rsidRPr="001A2F66" w:rsidRDefault="00637B1C" w:rsidP="0082755A">
            <w:pPr>
              <w:pStyle w:val="afa"/>
              <w:rPr>
                <w:sz w:val="22"/>
                <w:szCs w:val="22"/>
              </w:rPr>
            </w:pPr>
            <w:r w:rsidRPr="001A2F66">
              <w:rPr>
                <w:sz w:val="22"/>
                <w:szCs w:val="22"/>
              </w:rPr>
              <w:t>Напоминание о необх</w:t>
            </w:r>
            <w:r w:rsidRPr="001A2F66">
              <w:rPr>
                <w:sz w:val="22"/>
                <w:szCs w:val="22"/>
              </w:rPr>
              <w:t>о</w:t>
            </w:r>
            <w:r w:rsidRPr="001A2F66">
              <w:rPr>
                <w:sz w:val="22"/>
                <w:szCs w:val="22"/>
              </w:rPr>
              <w:t>димости оплаты (сумма платежа, дата оплаты)</w:t>
            </w:r>
          </w:p>
        </w:tc>
        <w:tc>
          <w:tcPr>
            <w:tcW w:w="1444" w:type="dxa"/>
            <w:vAlign w:val="center"/>
          </w:tcPr>
          <w:p w:rsidR="00637B1C" w:rsidRPr="001A2F66" w:rsidRDefault="00637B1C" w:rsidP="0082755A">
            <w:pPr>
              <w:pStyle w:val="afa"/>
              <w:rPr>
                <w:sz w:val="22"/>
                <w:szCs w:val="22"/>
              </w:rPr>
            </w:pPr>
            <w:r w:rsidRPr="001A2F66">
              <w:rPr>
                <w:sz w:val="22"/>
                <w:szCs w:val="22"/>
              </w:rPr>
              <w:t>в день опл</w:t>
            </w:r>
            <w:r w:rsidRPr="001A2F66">
              <w:rPr>
                <w:sz w:val="22"/>
                <w:szCs w:val="22"/>
              </w:rPr>
              <w:t>а</w:t>
            </w:r>
            <w:r w:rsidRPr="001A2F66">
              <w:rPr>
                <w:sz w:val="22"/>
                <w:szCs w:val="22"/>
              </w:rPr>
              <w:t>ты</w:t>
            </w:r>
          </w:p>
        </w:tc>
      </w:tr>
      <w:tr w:rsidR="00637B1C" w:rsidRPr="001A2F66" w:rsidTr="00B663F3">
        <w:tc>
          <w:tcPr>
            <w:tcW w:w="2802" w:type="dxa"/>
            <w:vMerge/>
            <w:vAlign w:val="center"/>
          </w:tcPr>
          <w:p w:rsidR="00637B1C" w:rsidRPr="001A2F66" w:rsidRDefault="00637B1C" w:rsidP="0082755A">
            <w:pPr>
              <w:pStyle w:val="afa"/>
              <w:rPr>
                <w:sz w:val="22"/>
                <w:szCs w:val="22"/>
              </w:rPr>
            </w:pPr>
          </w:p>
        </w:tc>
        <w:tc>
          <w:tcPr>
            <w:tcW w:w="2693" w:type="dxa"/>
            <w:vAlign w:val="center"/>
          </w:tcPr>
          <w:p w:rsidR="00637B1C" w:rsidRPr="001A2F66" w:rsidRDefault="00637B1C" w:rsidP="00E55672">
            <w:pPr>
              <w:pStyle w:val="afa"/>
              <w:rPr>
                <w:sz w:val="22"/>
                <w:szCs w:val="22"/>
              </w:rPr>
            </w:pPr>
            <w:proofErr w:type="spellStart"/>
            <w:r w:rsidRPr="001A2F66">
              <w:rPr>
                <w:sz w:val="22"/>
                <w:szCs w:val="22"/>
              </w:rPr>
              <w:t>автоинформирование</w:t>
            </w:r>
            <w:proofErr w:type="spellEnd"/>
            <w:r w:rsidRPr="001A2F66">
              <w:rPr>
                <w:sz w:val="22"/>
                <w:szCs w:val="22"/>
              </w:rPr>
              <w:t xml:space="preserve"> п</w:t>
            </w:r>
            <w:r w:rsidRPr="001A2F66">
              <w:rPr>
                <w:sz w:val="22"/>
                <w:szCs w:val="22"/>
              </w:rPr>
              <w:t>о</w:t>
            </w:r>
            <w:r w:rsidRPr="001A2F66">
              <w:rPr>
                <w:sz w:val="22"/>
                <w:szCs w:val="22"/>
              </w:rPr>
              <w:t xml:space="preserve">средством </w:t>
            </w:r>
            <w:r w:rsidR="00E55672" w:rsidRPr="001A2F66">
              <w:rPr>
                <w:sz w:val="22"/>
                <w:szCs w:val="22"/>
                <w:lang w:val="en-US"/>
              </w:rPr>
              <w:t>c</w:t>
            </w:r>
            <w:r w:rsidR="007C7366" w:rsidRPr="001A2F66">
              <w:rPr>
                <w:sz w:val="22"/>
                <w:szCs w:val="22"/>
                <w:lang w:val="en-US"/>
              </w:rPr>
              <w:t>all</w:t>
            </w:r>
            <w:r w:rsidR="0059316D" w:rsidRPr="001A2F66">
              <w:rPr>
                <w:sz w:val="22"/>
                <w:szCs w:val="22"/>
                <w:lang w:val="en-US"/>
              </w:rPr>
              <w:t>-</w:t>
            </w:r>
            <w:r w:rsidR="00AA1469" w:rsidRPr="001A2F66">
              <w:rPr>
                <w:sz w:val="22"/>
                <w:szCs w:val="22"/>
              </w:rPr>
              <w:t>центра</w:t>
            </w:r>
          </w:p>
        </w:tc>
        <w:tc>
          <w:tcPr>
            <w:tcW w:w="2693" w:type="dxa"/>
            <w:vAlign w:val="center"/>
          </w:tcPr>
          <w:p w:rsidR="00637B1C" w:rsidRPr="001A2F66" w:rsidRDefault="00637B1C" w:rsidP="0082755A">
            <w:pPr>
              <w:pStyle w:val="afa"/>
              <w:rPr>
                <w:sz w:val="22"/>
                <w:szCs w:val="22"/>
              </w:rPr>
            </w:pPr>
            <w:r w:rsidRPr="001A2F66">
              <w:rPr>
                <w:sz w:val="22"/>
                <w:szCs w:val="22"/>
              </w:rPr>
              <w:t xml:space="preserve">Напоминание о </w:t>
            </w:r>
            <w:r w:rsidR="00E8243F" w:rsidRPr="001A2F66">
              <w:rPr>
                <w:sz w:val="22"/>
                <w:szCs w:val="22"/>
              </w:rPr>
              <w:t>задо</w:t>
            </w:r>
            <w:r w:rsidR="00E8243F" w:rsidRPr="001A2F66">
              <w:rPr>
                <w:sz w:val="22"/>
                <w:szCs w:val="22"/>
              </w:rPr>
              <w:t>л</w:t>
            </w:r>
            <w:r w:rsidR="00E8243F" w:rsidRPr="001A2F66">
              <w:rPr>
                <w:sz w:val="22"/>
                <w:szCs w:val="22"/>
              </w:rPr>
              <w:t xml:space="preserve">женности оплаты и </w:t>
            </w:r>
            <w:r w:rsidRPr="001A2F66">
              <w:rPr>
                <w:sz w:val="22"/>
                <w:szCs w:val="22"/>
              </w:rPr>
              <w:t>нео</w:t>
            </w:r>
            <w:r w:rsidRPr="001A2F66">
              <w:rPr>
                <w:sz w:val="22"/>
                <w:szCs w:val="22"/>
              </w:rPr>
              <w:t>б</w:t>
            </w:r>
            <w:r w:rsidRPr="001A2F66">
              <w:rPr>
                <w:sz w:val="22"/>
                <w:szCs w:val="22"/>
              </w:rPr>
              <w:t>ходимости оплаты (сумма платежа, дата оплаты)</w:t>
            </w:r>
          </w:p>
          <w:p w:rsidR="007A4AFF" w:rsidRPr="001A2F66" w:rsidRDefault="007A4AFF" w:rsidP="0082755A">
            <w:pPr>
              <w:pStyle w:val="afa"/>
              <w:rPr>
                <w:sz w:val="22"/>
                <w:szCs w:val="22"/>
              </w:rPr>
            </w:pPr>
          </w:p>
        </w:tc>
        <w:tc>
          <w:tcPr>
            <w:tcW w:w="1444" w:type="dxa"/>
            <w:vAlign w:val="center"/>
          </w:tcPr>
          <w:p w:rsidR="00637B1C" w:rsidRPr="001A2F66" w:rsidRDefault="00E8243F" w:rsidP="0082755A">
            <w:pPr>
              <w:pStyle w:val="afa"/>
              <w:rPr>
                <w:sz w:val="22"/>
                <w:szCs w:val="22"/>
              </w:rPr>
            </w:pPr>
            <w:r w:rsidRPr="001A2F66">
              <w:rPr>
                <w:sz w:val="22"/>
                <w:szCs w:val="22"/>
              </w:rPr>
              <w:t>3</w:t>
            </w:r>
            <w:r w:rsidR="00637B1C" w:rsidRPr="001A2F66">
              <w:rPr>
                <w:sz w:val="22"/>
                <w:szCs w:val="22"/>
              </w:rPr>
              <w:t xml:space="preserve"> </w:t>
            </w:r>
            <w:r w:rsidRPr="001A2F66">
              <w:rPr>
                <w:sz w:val="22"/>
                <w:szCs w:val="22"/>
              </w:rPr>
              <w:t xml:space="preserve">рабочих </w:t>
            </w:r>
            <w:r w:rsidR="00637B1C" w:rsidRPr="001A2F66">
              <w:rPr>
                <w:sz w:val="22"/>
                <w:szCs w:val="22"/>
              </w:rPr>
              <w:t>дн</w:t>
            </w:r>
            <w:r w:rsidRPr="001A2F66">
              <w:rPr>
                <w:sz w:val="22"/>
                <w:szCs w:val="22"/>
              </w:rPr>
              <w:t>я</w:t>
            </w:r>
            <w:r w:rsidR="00637B1C" w:rsidRPr="001A2F66">
              <w:rPr>
                <w:sz w:val="22"/>
                <w:szCs w:val="22"/>
              </w:rPr>
              <w:t xml:space="preserve"> </w:t>
            </w:r>
            <w:r w:rsidRPr="001A2F66">
              <w:rPr>
                <w:sz w:val="22"/>
                <w:szCs w:val="22"/>
              </w:rPr>
              <w:t>после</w:t>
            </w:r>
            <w:r w:rsidR="00637B1C" w:rsidRPr="001A2F66">
              <w:rPr>
                <w:sz w:val="22"/>
                <w:szCs w:val="22"/>
              </w:rPr>
              <w:t xml:space="preserve"> </w:t>
            </w:r>
            <w:r w:rsidRPr="001A2F66">
              <w:rPr>
                <w:sz w:val="22"/>
                <w:szCs w:val="22"/>
              </w:rPr>
              <w:t>даты</w:t>
            </w:r>
            <w:r w:rsidR="00637B1C" w:rsidRPr="001A2F66">
              <w:rPr>
                <w:sz w:val="22"/>
                <w:szCs w:val="22"/>
              </w:rPr>
              <w:t xml:space="preserve"> плат</w:t>
            </w:r>
            <w:r w:rsidR="00637B1C" w:rsidRPr="001A2F66">
              <w:rPr>
                <w:sz w:val="22"/>
                <w:szCs w:val="22"/>
              </w:rPr>
              <w:t>е</w:t>
            </w:r>
            <w:r w:rsidR="00637B1C" w:rsidRPr="001A2F66">
              <w:rPr>
                <w:sz w:val="22"/>
                <w:szCs w:val="22"/>
              </w:rPr>
              <w:t>жа</w:t>
            </w:r>
          </w:p>
        </w:tc>
      </w:tr>
    </w:tbl>
    <w:p w:rsidR="008722FB" w:rsidRPr="001A2F66" w:rsidRDefault="00B56ABF" w:rsidP="00FD31E2">
      <w:pPr>
        <w:pStyle w:val="10"/>
        <w:rPr>
          <w:rFonts w:ascii="Times New Roman" w:hAnsi="Times New Roman" w:cs="Times New Roman"/>
          <w:lang w:val="ru-RU"/>
        </w:rPr>
      </w:pPr>
      <w:bookmarkStart w:id="186" w:name="_Toc291487241"/>
      <w:bookmarkStart w:id="187" w:name="_Toc269610841"/>
      <w:bookmarkStart w:id="188" w:name="_Toc417316602"/>
      <w:bookmarkEnd w:id="186"/>
      <w:r w:rsidRPr="001A2F66">
        <w:rPr>
          <w:rFonts w:ascii="Times New Roman" w:hAnsi="Times New Roman" w:cs="Times New Roman"/>
          <w:lang w:val="ru-RU"/>
        </w:rPr>
        <w:t xml:space="preserve">ТРЕБОВАНИЯ К ЭТИКЕТУ ПРИ ОБСЛУЖИВАНИИ </w:t>
      </w:r>
      <w:bookmarkEnd w:id="187"/>
      <w:r w:rsidRPr="001A2F66">
        <w:rPr>
          <w:rFonts w:ascii="Times New Roman" w:hAnsi="Times New Roman" w:cs="Times New Roman"/>
          <w:lang w:val="ru-RU"/>
        </w:rPr>
        <w:t>ПОТРЕБИТЕЛЕЙ УСЛУГ</w:t>
      </w:r>
      <w:bookmarkEnd w:id="188"/>
    </w:p>
    <w:p w:rsidR="008722FB" w:rsidRPr="001A2F66" w:rsidRDefault="00BE7605" w:rsidP="00BE7605">
      <w:pPr>
        <w:pStyle w:val="2"/>
        <w:ind w:firstLine="0"/>
        <w:rPr>
          <w:rFonts w:ascii="Times New Roman" w:hAnsi="Times New Roman"/>
          <w:lang w:val="ru-RU"/>
        </w:rPr>
      </w:pPr>
      <w:bookmarkStart w:id="189" w:name="_Ref234142775"/>
      <w:bookmarkStart w:id="190" w:name="_Toc269610842"/>
      <w:bookmarkStart w:id="191" w:name="_Toc417316603"/>
      <w:r w:rsidRPr="001A2F66">
        <w:rPr>
          <w:rFonts w:ascii="Times New Roman" w:hAnsi="Times New Roman"/>
        </w:rPr>
        <w:t>VIII</w:t>
      </w:r>
      <w:r w:rsidRPr="001A2F66">
        <w:rPr>
          <w:rFonts w:ascii="Times New Roman" w:hAnsi="Times New Roman"/>
          <w:lang w:val="ru-RU"/>
        </w:rPr>
        <w:t>.</w:t>
      </w:r>
      <w:r w:rsidRPr="001A2F66">
        <w:rPr>
          <w:rFonts w:ascii="Times New Roman" w:hAnsi="Times New Roman"/>
        </w:rPr>
        <w:t>I</w:t>
      </w:r>
      <w:r w:rsidRPr="001A2F66">
        <w:rPr>
          <w:rFonts w:ascii="Times New Roman" w:hAnsi="Times New Roman"/>
          <w:lang w:val="ru-RU"/>
        </w:rPr>
        <w:tab/>
        <w:t>ОБЩИЕ ТРЕБОВАНИЯ ДЕЛОВОГО ЭТИКЕТА</w:t>
      </w:r>
      <w:bookmarkEnd w:id="189"/>
      <w:bookmarkEnd w:id="190"/>
      <w:bookmarkEnd w:id="191"/>
    </w:p>
    <w:p w:rsidR="008722FB" w:rsidRPr="001A2F66" w:rsidRDefault="008722FB">
      <w:pPr>
        <w:pStyle w:val="a6"/>
        <w:rPr>
          <w:rFonts w:ascii="Times New Roman" w:hAnsi="Times New Roman"/>
        </w:rPr>
      </w:pPr>
      <w:r w:rsidRPr="001A2F66">
        <w:rPr>
          <w:rFonts w:ascii="Times New Roman" w:hAnsi="Times New Roman"/>
        </w:rPr>
        <w:t xml:space="preserve">Правила делового этикета рассчитаны на то, что в каждом конкретном случае их применяют, исходя из ситуации. Неизменным в любой ситуации остается уважение к </w:t>
      </w:r>
      <w:r w:rsidR="00F83D19" w:rsidRPr="001A2F66">
        <w:rPr>
          <w:rFonts w:ascii="Times New Roman" w:hAnsi="Times New Roman"/>
        </w:rPr>
        <w:t>потребителю</w:t>
      </w:r>
      <w:r w:rsidRPr="001A2F66">
        <w:rPr>
          <w:rFonts w:ascii="Times New Roman" w:hAnsi="Times New Roman"/>
        </w:rPr>
        <w:t>, здравый смысл и рациональность поведения сотрудника</w:t>
      </w:r>
      <w:r w:rsidR="008B2925" w:rsidRPr="001A2F66">
        <w:rPr>
          <w:rFonts w:ascii="Times New Roman" w:hAnsi="Times New Roman"/>
        </w:rPr>
        <w:t xml:space="preserve"> </w:t>
      </w:r>
      <w:r w:rsidR="00614C1B" w:rsidRPr="001A2F66">
        <w:rPr>
          <w:rFonts w:ascii="Times New Roman" w:hAnsi="Times New Roman"/>
        </w:rPr>
        <w:t>сектора (отдела) взаимодействия с клиентами</w:t>
      </w:r>
      <w:r w:rsidRPr="001A2F66">
        <w:rPr>
          <w:rFonts w:ascii="Times New Roman" w:hAnsi="Times New Roman"/>
        </w:rPr>
        <w:t>. Сотрудник</w:t>
      </w:r>
      <w:r w:rsidR="008B2925" w:rsidRPr="001A2F66">
        <w:rPr>
          <w:rFonts w:ascii="Times New Roman" w:hAnsi="Times New Roman"/>
        </w:rPr>
        <w:t>и</w:t>
      </w:r>
      <w:r w:rsidRPr="001A2F66">
        <w:rPr>
          <w:rFonts w:ascii="Times New Roman" w:hAnsi="Times New Roman"/>
        </w:rPr>
        <w:t xml:space="preserve"> </w:t>
      </w:r>
      <w:r w:rsidR="00614C1B" w:rsidRPr="001A2F66">
        <w:rPr>
          <w:rFonts w:ascii="Times New Roman" w:hAnsi="Times New Roman"/>
        </w:rPr>
        <w:t>сектора (отдела) взаимодействия с клиентами</w:t>
      </w:r>
      <w:r w:rsidR="008B2925" w:rsidRPr="001A2F66">
        <w:rPr>
          <w:rFonts w:ascii="Times New Roman" w:hAnsi="Times New Roman"/>
        </w:rPr>
        <w:t xml:space="preserve">, а так же других структурных подразделений, в компетенцию которых входит взаимодействие с </w:t>
      </w:r>
      <w:r w:rsidR="00F83D19" w:rsidRPr="001A2F66">
        <w:rPr>
          <w:rFonts w:ascii="Times New Roman" w:hAnsi="Times New Roman"/>
        </w:rPr>
        <w:t>потребителями</w:t>
      </w:r>
      <w:r w:rsidR="008B2925" w:rsidRPr="001A2F66">
        <w:rPr>
          <w:rFonts w:ascii="Times New Roman" w:hAnsi="Times New Roman"/>
        </w:rPr>
        <w:t xml:space="preserve">, </w:t>
      </w:r>
      <w:r w:rsidRPr="001A2F66">
        <w:rPr>
          <w:rFonts w:ascii="Times New Roman" w:hAnsi="Times New Roman"/>
        </w:rPr>
        <w:t>в своём лице представля</w:t>
      </w:r>
      <w:r w:rsidR="008B2925" w:rsidRPr="001A2F66">
        <w:rPr>
          <w:rFonts w:ascii="Times New Roman" w:hAnsi="Times New Roman"/>
        </w:rPr>
        <w:t>ю</w:t>
      </w:r>
      <w:r w:rsidRPr="001A2F66">
        <w:rPr>
          <w:rFonts w:ascii="Times New Roman" w:hAnsi="Times New Roman"/>
        </w:rPr>
        <w:t xml:space="preserve">т </w:t>
      </w:r>
      <w:r w:rsidR="00F235B2" w:rsidRPr="001A2F66">
        <w:rPr>
          <w:rFonts w:ascii="Times New Roman" w:hAnsi="Times New Roman"/>
        </w:rPr>
        <w:t>Общество</w:t>
      </w:r>
      <w:r w:rsidRPr="001A2F66">
        <w:rPr>
          <w:rFonts w:ascii="Times New Roman" w:hAnsi="Times New Roman"/>
        </w:rPr>
        <w:t xml:space="preserve"> и отношение </w:t>
      </w:r>
      <w:r w:rsidR="00F235B2" w:rsidRPr="001A2F66">
        <w:rPr>
          <w:rFonts w:ascii="Times New Roman" w:hAnsi="Times New Roman"/>
        </w:rPr>
        <w:t>Общества</w:t>
      </w:r>
      <w:r w:rsidRPr="001A2F66">
        <w:rPr>
          <w:rFonts w:ascii="Times New Roman" w:hAnsi="Times New Roman"/>
        </w:rPr>
        <w:t xml:space="preserve"> к </w:t>
      </w:r>
      <w:r w:rsidR="00F83D19" w:rsidRPr="001A2F66">
        <w:rPr>
          <w:rFonts w:ascii="Times New Roman" w:hAnsi="Times New Roman"/>
        </w:rPr>
        <w:t>потребителю</w:t>
      </w:r>
      <w:r w:rsidRPr="001A2F66">
        <w:rPr>
          <w:rFonts w:ascii="Times New Roman" w:hAnsi="Times New Roman"/>
        </w:rPr>
        <w:t>.</w:t>
      </w:r>
    </w:p>
    <w:p w:rsidR="008722FB" w:rsidRPr="001A2F66" w:rsidRDefault="008722FB">
      <w:pPr>
        <w:pStyle w:val="a6"/>
        <w:rPr>
          <w:rFonts w:ascii="Times New Roman" w:hAnsi="Times New Roman"/>
        </w:rPr>
      </w:pPr>
      <w:r w:rsidRPr="001A2F66">
        <w:rPr>
          <w:rFonts w:ascii="Times New Roman" w:hAnsi="Times New Roman"/>
        </w:rPr>
        <w:t>1. Элементарные правила, которых должен придерживаться сотрудник:</w:t>
      </w:r>
    </w:p>
    <w:p w:rsidR="008722FB" w:rsidRPr="001A2F66" w:rsidRDefault="008722FB">
      <w:pPr>
        <w:pStyle w:val="a6"/>
        <w:rPr>
          <w:rFonts w:ascii="Times New Roman" w:hAnsi="Times New Roman"/>
        </w:rPr>
      </w:pPr>
      <w:r w:rsidRPr="001A2F66">
        <w:rPr>
          <w:rFonts w:ascii="Times New Roman" w:hAnsi="Times New Roman"/>
        </w:rPr>
        <w:t xml:space="preserve">сотрудник должен оперативно и качественно обслуживать </w:t>
      </w:r>
      <w:r w:rsidR="00DB4D87" w:rsidRPr="001A2F66">
        <w:rPr>
          <w:rFonts w:ascii="Times New Roman" w:hAnsi="Times New Roman"/>
        </w:rPr>
        <w:t>потребителя</w:t>
      </w:r>
      <w:r w:rsidRPr="001A2F66">
        <w:rPr>
          <w:rFonts w:ascii="Times New Roman" w:hAnsi="Times New Roman"/>
        </w:rPr>
        <w:t>;</w:t>
      </w:r>
    </w:p>
    <w:p w:rsidR="00863C10" w:rsidRPr="001A2F66" w:rsidRDefault="008B2925">
      <w:pPr>
        <w:pStyle w:val="a6"/>
        <w:rPr>
          <w:rFonts w:ascii="Times New Roman" w:hAnsi="Times New Roman"/>
        </w:rPr>
      </w:pPr>
      <w:r w:rsidRPr="001A2F66">
        <w:rPr>
          <w:rFonts w:ascii="Times New Roman" w:hAnsi="Times New Roman"/>
        </w:rPr>
        <w:t>с</w:t>
      </w:r>
      <w:r w:rsidR="008722FB" w:rsidRPr="001A2F66">
        <w:rPr>
          <w:rFonts w:ascii="Times New Roman" w:hAnsi="Times New Roman"/>
        </w:rPr>
        <w:t>отрудник должен стремиться обеспечить максимальный эм</w:t>
      </w:r>
      <w:r w:rsidR="00863C10" w:rsidRPr="001A2F66">
        <w:rPr>
          <w:rFonts w:ascii="Times New Roman" w:hAnsi="Times New Roman"/>
        </w:rPr>
        <w:t xml:space="preserve">оциональный комфорт для </w:t>
      </w:r>
      <w:r w:rsidR="00DB4D87" w:rsidRPr="001A2F66">
        <w:rPr>
          <w:rFonts w:ascii="Times New Roman" w:hAnsi="Times New Roman"/>
        </w:rPr>
        <w:t>потребителя</w:t>
      </w:r>
      <w:r w:rsidR="00863C10" w:rsidRPr="001A2F66">
        <w:rPr>
          <w:rFonts w:ascii="Times New Roman" w:hAnsi="Times New Roman"/>
        </w:rPr>
        <w:t>;</w:t>
      </w:r>
    </w:p>
    <w:p w:rsidR="00863C10" w:rsidRPr="001A2F66" w:rsidRDefault="00863C10">
      <w:pPr>
        <w:pStyle w:val="a6"/>
        <w:rPr>
          <w:rFonts w:ascii="Times New Roman" w:hAnsi="Times New Roman"/>
        </w:rPr>
      </w:pPr>
      <w:r w:rsidRPr="001A2F66">
        <w:rPr>
          <w:rFonts w:ascii="Times New Roman" w:hAnsi="Times New Roman"/>
        </w:rPr>
        <w:t xml:space="preserve">составляющими высокой коммуникативной культуры общения сотрудника с </w:t>
      </w:r>
      <w:r w:rsidR="00DB4D87" w:rsidRPr="001A2F66">
        <w:rPr>
          <w:rFonts w:ascii="Times New Roman" w:hAnsi="Times New Roman"/>
        </w:rPr>
        <w:lastRenderedPageBreak/>
        <w:t>потребителем услуг</w:t>
      </w:r>
      <w:r w:rsidRPr="001A2F66">
        <w:rPr>
          <w:rFonts w:ascii="Times New Roman" w:hAnsi="Times New Roman"/>
        </w:rPr>
        <w:t xml:space="preserve"> являются: п</w:t>
      </w:r>
      <w:r w:rsidR="008722FB" w:rsidRPr="001A2F66">
        <w:rPr>
          <w:rFonts w:ascii="Times New Roman" w:hAnsi="Times New Roman"/>
        </w:rPr>
        <w:t>редупредительность, тактичность, вежливость, доброжелательность и спокойствие</w:t>
      </w:r>
      <w:r w:rsidRPr="001A2F66">
        <w:rPr>
          <w:rFonts w:ascii="Times New Roman" w:hAnsi="Times New Roman"/>
        </w:rPr>
        <w:t>;</w:t>
      </w:r>
    </w:p>
    <w:p w:rsidR="008722FB" w:rsidRPr="001A2F66" w:rsidRDefault="00863C10">
      <w:pPr>
        <w:pStyle w:val="a6"/>
        <w:rPr>
          <w:rFonts w:ascii="Times New Roman" w:hAnsi="Times New Roman"/>
        </w:rPr>
      </w:pPr>
      <w:r w:rsidRPr="001A2F66">
        <w:rPr>
          <w:rFonts w:ascii="Times New Roman" w:hAnsi="Times New Roman"/>
        </w:rPr>
        <w:t>с</w:t>
      </w:r>
      <w:r w:rsidR="008722FB" w:rsidRPr="001A2F66">
        <w:rPr>
          <w:rFonts w:ascii="Times New Roman" w:hAnsi="Times New Roman"/>
        </w:rPr>
        <w:t xml:space="preserve">отруднику следует использовать слова </w:t>
      </w:r>
      <w:r w:rsidR="0010140A" w:rsidRPr="001A2F66">
        <w:rPr>
          <w:rFonts w:ascii="Times New Roman" w:hAnsi="Times New Roman"/>
        </w:rPr>
        <w:t>«</w:t>
      </w:r>
      <w:r w:rsidR="008722FB" w:rsidRPr="001A2F66">
        <w:rPr>
          <w:rFonts w:ascii="Times New Roman" w:hAnsi="Times New Roman"/>
        </w:rPr>
        <w:t>спасибо</w:t>
      </w:r>
      <w:r w:rsidR="0010140A" w:rsidRPr="001A2F66">
        <w:rPr>
          <w:rFonts w:ascii="Times New Roman" w:hAnsi="Times New Roman"/>
        </w:rPr>
        <w:t>»</w:t>
      </w:r>
      <w:r w:rsidR="008722FB" w:rsidRPr="001A2F66">
        <w:rPr>
          <w:rFonts w:ascii="Times New Roman" w:hAnsi="Times New Roman"/>
        </w:rPr>
        <w:t xml:space="preserve"> и </w:t>
      </w:r>
      <w:r w:rsidR="0010140A" w:rsidRPr="001A2F66">
        <w:rPr>
          <w:rFonts w:ascii="Times New Roman" w:hAnsi="Times New Roman"/>
        </w:rPr>
        <w:t>«</w:t>
      </w:r>
      <w:r w:rsidR="008722FB" w:rsidRPr="001A2F66">
        <w:rPr>
          <w:rFonts w:ascii="Times New Roman" w:hAnsi="Times New Roman"/>
        </w:rPr>
        <w:t>пожалуйста</w:t>
      </w:r>
      <w:r w:rsidR="0010140A" w:rsidRPr="001A2F66">
        <w:rPr>
          <w:rFonts w:ascii="Times New Roman" w:hAnsi="Times New Roman"/>
        </w:rPr>
        <w:t>»</w:t>
      </w:r>
      <w:r w:rsidR="008722FB" w:rsidRPr="001A2F66">
        <w:rPr>
          <w:rFonts w:ascii="Times New Roman" w:hAnsi="Times New Roman"/>
        </w:rPr>
        <w:t>;</w:t>
      </w:r>
    </w:p>
    <w:p w:rsidR="008722FB" w:rsidRPr="001A2F66" w:rsidRDefault="008722FB">
      <w:pPr>
        <w:pStyle w:val="a6"/>
        <w:rPr>
          <w:rFonts w:ascii="Times New Roman" w:hAnsi="Times New Roman"/>
        </w:rPr>
      </w:pPr>
      <w:r w:rsidRPr="001A2F66">
        <w:rPr>
          <w:rFonts w:ascii="Times New Roman" w:hAnsi="Times New Roman"/>
        </w:rPr>
        <w:t xml:space="preserve">сотрудник всегда первым приветствует </w:t>
      </w:r>
      <w:r w:rsidR="00F83D19" w:rsidRPr="001A2F66">
        <w:rPr>
          <w:rFonts w:ascii="Times New Roman" w:hAnsi="Times New Roman"/>
        </w:rPr>
        <w:t>потребителя</w:t>
      </w:r>
      <w:r w:rsidRPr="001A2F66">
        <w:rPr>
          <w:rFonts w:ascii="Times New Roman" w:hAnsi="Times New Roman"/>
        </w:rPr>
        <w:t>;</w:t>
      </w:r>
    </w:p>
    <w:p w:rsidR="008722FB" w:rsidRPr="001A2F66" w:rsidRDefault="008722FB">
      <w:pPr>
        <w:pStyle w:val="a6"/>
        <w:rPr>
          <w:rFonts w:ascii="Times New Roman" w:hAnsi="Times New Roman"/>
        </w:rPr>
      </w:pPr>
      <w:r w:rsidRPr="001A2F66">
        <w:rPr>
          <w:rFonts w:ascii="Times New Roman" w:hAnsi="Times New Roman"/>
        </w:rPr>
        <w:t xml:space="preserve">исключается обращение к </w:t>
      </w:r>
      <w:r w:rsidR="00DB4D87" w:rsidRPr="001A2F66">
        <w:rPr>
          <w:rFonts w:ascii="Times New Roman" w:hAnsi="Times New Roman"/>
        </w:rPr>
        <w:t>потребителю</w:t>
      </w:r>
      <w:r w:rsidRPr="001A2F66">
        <w:rPr>
          <w:rFonts w:ascii="Times New Roman" w:hAnsi="Times New Roman"/>
        </w:rPr>
        <w:t xml:space="preserve"> по половому признаку – </w:t>
      </w:r>
      <w:r w:rsidR="0010140A" w:rsidRPr="001A2F66">
        <w:rPr>
          <w:rFonts w:ascii="Times New Roman" w:hAnsi="Times New Roman"/>
        </w:rPr>
        <w:t>«</w:t>
      </w:r>
      <w:r w:rsidRPr="001A2F66">
        <w:rPr>
          <w:rFonts w:ascii="Times New Roman" w:hAnsi="Times New Roman"/>
        </w:rPr>
        <w:t>мужчина</w:t>
      </w:r>
      <w:r w:rsidR="0010140A" w:rsidRPr="001A2F66">
        <w:rPr>
          <w:rFonts w:ascii="Times New Roman" w:hAnsi="Times New Roman"/>
        </w:rPr>
        <w:t>»</w:t>
      </w:r>
      <w:r w:rsidRPr="001A2F66">
        <w:rPr>
          <w:rFonts w:ascii="Times New Roman" w:hAnsi="Times New Roman"/>
        </w:rPr>
        <w:t>/</w:t>
      </w:r>
      <w:r w:rsidR="00614C1B" w:rsidRPr="001A2F66">
        <w:rPr>
          <w:rFonts w:ascii="Times New Roman" w:hAnsi="Times New Roman"/>
        </w:rPr>
        <w:t>«</w:t>
      </w:r>
      <w:r w:rsidRPr="001A2F66">
        <w:rPr>
          <w:rFonts w:ascii="Times New Roman" w:hAnsi="Times New Roman"/>
        </w:rPr>
        <w:t>женщина</w:t>
      </w:r>
      <w:r w:rsidR="0010140A" w:rsidRPr="001A2F66">
        <w:rPr>
          <w:rFonts w:ascii="Times New Roman" w:hAnsi="Times New Roman"/>
        </w:rPr>
        <w:t>»</w:t>
      </w:r>
      <w:r w:rsidRPr="001A2F66">
        <w:rPr>
          <w:rFonts w:ascii="Times New Roman" w:hAnsi="Times New Roman"/>
        </w:rPr>
        <w:t>;</w:t>
      </w:r>
    </w:p>
    <w:p w:rsidR="008722FB" w:rsidRPr="001A2F66" w:rsidRDefault="008722FB">
      <w:pPr>
        <w:pStyle w:val="a6"/>
        <w:rPr>
          <w:rFonts w:ascii="Times New Roman" w:hAnsi="Times New Roman"/>
        </w:rPr>
      </w:pPr>
      <w:r w:rsidRPr="001A2F66">
        <w:rPr>
          <w:rFonts w:ascii="Times New Roman" w:hAnsi="Times New Roman"/>
        </w:rPr>
        <w:t xml:space="preserve">сотрудник в процессе общения обращается к </w:t>
      </w:r>
      <w:r w:rsidR="00F83D19" w:rsidRPr="001A2F66">
        <w:rPr>
          <w:rFonts w:ascii="Times New Roman" w:hAnsi="Times New Roman"/>
        </w:rPr>
        <w:t>потребителю</w:t>
      </w:r>
      <w:r w:rsidRPr="001A2F66">
        <w:rPr>
          <w:rFonts w:ascii="Times New Roman" w:hAnsi="Times New Roman"/>
        </w:rPr>
        <w:t xml:space="preserve"> по имени и отчеству и на </w:t>
      </w:r>
      <w:r w:rsidR="0010140A" w:rsidRPr="001A2F66">
        <w:rPr>
          <w:rFonts w:ascii="Times New Roman" w:hAnsi="Times New Roman"/>
        </w:rPr>
        <w:t>«</w:t>
      </w:r>
      <w:r w:rsidRPr="001A2F66">
        <w:rPr>
          <w:rFonts w:ascii="Times New Roman" w:hAnsi="Times New Roman"/>
        </w:rPr>
        <w:t>Вы</w:t>
      </w:r>
      <w:r w:rsidR="0010140A" w:rsidRPr="001A2F66">
        <w:rPr>
          <w:rFonts w:ascii="Times New Roman" w:hAnsi="Times New Roman"/>
        </w:rPr>
        <w:t>»</w:t>
      </w:r>
      <w:r w:rsidRPr="001A2F66">
        <w:rPr>
          <w:rFonts w:ascii="Times New Roman" w:hAnsi="Times New Roman"/>
        </w:rPr>
        <w:t xml:space="preserve"> вне зависимости от его возраста и социального положения.</w:t>
      </w:r>
    </w:p>
    <w:p w:rsidR="008722FB" w:rsidRPr="001A2F66" w:rsidRDefault="008722FB" w:rsidP="00F476D9">
      <w:pPr>
        <w:pStyle w:val="a6"/>
        <w:rPr>
          <w:rFonts w:ascii="Times New Roman" w:hAnsi="Times New Roman"/>
        </w:rPr>
      </w:pPr>
      <w:r w:rsidRPr="001A2F66">
        <w:rPr>
          <w:rFonts w:ascii="Times New Roman" w:hAnsi="Times New Roman"/>
        </w:rPr>
        <w:t xml:space="preserve">2. Сотрудник относится ко всем </w:t>
      </w:r>
      <w:r w:rsidR="00DB4D87" w:rsidRPr="001A2F66">
        <w:rPr>
          <w:rFonts w:ascii="Times New Roman" w:hAnsi="Times New Roman"/>
        </w:rPr>
        <w:t>потребителям услуг</w:t>
      </w:r>
      <w:r w:rsidRPr="001A2F66">
        <w:rPr>
          <w:rFonts w:ascii="Times New Roman" w:hAnsi="Times New Roman"/>
        </w:rPr>
        <w:t xml:space="preserve"> ровно и выдержанно вне зависимости от личных симпатий и антипатий. </w:t>
      </w:r>
    </w:p>
    <w:p w:rsidR="008722FB" w:rsidRPr="001A2F66" w:rsidRDefault="008722FB" w:rsidP="00F476D9">
      <w:pPr>
        <w:pStyle w:val="a6"/>
        <w:rPr>
          <w:rFonts w:ascii="Times New Roman" w:hAnsi="Times New Roman"/>
        </w:rPr>
      </w:pPr>
      <w:r w:rsidRPr="001A2F66">
        <w:rPr>
          <w:rFonts w:ascii="Times New Roman" w:hAnsi="Times New Roman"/>
        </w:rPr>
        <w:t xml:space="preserve">3. Сотрудник должен уважать точку зрения </w:t>
      </w:r>
      <w:r w:rsidR="00DB4D87" w:rsidRPr="001A2F66">
        <w:rPr>
          <w:rFonts w:ascii="Times New Roman" w:hAnsi="Times New Roman"/>
        </w:rPr>
        <w:t>потребителя</w:t>
      </w:r>
      <w:r w:rsidRPr="001A2F66">
        <w:rPr>
          <w:rFonts w:ascii="Times New Roman" w:hAnsi="Times New Roman"/>
        </w:rPr>
        <w:t xml:space="preserve"> вне зависимости от того разделяет он ее или нет. Не допускается явно навязывать свою точку зрения, игнорировать высказывания </w:t>
      </w:r>
      <w:r w:rsidR="00DB4D87" w:rsidRPr="001A2F66">
        <w:rPr>
          <w:rFonts w:ascii="Times New Roman" w:hAnsi="Times New Roman"/>
        </w:rPr>
        <w:t>потребителя</w:t>
      </w:r>
      <w:r w:rsidR="00863C10" w:rsidRPr="001A2F66">
        <w:rPr>
          <w:rFonts w:ascii="Times New Roman" w:hAnsi="Times New Roman"/>
        </w:rPr>
        <w:t xml:space="preserve"> или перебивать</w:t>
      </w:r>
      <w:r w:rsidRPr="001A2F66">
        <w:rPr>
          <w:rFonts w:ascii="Times New Roman" w:hAnsi="Times New Roman"/>
        </w:rPr>
        <w:t>.</w:t>
      </w:r>
    </w:p>
    <w:p w:rsidR="008722FB" w:rsidRPr="001A2F66" w:rsidRDefault="008722FB" w:rsidP="00F476D9">
      <w:pPr>
        <w:pStyle w:val="a6"/>
        <w:rPr>
          <w:rFonts w:ascii="Times New Roman" w:hAnsi="Times New Roman"/>
        </w:rPr>
      </w:pPr>
      <w:r w:rsidRPr="001A2F66">
        <w:rPr>
          <w:rFonts w:ascii="Times New Roman" w:hAnsi="Times New Roman"/>
        </w:rPr>
        <w:t xml:space="preserve">4. Особое внимание следует уделять работе с жалобами </w:t>
      </w:r>
      <w:r w:rsidR="00DB4D87" w:rsidRPr="001A2F66">
        <w:rPr>
          <w:rFonts w:ascii="Times New Roman" w:hAnsi="Times New Roman"/>
        </w:rPr>
        <w:t>потребителей</w:t>
      </w:r>
      <w:r w:rsidRPr="001A2F66">
        <w:rPr>
          <w:rFonts w:ascii="Times New Roman" w:hAnsi="Times New Roman"/>
        </w:rPr>
        <w:t xml:space="preserve">: необходимо внимательно выслушать </w:t>
      </w:r>
      <w:r w:rsidR="00F83D19" w:rsidRPr="001A2F66">
        <w:rPr>
          <w:rFonts w:ascii="Times New Roman" w:hAnsi="Times New Roman"/>
        </w:rPr>
        <w:t>потребител</w:t>
      </w:r>
      <w:r w:rsidR="005A668E" w:rsidRPr="001A2F66">
        <w:rPr>
          <w:rFonts w:ascii="Times New Roman" w:hAnsi="Times New Roman"/>
        </w:rPr>
        <w:t>я</w:t>
      </w:r>
      <w:r w:rsidRPr="001A2F66">
        <w:rPr>
          <w:rFonts w:ascii="Times New Roman" w:hAnsi="Times New Roman"/>
        </w:rPr>
        <w:t xml:space="preserve"> и выразить готовность разобраться в возникшей ситуации</w:t>
      </w:r>
      <w:r w:rsidR="00863C10" w:rsidRPr="001A2F66">
        <w:rPr>
          <w:rFonts w:ascii="Times New Roman" w:hAnsi="Times New Roman"/>
        </w:rPr>
        <w:t>.</w:t>
      </w:r>
    </w:p>
    <w:p w:rsidR="008722FB" w:rsidRPr="001A2F66" w:rsidRDefault="00EB2D34" w:rsidP="00F476D9">
      <w:pPr>
        <w:pStyle w:val="a6"/>
        <w:rPr>
          <w:rFonts w:ascii="Times New Roman" w:hAnsi="Times New Roman"/>
        </w:rPr>
      </w:pPr>
      <w:r w:rsidRPr="001A2F66">
        <w:rPr>
          <w:rFonts w:ascii="Times New Roman" w:hAnsi="Times New Roman"/>
        </w:rPr>
        <w:t xml:space="preserve">5. </w:t>
      </w:r>
      <w:r w:rsidR="00863C10" w:rsidRPr="001A2F66">
        <w:rPr>
          <w:rFonts w:ascii="Times New Roman" w:hAnsi="Times New Roman"/>
        </w:rPr>
        <w:t>П</w:t>
      </w:r>
      <w:r w:rsidR="008722FB" w:rsidRPr="001A2F66">
        <w:rPr>
          <w:rFonts w:ascii="Times New Roman" w:hAnsi="Times New Roman"/>
        </w:rPr>
        <w:t xml:space="preserve">рофессиональные термины при общении с </w:t>
      </w:r>
      <w:r w:rsidR="00F83D19" w:rsidRPr="001A2F66">
        <w:rPr>
          <w:rFonts w:ascii="Times New Roman" w:hAnsi="Times New Roman"/>
        </w:rPr>
        <w:t>потребителем</w:t>
      </w:r>
      <w:r w:rsidR="008722FB" w:rsidRPr="001A2F66">
        <w:rPr>
          <w:rFonts w:ascii="Times New Roman" w:hAnsi="Times New Roman"/>
        </w:rPr>
        <w:t xml:space="preserve"> сотрудник должен употреблять в меру и только в тех случаях, когда уверен в том, что</w:t>
      </w:r>
      <w:r w:rsidR="00863C10" w:rsidRPr="001A2F66">
        <w:rPr>
          <w:rFonts w:ascii="Times New Roman" w:hAnsi="Times New Roman"/>
        </w:rPr>
        <w:t xml:space="preserve"> клиент полностью понимает его.</w:t>
      </w:r>
    </w:p>
    <w:p w:rsidR="008722FB" w:rsidRPr="001A2F66" w:rsidRDefault="00EB2D34" w:rsidP="00F476D9">
      <w:pPr>
        <w:pStyle w:val="a6"/>
        <w:rPr>
          <w:rFonts w:ascii="Times New Roman" w:hAnsi="Times New Roman"/>
        </w:rPr>
      </w:pPr>
      <w:r w:rsidRPr="001A2F66">
        <w:rPr>
          <w:rFonts w:ascii="Times New Roman" w:hAnsi="Times New Roman"/>
        </w:rPr>
        <w:t xml:space="preserve">6. </w:t>
      </w:r>
      <w:r w:rsidR="008722FB" w:rsidRPr="001A2F66">
        <w:rPr>
          <w:rFonts w:ascii="Times New Roman" w:hAnsi="Times New Roman"/>
        </w:rPr>
        <w:t xml:space="preserve">При взаимодействии с </w:t>
      </w:r>
      <w:r w:rsidR="00F83D19" w:rsidRPr="001A2F66">
        <w:rPr>
          <w:rFonts w:ascii="Times New Roman" w:hAnsi="Times New Roman"/>
        </w:rPr>
        <w:t>потребителями</w:t>
      </w:r>
      <w:r w:rsidR="008722FB" w:rsidRPr="001A2F66">
        <w:rPr>
          <w:rFonts w:ascii="Times New Roman" w:hAnsi="Times New Roman"/>
        </w:rPr>
        <w:t xml:space="preserve"> сотрудник не должен предоставлять заведомо ложную информацию либо дезориентировать его иными способами.</w:t>
      </w:r>
    </w:p>
    <w:p w:rsidR="008722FB" w:rsidRPr="001A2F66" w:rsidRDefault="00EB2D34" w:rsidP="00F476D9">
      <w:pPr>
        <w:pStyle w:val="a6"/>
        <w:rPr>
          <w:rFonts w:ascii="Times New Roman" w:hAnsi="Times New Roman"/>
        </w:rPr>
      </w:pPr>
      <w:r w:rsidRPr="001A2F66">
        <w:rPr>
          <w:rFonts w:ascii="Times New Roman" w:hAnsi="Times New Roman"/>
        </w:rPr>
        <w:t xml:space="preserve">7. </w:t>
      </w:r>
      <w:r w:rsidR="008722FB" w:rsidRPr="001A2F66">
        <w:rPr>
          <w:rFonts w:ascii="Times New Roman" w:hAnsi="Times New Roman"/>
        </w:rPr>
        <w:t xml:space="preserve">Если у сотрудника нет полной уверенности в точности передаваемой </w:t>
      </w:r>
      <w:r w:rsidR="00F83D19" w:rsidRPr="001A2F66">
        <w:rPr>
          <w:rFonts w:ascii="Times New Roman" w:hAnsi="Times New Roman"/>
        </w:rPr>
        <w:t>потребителю</w:t>
      </w:r>
      <w:r w:rsidR="008722FB" w:rsidRPr="001A2F66">
        <w:rPr>
          <w:rFonts w:ascii="Times New Roman" w:hAnsi="Times New Roman"/>
        </w:rPr>
        <w:t xml:space="preserve"> информации, ему необходимо ее перепроверить. Если для выяснения деталей требуется значительное время, то сотруднику следует предложить </w:t>
      </w:r>
      <w:r w:rsidR="006A012D" w:rsidRPr="001A2F66">
        <w:rPr>
          <w:rFonts w:ascii="Times New Roman" w:hAnsi="Times New Roman"/>
        </w:rPr>
        <w:t>потребителю</w:t>
      </w:r>
      <w:r w:rsidR="008722FB" w:rsidRPr="001A2F66">
        <w:rPr>
          <w:rFonts w:ascii="Times New Roman" w:hAnsi="Times New Roman"/>
        </w:rPr>
        <w:t xml:space="preserve"> связаться для получения информации повторно (при этом указать точное время) или предложить альтернативный канал получения информации.</w:t>
      </w:r>
    </w:p>
    <w:p w:rsidR="008722FB" w:rsidRPr="001A2F66" w:rsidRDefault="00EB2D34" w:rsidP="00F476D9">
      <w:pPr>
        <w:pStyle w:val="a6"/>
        <w:rPr>
          <w:rFonts w:ascii="Times New Roman" w:hAnsi="Times New Roman"/>
        </w:rPr>
      </w:pPr>
      <w:r w:rsidRPr="001A2F66">
        <w:rPr>
          <w:rFonts w:ascii="Times New Roman" w:hAnsi="Times New Roman"/>
        </w:rPr>
        <w:t xml:space="preserve">8. </w:t>
      </w:r>
      <w:r w:rsidR="008722FB" w:rsidRPr="001A2F66">
        <w:rPr>
          <w:rFonts w:ascii="Times New Roman" w:hAnsi="Times New Roman"/>
        </w:rPr>
        <w:t xml:space="preserve">Сотрудник, во избежание случайного предоставления ложной информации, не вправе консультировать </w:t>
      </w:r>
      <w:r w:rsidR="00C01CA5" w:rsidRPr="001A2F66">
        <w:rPr>
          <w:rFonts w:ascii="Times New Roman" w:hAnsi="Times New Roman"/>
        </w:rPr>
        <w:t>потребителя</w:t>
      </w:r>
      <w:r w:rsidR="008722FB" w:rsidRPr="001A2F66">
        <w:rPr>
          <w:rFonts w:ascii="Times New Roman" w:hAnsi="Times New Roman"/>
        </w:rPr>
        <w:t xml:space="preserve"> по вопросам, требующим специальных знаний, выходящих за пределы его компетенции.</w:t>
      </w:r>
    </w:p>
    <w:p w:rsidR="008722FB" w:rsidRPr="001A2F66" w:rsidRDefault="00EB2D34" w:rsidP="00F476D9">
      <w:pPr>
        <w:pStyle w:val="a6"/>
        <w:rPr>
          <w:rFonts w:ascii="Times New Roman" w:hAnsi="Times New Roman"/>
        </w:rPr>
      </w:pPr>
      <w:r w:rsidRPr="001A2F66">
        <w:rPr>
          <w:rFonts w:ascii="Times New Roman" w:hAnsi="Times New Roman"/>
        </w:rPr>
        <w:t xml:space="preserve">9. </w:t>
      </w:r>
      <w:r w:rsidR="008722FB" w:rsidRPr="001A2F66">
        <w:rPr>
          <w:rFonts w:ascii="Times New Roman" w:hAnsi="Times New Roman"/>
        </w:rPr>
        <w:t xml:space="preserve">В случае если сотрудник не обладает необходимой компетенцией, чтобы решить проблему обратившегося к нему </w:t>
      </w:r>
      <w:r w:rsidR="00C01CA5" w:rsidRPr="001A2F66">
        <w:rPr>
          <w:rFonts w:ascii="Times New Roman" w:hAnsi="Times New Roman"/>
        </w:rPr>
        <w:t>потребителя</w:t>
      </w:r>
      <w:r w:rsidR="008722FB" w:rsidRPr="001A2F66">
        <w:rPr>
          <w:rFonts w:ascii="Times New Roman" w:hAnsi="Times New Roman"/>
        </w:rPr>
        <w:t>, он должен:</w:t>
      </w:r>
    </w:p>
    <w:p w:rsidR="008722FB" w:rsidRPr="001A2F66" w:rsidRDefault="008722FB">
      <w:pPr>
        <w:pStyle w:val="a6"/>
        <w:rPr>
          <w:rFonts w:ascii="Times New Roman" w:hAnsi="Times New Roman"/>
        </w:rPr>
      </w:pPr>
      <w:r w:rsidRPr="001A2F66">
        <w:rPr>
          <w:rFonts w:ascii="Times New Roman" w:hAnsi="Times New Roman"/>
        </w:rPr>
        <w:t xml:space="preserve">пригласить к </w:t>
      </w:r>
      <w:r w:rsidR="00C01CA5" w:rsidRPr="001A2F66">
        <w:rPr>
          <w:rFonts w:ascii="Times New Roman" w:hAnsi="Times New Roman"/>
        </w:rPr>
        <w:t>потребителю</w:t>
      </w:r>
      <w:r w:rsidRPr="001A2F66">
        <w:rPr>
          <w:rFonts w:ascii="Times New Roman" w:hAnsi="Times New Roman"/>
        </w:rPr>
        <w:t xml:space="preserve"> компетентного специалиста, для того, чтобы удовлетворить </w:t>
      </w:r>
      <w:r w:rsidR="00C01CA5" w:rsidRPr="001A2F66">
        <w:rPr>
          <w:rFonts w:ascii="Times New Roman" w:hAnsi="Times New Roman"/>
        </w:rPr>
        <w:t>запрос</w:t>
      </w:r>
      <w:r w:rsidRPr="001A2F66">
        <w:rPr>
          <w:rFonts w:ascii="Times New Roman" w:hAnsi="Times New Roman"/>
        </w:rPr>
        <w:t>;</w:t>
      </w:r>
    </w:p>
    <w:p w:rsidR="008722FB" w:rsidRPr="001A2F66" w:rsidRDefault="008722FB">
      <w:pPr>
        <w:pStyle w:val="a6"/>
        <w:rPr>
          <w:rFonts w:ascii="Times New Roman" w:hAnsi="Times New Roman"/>
        </w:rPr>
      </w:pPr>
      <w:r w:rsidRPr="001A2F66">
        <w:rPr>
          <w:rFonts w:ascii="Times New Roman" w:hAnsi="Times New Roman"/>
        </w:rPr>
        <w:t>задать направления поиска (предоставить телефон справочной службы, название организации и т.п.).</w:t>
      </w:r>
    </w:p>
    <w:p w:rsidR="008722FB" w:rsidRPr="001A2F66" w:rsidRDefault="00BE7605" w:rsidP="00BE7605">
      <w:pPr>
        <w:pStyle w:val="2"/>
        <w:ind w:firstLine="0"/>
        <w:rPr>
          <w:rFonts w:ascii="Times New Roman" w:hAnsi="Times New Roman"/>
          <w:lang w:val="ru-RU"/>
        </w:rPr>
      </w:pPr>
      <w:bookmarkStart w:id="192" w:name="_Ref234142787"/>
      <w:bookmarkStart w:id="193" w:name="_Toc269610843"/>
      <w:bookmarkStart w:id="194" w:name="_Toc417316604"/>
      <w:r w:rsidRPr="001A2F66">
        <w:rPr>
          <w:rFonts w:ascii="Times New Roman" w:hAnsi="Times New Roman"/>
        </w:rPr>
        <w:t>VIII</w:t>
      </w:r>
      <w:r w:rsidRPr="001A2F66">
        <w:rPr>
          <w:rFonts w:ascii="Times New Roman" w:hAnsi="Times New Roman"/>
          <w:lang w:val="ru-RU"/>
        </w:rPr>
        <w:t>.</w:t>
      </w:r>
      <w:r w:rsidRPr="001A2F66">
        <w:rPr>
          <w:rFonts w:ascii="Times New Roman" w:hAnsi="Times New Roman"/>
        </w:rPr>
        <w:t>II</w:t>
      </w:r>
      <w:r w:rsidRPr="001A2F66">
        <w:rPr>
          <w:rFonts w:ascii="Times New Roman" w:hAnsi="Times New Roman"/>
          <w:lang w:val="ru-RU"/>
        </w:rPr>
        <w:tab/>
        <w:t>ТРЕБОВАНИЯ К ДЕЛОВОМУ ЭТИКЕТУ ПРИ ОЧНОМ ОБСЛ</w:t>
      </w:r>
      <w:r w:rsidRPr="001A2F66">
        <w:rPr>
          <w:rFonts w:ascii="Times New Roman" w:hAnsi="Times New Roman"/>
          <w:lang w:val="ru-RU"/>
        </w:rPr>
        <w:t>У</w:t>
      </w:r>
      <w:r w:rsidRPr="001A2F66">
        <w:rPr>
          <w:rFonts w:ascii="Times New Roman" w:hAnsi="Times New Roman"/>
          <w:lang w:val="ru-RU"/>
        </w:rPr>
        <w:t>ЖИВАНИИ</w:t>
      </w:r>
      <w:bookmarkEnd w:id="192"/>
      <w:bookmarkEnd w:id="193"/>
      <w:bookmarkEnd w:id="194"/>
    </w:p>
    <w:p w:rsidR="008722FB" w:rsidRPr="001A2F66" w:rsidRDefault="008722FB">
      <w:pPr>
        <w:pStyle w:val="a6"/>
        <w:rPr>
          <w:rFonts w:ascii="Times New Roman" w:hAnsi="Times New Roman"/>
        </w:rPr>
      </w:pPr>
      <w:r w:rsidRPr="001A2F66">
        <w:rPr>
          <w:rFonts w:ascii="Times New Roman" w:hAnsi="Times New Roman"/>
        </w:rPr>
        <w:t xml:space="preserve">Личное общение с </w:t>
      </w:r>
      <w:r w:rsidR="00C01CA5" w:rsidRPr="001A2F66">
        <w:rPr>
          <w:rFonts w:ascii="Times New Roman" w:hAnsi="Times New Roman"/>
        </w:rPr>
        <w:t>потребителем</w:t>
      </w:r>
      <w:r w:rsidRPr="001A2F66">
        <w:rPr>
          <w:rFonts w:ascii="Times New Roman" w:hAnsi="Times New Roman"/>
        </w:rPr>
        <w:t xml:space="preserve"> является важным элементом корпоративной культуры </w:t>
      </w:r>
      <w:r w:rsidR="00AD2D02" w:rsidRPr="001A2F66">
        <w:rPr>
          <w:rFonts w:ascii="Times New Roman" w:hAnsi="Times New Roman"/>
        </w:rPr>
        <w:t>Общества</w:t>
      </w:r>
      <w:r w:rsidRPr="001A2F66">
        <w:rPr>
          <w:rFonts w:ascii="Times New Roman" w:hAnsi="Times New Roman"/>
        </w:rPr>
        <w:t>.</w:t>
      </w:r>
      <w:r w:rsidR="00374312" w:rsidRPr="001A2F66">
        <w:rPr>
          <w:rFonts w:ascii="Times New Roman" w:hAnsi="Times New Roman"/>
        </w:rPr>
        <w:t xml:space="preserve"> </w:t>
      </w:r>
      <w:r w:rsidRPr="001A2F66">
        <w:rPr>
          <w:rFonts w:ascii="Times New Roman" w:hAnsi="Times New Roman"/>
        </w:rPr>
        <w:t>При очном обслуживании сотрудник должен стремиться к максимальной продуктивности обслуживания, выраженной в минимальном количестве активных контактов.</w:t>
      </w:r>
    </w:p>
    <w:p w:rsidR="008722FB" w:rsidRPr="001A2F66" w:rsidRDefault="00374312" w:rsidP="00F476D9">
      <w:pPr>
        <w:pStyle w:val="a6"/>
        <w:rPr>
          <w:rFonts w:ascii="Times New Roman" w:hAnsi="Times New Roman"/>
        </w:rPr>
      </w:pPr>
      <w:r w:rsidRPr="001A2F66">
        <w:rPr>
          <w:rFonts w:ascii="Times New Roman" w:hAnsi="Times New Roman"/>
        </w:rPr>
        <w:t xml:space="preserve">1. </w:t>
      </w:r>
      <w:r w:rsidR="008722FB" w:rsidRPr="001A2F66">
        <w:rPr>
          <w:rFonts w:ascii="Times New Roman" w:hAnsi="Times New Roman"/>
        </w:rPr>
        <w:t xml:space="preserve">Сотрудник должен до конца выяснить вопрос, по которому обратился </w:t>
      </w:r>
      <w:r w:rsidR="00C01CA5" w:rsidRPr="001A2F66">
        <w:rPr>
          <w:rFonts w:ascii="Times New Roman" w:hAnsi="Times New Roman"/>
        </w:rPr>
        <w:t>потребитель</w:t>
      </w:r>
      <w:r w:rsidR="008722FB" w:rsidRPr="001A2F66">
        <w:rPr>
          <w:rFonts w:ascii="Times New Roman" w:hAnsi="Times New Roman"/>
        </w:rPr>
        <w:t xml:space="preserve">, и предложить оптимальный вариант решения его проблемы, чтобы </w:t>
      </w:r>
      <w:r w:rsidR="00C01CA5" w:rsidRPr="001A2F66">
        <w:rPr>
          <w:rFonts w:ascii="Times New Roman" w:hAnsi="Times New Roman"/>
        </w:rPr>
        <w:t>потребителю</w:t>
      </w:r>
      <w:r w:rsidR="008722FB" w:rsidRPr="001A2F66">
        <w:rPr>
          <w:rFonts w:ascii="Times New Roman" w:hAnsi="Times New Roman"/>
        </w:rPr>
        <w:t xml:space="preserve"> не пришлось обращаться повторно.</w:t>
      </w:r>
    </w:p>
    <w:p w:rsidR="008722FB" w:rsidRPr="001A2F66" w:rsidRDefault="00374312" w:rsidP="00F476D9">
      <w:pPr>
        <w:pStyle w:val="a6"/>
        <w:rPr>
          <w:rFonts w:ascii="Times New Roman" w:hAnsi="Times New Roman"/>
        </w:rPr>
      </w:pPr>
      <w:r w:rsidRPr="001A2F66">
        <w:rPr>
          <w:rFonts w:ascii="Times New Roman" w:hAnsi="Times New Roman"/>
        </w:rPr>
        <w:t xml:space="preserve">2. </w:t>
      </w:r>
      <w:r w:rsidR="008722FB" w:rsidRPr="001A2F66">
        <w:rPr>
          <w:rFonts w:ascii="Times New Roman" w:hAnsi="Times New Roman"/>
        </w:rPr>
        <w:t>При обсуждении принципиально важных или спорных моментов сотруднику необходимо</w:t>
      </w:r>
      <w:r w:rsidRPr="001A2F66">
        <w:rPr>
          <w:rFonts w:ascii="Times New Roman" w:hAnsi="Times New Roman"/>
        </w:rPr>
        <w:t xml:space="preserve"> п</w:t>
      </w:r>
      <w:r w:rsidR="008722FB" w:rsidRPr="001A2F66">
        <w:rPr>
          <w:rFonts w:ascii="Times New Roman" w:hAnsi="Times New Roman"/>
        </w:rPr>
        <w:t xml:space="preserve">олучить подтверждение, понял ли его </w:t>
      </w:r>
      <w:r w:rsidR="00C01CA5" w:rsidRPr="001A2F66">
        <w:rPr>
          <w:rFonts w:ascii="Times New Roman" w:hAnsi="Times New Roman"/>
        </w:rPr>
        <w:t>потребитель</w:t>
      </w:r>
      <w:r w:rsidR="008722FB" w:rsidRPr="001A2F66">
        <w:rPr>
          <w:rFonts w:ascii="Times New Roman" w:hAnsi="Times New Roman"/>
        </w:rPr>
        <w:t xml:space="preserve">. </w:t>
      </w:r>
      <w:r w:rsidR="008722FB" w:rsidRPr="001A2F66">
        <w:rPr>
          <w:rFonts w:ascii="Times New Roman" w:hAnsi="Times New Roman"/>
        </w:rPr>
        <w:lastRenderedPageBreak/>
        <w:t xml:space="preserve">Повторяя ключевые фразы беседы, нужно убедиться, что стороны пришли к согласию относительно дальнейших действий </w:t>
      </w:r>
      <w:r w:rsidR="00C01CA5" w:rsidRPr="001A2F66">
        <w:rPr>
          <w:rFonts w:ascii="Times New Roman" w:hAnsi="Times New Roman"/>
        </w:rPr>
        <w:t>потребителя</w:t>
      </w:r>
      <w:r w:rsidR="008722FB" w:rsidRPr="001A2F66">
        <w:rPr>
          <w:rFonts w:ascii="Times New Roman" w:hAnsi="Times New Roman"/>
        </w:rPr>
        <w:t>.</w:t>
      </w:r>
      <w:r w:rsidRPr="001A2F66">
        <w:rPr>
          <w:rFonts w:ascii="Times New Roman" w:hAnsi="Times New Roman"/>
        </w:rPr>
        <w:t xml:space="preserve"> В случае сомнения, перефразируя ключевые фразы беседы, уточнить понимание.</w:t>
      </w:r>
    </w:p>
    <w:p w:rsidR="008722FB" w:rsidRPr="001A2F66" w:rsidRDefault="00374312" w:rsidP="00F476D9">
      <w:pPr>
        <w:pStyle w:val="a6"/>
        <w:rPr>
          <w:rFonts w:ascii="Times New Roman" w:hAnsi="Times New Roman"/>
        </w:rPr>
      </w:pPr>
      <w:r w:rsidRPr="001A2F66">
        <w:rPr>
          <w:rFonts w:ascii="Times New Roman" w:hAnsi="Times New Roman"/>
        </w:rPr>
        <w:t xml:space="preserve">3. </w:t>
      </w:r>
      <w:r w:rsidR="008722FB" w:rsidRPr="001A2F66">
        <w:rPr>
          <w:rFonts w:ascii="Times New Roman" w:hAnsi="Times New Roman"/>
        </w:rPr>
        <w:t xml:space="preserve">Рекомендуется предоставлять </w:t>
      </w:r>
      <w:r w:rsidR="006168B4" w:rsidRPr="001A2F66">
        <w:rPr>
          <w:rFonts w:ascii="Times New Roman" w:hAnsi="Times New Roman"/>
        </w:rPr>
        <w:t xml:space="preserve">потребителю услуг </w:t>
      </w:r>
      <w:r w:rsidR="008722FB" w:rsidRPr="001A2F66">
        <w:rPr>
          <w:rFonts w:ascii="Times New Roman" w:hAnsi="Times New Roman"/>
        </w:rPr>
        <w:t xml:space="preserve">важную или сложную для запоминания информацию в письменном виде. В письменном виде указываются перечни документов, дата следующего посещения, телефон </w:t>
      </w:r>
      <w:r w:rsidR="00E55672"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008722FB" w:rsidRPr="001A2F66">
        <w:rPr>
          <w:rFonts w:ascii="Times New Roman" w:hAnsi="Times New Roman"/>
        </w:rPr>
        <w:t>центра.</w:t>
      </w:r>
    </w:p>
    <w:p w:rsidR="008722FB" w:rsidRPr="001A2F66" w:rsidRDefault="00374312" w:rsidP="00F476D9">
      <w:pPr>
        <w:pStyle w:val="a6"/>
        <w:rPr>
          <w:rFonts w:ascii="Times New Roman" w:hAnsi="Times New Roman"/>
        </w:rPr>
      </w:pPr>
      <w:r w:rsidRPr="001A2F66">
        <w:rPr>
          <w:rFonts w:ascii="Times New Roman" w:hAnsi="Times New Roman"/>
        </w:rPr>
        <w:t xml:space="preserve">4. </w:t>
      </w:r>
      <w:r w:rsidR="008722FB" w:rsidRPr="001A2F66">
        <w:rPr>
          <w:rFonts w:ascii="Times New Roman" w:hAnsi="Times New Roman"/>
        </w:rPr>
        <w:t xml:space="preserve">Сотрудник должен демонстрировать доброжелательное отношение к </w:t>
      </w:r>
      <w:r w:rsidR="006168B4" w:rsidRPr="001A2F66">
        <w:rPr>
          <w:rFonts w:ascii="Times New Roman" w:hAnsi="Times New Roman"/>
        </w:rPr>
        <w:t>потребителю услуг</w:t>
      </w:r>
      <w:r w:rsidR="008722FB" w:rsidRPr="001A2F66">
        <w:rPr>
          <w:rFonts w:ascii="Times New Roman" w:hAnsi="Times New Roman"/>
        </w:rPr>
        <w:t xml:space="preserve"> манерой общения, </w:t>
      </w:r>
      <w:r w:rsidR="006168B4" w:rsidRPr="001A2F66">
        <w:rPr>
          <w:rFonts w:ascii="Times New Roman" w:hAnsi="Times New Roman"/>
        </w:rPr>
        <w:t>приветствия</w:t>
      </w:r>
      <w:r w:rsidR="008722FB" w:rsidRPr="001A2F66">
        <w:rPr>
          <w:rFonts w:ascii="Times New Roman" w:hAnsi="Times New Roman"/>
        </w:rPr>
        <w:t>, улыбкой и т.п.</w:t>
      </w:r>
    </w:p>
    <w:p w:rsidR="008722FB" w:rsidRPr="001A2F66" w:rsidRDefault="00374312" w:rsidP="00F476D9">
      <w:pPr>
        <w:pStyle w:val="a6"/>
        <w:rPr>
          <w:rFonts w:ascii="Times New Roman" w:hAnsi="Times New Roman"/>
        </w:rPr>
      </w:pPr>
      <w:r w:rsidRPr="001A2F66">
        <w:rPr>
          <w:rFonts w:ascii="Times New Roman" w:hAnsi="Times New Roman"/>
        </w:rPr>
        <w:t xml:space="preserve">5. </w:t>
      </w:r>
      <w:r w:rsidR="008722FB" w:rsidRPr="001A2F66">
        <w:rPr>
          <w:rFonts w:ascii="Times New Roman" w:hAnsi="Times New Roman"/>
        </w:rPr>
        <w:t xml:space="preserve">В конце общения сотруднику необходимо поблагодарить </w:t>
      </w:r>
      <w:r w:rsidR="006168B4" w:rsidRPr="001A2F66">
        <w:rPr>
          <w:rFonts w:ascii="Times New Roman" w:hAnsi="Times New Roman"/>
        </w:rPr>
        <w:t>потребителя услуг</w:t>
      </w:r>
      <w:r w:rsidR="008722FB" w:rsidRPr="001A2F66">
        <w:rPr>
          <w:rFonts w:ascii="Times New Roman" w:hAnsi="Times New Roman"/>
        </w:rPr>
        <w:t xml:space="preserve"> за визит.</w:t>
      </w:r>
    </w:p>
    <w:p w:rsidR="00386F4D" w:rsidRPr="001A2F66" w:rsidRDefault="00374312" w:rsidP="00F476D9">
      <w:pPr>
        <w:pStyle w:val="a6"/>
        <w:rPr>
          <w:rFonts w:ascii="Times New Roman" w:hAnsi="Times New Roman"/>
        </w:rPr>
      </w:pPr>
      <w:r w:rsidRPr="001A2F66">
        <w:rPr>
          <w:rFonts w:ascii="Times New Roman" w:hAnsi="Times New Roman"/>
        </w:rPr>
        <w:t xml:space="preserve">6. </w:t>
      </w:r>
      <w:r w:rsidR="008722FB" w:rsidRPr="001A2F66">
        <w:rPr>
          <w:rFonts w:ascii="Times New Roman" w:hAnsi="Times New Roman"/>
        </w:rPr>
        <w:t>Нормы и правила служебного этикета предписывают сотруднику воздерживаться от</w:t>
      </w:r>
      <w:r w:rsidR="00DE2D1B" w:rsidRPr="001A2F66">
        <w:rPr>
          <w:rFonts w:ascii="Times New Roman" w:hAnsi="Times New Roman"/>
        </w:rPr>
        <w:t xml:space="preserve"> </w:t>
      </w:r>
      <w:r w:rsidR="008722FB" w:rsidRPr="001A2F66">
        <w:rPr>
          <w:rFonts w:ascii="Times New Roman" w:hAnsi="Times New Roman"/>
        </w:rPr>
        <w:t>разговора по телефону, игнорируя присутствие посетителя</w:t>
      </w:r>
      <w:r w:rsidR="00DE2D1B" w:rsidRPr="001A2F66">
        <w:rPr>
          <w:rFonts w:ascii="Times New Roman" w:hAnsi="Times New Roman"/>
        </w:rPr>
        <w:t>.</w:t>
      </w:r>
    </w:p>
    <w:p w:rsidR="008722FB" w:rsidRPr="001A2F66" w:rsidRDefault="00225771" w:rsidP="00F476D9">
      <w:pPr>
        <w:pStyle w:val="a6"/>
        <w:rPr>
          <w:rFonts w:ascii="Times New Roman" w:hAnsi="Times New Roman"/>
        </w:rPr>
      </w:pPr>
      <w:r w:rsidRPr="001A2F66">
        <w:rPr>
          <w:rFonts w:ascii="Times New Roman" w:hAnsi="Times New Roman"/>
        </w:rPr>
        <w:t xml:space="preserve">7. </w:t>
      </w:r>
      <w:r w:rsidR="00863C10" w:rsidRPr="001A2F66">
        <w:rPr>
          <w:rFonts w:ascii="Times New Roman" w:hAnsi="Times New Roman"/>
        </w:rPr>
        <w:t>Сотрудник п</w:t>
      </w:r>
      <w:r w:rsidRPr="001A2F66">
        <w:rPr>
          <w:rFonts w:ascii="Times New Roman" w:hAnsi="Times New Roman"/>
        </w:rPr>
        <w:t xml:space="preserve">ри провоцировании посетителем </w:t>
      </w:r>
      <w:r w:rsidR="00E13178" w:rsidRPr="001A2F66">
        <w:rPr>
          <w:rFonts w:ascii="Times New Roman" w:hAnsi="Times New Roman"/>
        </w:rPr>
        <w:t>ЦОП</w:t>
      </w:r>
      <w:r w:rsidRPr="001A2F66">
        <w:rPr>
          <w:rFonts w:ascii="Times New Roman" w:hAnsi="Times New Roman"/>
        </w:rPr>
        <w:t xml:space="preserve"> конфликтной ситуации </w:t>
      </w:r>
      <w:r w:rsidR="00863C10" w:rsidRPr="001A2F66">
        <w:rPr>
          <w:rFonts w:ascii="Times New Roman" w:hAnsi="Times New Roman"/>
        </w:rPr>
        <w:t xml:space="preserve">должен </w:t>
      </w:r>
      <w:r w:rsidRPr="001A2F66">
        <w:rPr>
          <w:rFonts w:ascii="Times New Roman" w:hAnsi="Times New Roman"/>
        </w:rPr>
        <w:t>п</w:t>
      </w:r>
      <w:r w:rsidR="008722FB" w:rsidRPr="001A2F66">
        <w:rPr>
          <w:rFonts w:ascii="Times New Roman" w:hAnsi="Times New Roman"/>
        </w:rPr>
        <w:t>роявлять эмоционально-психологическую устойчивость</w:t>
      </w:r>
      <w:r w:rsidRPr="001A2F66">
        <w:rPr>
          <w:rFonts w:ascii="Times New Roman" w:hAnsi="Times New Roman"/>
        </w:rPr>
        <w:t>,</w:t>
      </w:r>
      <w:r w:rsidR="008722FB" w:rsidRPr="001A2F66">
        <w:rPr>
          <w:rFonts w:ascii="Times New Roman" w:hAnsi="Times New Roman"/>
        </w:rPr>
        <w:t xml:space="preserve"> не позволяя втянуть себя в конфликт, предпринимать все возможные меры к его разрешению и пресечению</w:t>
      </w:r>
      <w:r w:rsidRPr="001A2F66">
        <w:rPr>
          <w:rFonts w:ascii="Times New Roman" w:hAnsi="Times New Roman"/>
        </w:rPr>
        <w:t xml:space="preserve"> конфликта</w:t>
      </w:r>
      <w:r w:rsidR="001D5FB0" w:rsidRPr="001A2F66">
        <w:rPr>
          <w:rFonts w:ascii="Times New Roman" w:hAnsi="Times New Roman"/>
        </w:rPr>
        <w:t>.</w:t>
      </w:r>
    </w:p>
    <w:p w:rsidR="001D5FB0" w:rsidRPr="001A2F66" w:rsidRDefault="00225771" w:rsidP="00F476D9">
      <w:pPr>
        <w:pStyle w:val="a6"/>
        <w:rPr>
          <w:rFonts w:ascii="Times New Roman" w:hAnsi="Times New Roman"/>
        </w:rPr>
      </w:pPr>
      <w:bookmarkStart w:id="195" w:name="_Ref234142794"/>
      <w:r w:rsidRPr="001A2F66">
        <w:rPr>
          <w:rFonts w:ascii="Times New Roman" w:hAnsi="Times New Roman"/>
        </w:rPr>
        <w:t xml:space="preserve">8. </w:t>
      </w:r>
      <w:r w:rsidR="00F06760" w:rsidRPr="001A2F66">
        <w:rPr>
          <w:rFonts w:ascii="Times New Roman" w:hAnsi="Times New Roman"/>
        </w:rPr>
        <w:t>Требования к в</w:t>
      </w:r>
      <w:r w:rsidR="008722FB" w:rsidRPr="001A2F66">
        <w:rPr>
          <w:rFonts w:ascii="Times New Roman" w:hAnsi="Times New Roman"/>
        </w:rPr>
        <w:t>нешн</w:t>
      </w:r>
      <w:r w:rsidR="00F06760" w:rsidRPr="001A2F66">
        <w:rPr>
          <w:rFonts w:ascii="Times New Roman" w:hAnsi="Times New Roman"/>
        </w:rPr>
        <w:t>ему</w:t>
      </w:r>
      <w:r w:rsidR="008722FB" w:rsidRPr="001A2F66">
        <w:rPr>
          <w:rFonts w:ascii="Times New Roman" w:hAnsi="Times New Roman"/>
        </w:rPr>
        <w:t xml:space="preserve"> вид</w:t>
      </w:r>
      <w:r w:rsidR="00F06760" w:rsidRPr="001A2F66">
        <w:rPr>
          <w:rFonts w:ascii="Times New Roman" w:hAnsi="Times New Roman"/>
        </w:rPr>
        <w:t>у</w:t>
      </w:r>
      <w:r w:rsidR="008722FB" w:rsidRPr="001A2F66">
        <w:rPr>
          <w:rFonts w:ascii="Times New Roman" w:hAnsi="Times New Roman"/>
        </w:rPr>
        <w:t xml:space="preserve"> и форм</w:t>
      </w:r>
      <w:r w:rsidR="00F06760" w:rsidRPr="001A2F66">
        <w:rPr>
          <w:rFonts w:ascii="Times New Roman" w:hAnsi="Times New Roman"/>
        </w:rPr>
        <w:t>е</w:t>
      </w:r>
      <w:r w:rsidR="008722FB" w:rsidRPr="001A2F66">
        <w:rPr>
          <w:rFonts w:ascii="Times New Roman" w:hAnsi="Times New Roman"/>
        </w:rPr>
        <w:t xml:space="preserve"> одежды </w:t>
      </w:r>
      <w:bookmarkEnd w:id="195"/>
      <w:r w:rsidR="006168B4" w:rsidRPr="001A2F66">
        <w:rPr>
          <w:rFonts w:ascii="Times New Roman" w:hAnsi="Times New Roman"/>
        </w:rPr>
        <w:t>сотрудников</w:t>
      </w:r>
      <w:r w:rsidR="001D5FB0" w:rsidRPr="001A2F66">
        <w:rPr>
          <w:rFonts w:ascii="Times New Roman" w:hAnsi="Times New Roman"/>
        </w:rPr>
        <w:t xml:space="preserve">, </w:t>
      </w:r>
      <w:r w:rsidR="006168B4" w:rsidRPr="001A2F66">
        <w:rPr>
          <w:rFonts w:ascii="Times New Roman" w:hAnsi="Times New Roman"/>
        </w:rPr>
        <w:t>осуществляющих</w:t>
      </w:r>
      <w:r w:rsidR="001D5FB0" w:rsidRPr="001A2F66">
        <w:rPr>
          <w:rFonts w:ascii="Times New Roman" w:hAnsi="Times New Roman"/>
        </w:rPr>
        <w:t xml:space="preserve"> очно</w:t>
      </w:r>
      <w:r w:rsidR="006168B4" w:rsidRPr="001A2F66">
        <w:rPr>
          <w:rFonts w:ascii="Times New Roman" w:hAnsi="Times New Roman"/>
        </w:rPr>
        <w:t>е</w:t>
      </w:r>
      <w:r w:rsidR="001D5FB0" w:rsidRPr="001A2F66">
        <w:rPr>
          <w:rFonts w:ascii="Times New Roman" w:hAnsi="Times New Roman"/>
        </w:rPr>
        <w:t xml:space="preserve"> обслуживани</w:t>
      </w:r>
      <w:r w:rsidR="006168B4" w:rsidRPr="001A2F66">
        <w:rPr>
          <w:rFonts w:ascii="Times New Roman" w:hAnsi="Times New Roman"/>
        </w:rPr>
        <w:t>е</w:t>
      </w:r>
      <w:r w:rsidR="008722FB" w:rsidRPr="001A2F66">
        <w:rPr>
          <w:rFonts w:ascii="Times New Roman" w:hAnsi="Times New Roman"/>
        </w:rPr>
        <w:t xml:space="preserve"> </w:t>
      </w:r>
      <w:r w:rsidR="001D5FB0" w:rsidRPr="001A2F66">
        <w:rPr>
          <w:rFonts w:ascii="Times New Roman" w:hAnsi="Times New Roman"/>
        </w:rPr>
        <w:t>потребителей</w:t>
      </w:r>
      <w:r w:rsidR="00F06760" w:rsidRPr="001A2F66">
        <w:rPr>
          <w:rFonts w:ascii="Times New Roman" w:hAnsi="Times New Roman"/>
        </w:rPr>
        <w:t xml:space="preserve">, </w:t>
      </w:r>
      <w:r w:rsidR="001D5FB0" w:rsidRPr="001A2F66">
        <w:rPr>
          <w:rFonts w:ascii="Times New Roman" w:hAnsi="Times New Roman"/>
        </w:rPr>
        <w:t>регламентир</w:t>
      </w:r>
      <w:r w:rsidR="006168B4" w:rsidRPr="001A2F66">
        <w:rPr>
          <w:rFonts w:ascii="Times New Roman" w:hAnsi="Times New Roman"/>
        </w:rPr>
        <w:t>уются организационно-распорядительными</w:t>
      </w:r>
      <w:r w:rsidR="001D5FB0" w:rsidRPr="001A2F66">
        <w:rPr>
          <w:rFonts w:ascii="Times New Roman" w:hAnsi="Times New Roman"/>
        </w:rPr>
        <w:t xml:space="preserve"> документами.</w:t>
      </w:r>
    </w:p>
    <w:p w:rsidR="008722FB" w:rsidRPr="001A2F66" w:rsidRDefault="00BE7605" w:rsidP="00BE7605">
      <w:pPr>
        <w:pStyle w:val="2"/>
        <w:ind w:firstLine="0"/>
        <w:rPr>
          <w:rFonts w:ascii="Times New Roman" w:hAnsi="Times New Roman"/>
          <w:lang w:val="ru-RU"/>
        </w:rPr>
      </w:pPr>
      <w:bookmarkStart w:id="196" w:name="_Ref234142799"/>
      <w:bookmarkStart w:id="197" w:name="_Toc269610844"/>
      <w:bookmarkStart w:id="198" w:name="_Toc417316605"/>
      <w:r w:rsidRPr="001A2F66">
        <w:rPr>
          <w:rFonts w:ascii="Times New Roman" w:hAnsi="Times New Roman"/>
        </w:rPr>
        <w:t>VIII</w:t>
      </w:r>
      <w:r w:rsidRPr="001A2F66">
        <w:rPr>
          <w:rFonts w:ascii="Times New Roman" w:hAnsi="Times New Roman"/>
          <w:lang w:val="ru-RU"/>
        </w:rPr>
        <w:t>.</w:t>
      </w:r>
      <w:r w:rsidRPr="001A2F66">
        <w:rPr>
          <w:rFonts w:ascii="Times New Roman" w:hAnsi="Times New Roman"/>
        </w:rPr>
        <w:t>III</w:t>
      </w:r>
      <w:r w:rsidRPr="001A2F66">
        <w:rPr>
          <w:rFonts w:ascii="Times New Roman" w:hAnsi="Times New Roman"/>
          <w:lang w:val="ru-RU"/>
        </w:rPr>
        <w:tab/>
        <w:t>ТРЕБОВАНИЯ К ДЕЛОВОМУ ЭТИКЕТУ ПРИ ТЕЛЕФОННЫХ ПЕРЕГОВОРАХ</w:t>
      </w:r>
      <w:bookmarkEnd w:id="196"/>
      <w:bookmarkEnd w:id="197"/>
      <w:bookmarkEnd w:id="198"/>
    </w:p>
    <w:p w:rsidR="008722FB" w:rsidRPr="001A2F66" w:rsidRDefault="008722FB">
      <w:pPr>
        <w:pStyle w:val="a6"/>
        <w:rPr>
          <w:rFonts w:ascii="Times New Roman" w:hAnsi="Times New Roman"/>
        </w:rPr>
      </w:pPr>
      <w:r w:rsidRPr="001A2F66">
        <w:rPr>
          <w:rFonts w:ascii="Times New Roman" w:hAnsi="Times New Roman"/>
        </w:rPr>
        <w:t xml:space="preserve">Телефонные переговоры являются важным элементом корпоративной культуры </w:t>
      </w:r>
      <w:r w:rsidR="00F235B2" w:rsidRPr="001A2F66">
        <w:rPr>
          <w:rFonts w:ascii="Times New Roman" w:hAnsi="Times New Roman"/>
        </w:rPr>
        <w:t>Общества</w:t>
      </w:r>
      <w:r w:rsidRPr="001A2F66">
        <w:rPr>
          <w:rFonts w:ascii="Times New Roman" w:hAnsi="Times New Roman"/>
        </w:rPr>
        <w:t xml:space="preserve">. Сотрудник, отвечающий на телефонный вызов, формирует соответствующий имидж </w:t>
      </w:r>
      <w:r w:rsidR="00F235B2" w:rsidRPr="001A2F66">
        <w:rPr>
          <w:rFonts w:ascii="Times New Roman" w:hAnsi="Times New Roman"/>
        </w:rPr>
        <w:t>Общества</w:t>
      </w:r>
      <w:r w:rsidRPr="001A2F66">
        <w:rPr>
          <w:rFonts w:ascii="Times New Roman" w:hAnsi="Times New Roman"/>
        </w:rPr>
        <w:t xml:space="preserve"> у </w:t>
      </w:r>
      <w:r w:rsidR="00DB4D87" w:rsidRPr="001A2F66">
        <w:rPr>
          <w:rFonts w:ascii="Times New Roman" w:hAnsi="Times New Roman"/>
        </w:rPr>
        <w:t>потребителей</w:t>
      </w:r>
      <w:r w:rsidRPr="001A2F66">
        <w:rPr>
          <w:rFonts w:ascii="Times New Roman" w:hAnsi="Times New Roman"/>
        </w:rPr>
        <w:t>.</w:t>
      </w:r>
      <w:r w:rsidR="00F235B2" w:rsidRPr="001A2F66">
        <w:rPr>
          <w:rFonts w:ascii="Times New Roman" w:hAnsi="Times New Roman"/>
        </w:rPr>
        <w:t xml:space="preserve"> </w:t>
      </w:r>
    </w:p>
    <w:p w:rsidR="008722FB" w:rsidRPr="001A2F66" w:rsidRDefault="00D84E5F" w:rsidP="00F476D9">
      <w:pPr>
        <w:pStyle w:val="a6"/>
        <w:rPr>
          <w:rFonts w:ascii="Times New Roman" w:hAnsi="Times New Roman"/>
        </w:rPr>
      </w:pPr>
      <w:r w:rsidRPr="001A2F66">
        <w:rPr>
          <w:rFonts w:ascii="Times New Roman" w:hAnsi="Times New Roman"/>
        </w:rPr>
        <w:t xml:space="preserve">1. </w:t>
      </w:r>
      <w:r w:rsidR="002C4131" w:rsidRPr="001A2F66">
        <w:rPr>
          <w:rFonts w:ascii="Times New Roman" w:hAnsi="Times New Roman"/>
        </w:rPr>
        <w:t xml:space="preserve">Отвечать на входящий телефонный вызов </w:t>
      </w:r>
      <w:r w:rsidR="00863C10" w:rsidRPr="001A2F66">
        <w:rPr>
          <w:rFonts w:ascii="Times New Roman" w:hAnsi="Times New Roman"/>
        </w:rPr>
        <w:t xml:space="preserve">оператору </w:t>
      </w:r>
      <w:r w:rsidR="00E55672"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00863C10" w:rsidRPr="001A2F66">
        <w:rPr>
          <w:rFonts w:ascii="Times New Roman" w:hAnsi="Times New Roman"/>
        </w:rPr>
        <w:t xml:space="preserve">центра </w:t>
      </w:r>
      <w:r w:rsidR="002C4131" w:rsidRPr="001A2F66">
        <w:rPr>
          <w:rFonts w:ascii="Times New Roman" w:hAnsi="Times New Roman"/>
        </w:rPr>
        <w:t>н</w:t>
      </w:r>
      <w:r w:rsidR="008722FB" w:rsidRPr="001A2F66">
        <w:rPr>
          <w:rFonts w:ascii="Times New Roman" w:hAnsi="Times New Roman"/>
        </w:rPr>
        <w:t>еобходимо своевременно, не позже третьего сигнала</w:t>
      </w:r>
      <w:r w:rsidR="00863C10" w:rsidRPr="001A2F66">
        <w:rPr>
          <w:rFonts w:ascii="Times New Roman" w:hAnsi="Times New Roman"/>
        </w:rPr>
        <w:t>.</w:t>
      </w:r>
    </w:p>
    <w:p w:rsidR="008722FB" w:rsidRPr="001A2F66" w:rsidRDefault="002C4131" w:rsidP="00F476D9">
      <w:pPr>
        <w:pStyle w:val="a6"/>
        <w:rPr>
          <w:rFonts w:ascii="Times New Roman" w:hAnsi="Times New Roman"/>
        </w:rPr>
      </w:pPr>
      <w:r w:rsidRPr="001A2F66">
        <w:rPr>
          <w:rFonts w:ascii="Times New Roman" w:hAnsi="Times New Roman"/>
        </w:rPr>
        <w:t xml:space="preserve">2. </w:t>
      </w:r>
      <w:r w:rsidR="008722FB" w:rsidRPr="001A2F66">
        <w:rPr>
          <w:rFonts w:ascii="Times New Roman" w:hAnsi="Times New Roman"/>
        </w:rPr>
        <w:t xml:space="preserve">При осуществлении исходящего вызова </w:t>
      </w:r>
      <w:r w:rsidRPr="001A2F66">
        <w:rPr>
          <w:rFonts w:ascii="Times New Roman" w:hAnsi="Times New Roman"/>
        </w:rPr>
        <w:t xml:space="preserve">оператору </w:t>
      </w:r>
      <w:r w:rsidR="008722FB" w:rsidRPr="001A2F66">
        <w:rPr>
          <w:rFonts w:ascii="Times New Roman" w:hAnsi="Times New Roman"/>
        </w:rPr>
        <w:t>необходимо прекратить попытки выйти на связь после четверто</w:t>
      </w:r>
      <w:r w:rsidRPr="001A2F66">
        <w:rPr>
          <w:rFonts w:ascii="Times New Roman" w:hAnsi="Times New Roman"/>
        </w:rPr>
        <w:t>г</w:t>
      </w:r>
      <w:r w:rsidR="00863C10" w:rsidRPr="001A2F66">
        <w:rPr>
          <w:rFonts w:ascii="Times New Roman" w:hAnsi="Times New Roman"/>
        </w:rPr>
        <w:t>о сигнала телефонного аппарата.</w:t>
      </w:r>
    </w:p>
    <w:p w:rsidR="008722FB" w:rsidRPr="001A2F66" w:rsidRDefault="002C4131" w:rsidP="00F476D9">
      <w:pPr>
        <w:pStyle w:val="a6"/>
        <w:rPr>
          <w:rFonts w:ascii="Times New Roman" w:hAnsi="Times New Roman"/>
        </w:rPr>
      </w:pPr>
      <w:r w:rsidRPr="001A2F66">
        <w:rPr>
          <w:rFonts w:ascii="Times New Roman" w:hAnsi="Times New Roman"/>
        </w:rPr>
        <w:t>3. Оператору</w:t>
      </w:r>
      <w:r w:rsidR="008722FB" w:rsidRPr="001A2F66">
        <w:rPr>
          <w:rFonts w:ascii="Times New Roman" w:hAnsi="Times New Roman"/>
        </w:rPr>
        <w:t xml:space="preserve"> следует вести телефонный разговор таким образом, чтобы проблема каждого </w:t>
      </w:r>
      <w:r w:rsidR="009B4203" w:rsidRPr="001A2F66">
        <w:rPr>
          <w:rFonts w:ascii="Times New Roman" w:hAnsi="Times New Roman"/>
        </w:rPr>
        <w:t>потребителя</w:t>
      </w:r>
      <w:r w:rsidR="008722FB" w:rsidRPr="001A2F66">
        <w:rPr>
          <w:rFonts w:ascii="Times New Roman" w:hAnsi="Times New Roman"/>
        </w:rPr>
        <w:t xml:space="preserve"> была решена, и у него осталось </w:t>
      </w:r>
      <w:r w:rsidR="00863C10" w:rsidRPr="001A2F66">
        <w:rPr>
          <w:rFonts w:ascii="Times New Roman" w:hAnsi="Times New Roman"/>
        </w:rPr>
        <w:t>приятное впечатление о</w:t>
      </w:r>
      <w:r w:rsidR="00F235B2" w:rsidRPr="001A2F66">
        <w:rPr>
          <w:rFonts w:ascii="Times New Roman" w:hAnsi="Times New Roman"/>
        </w:rPr>
        <w:t>б</w:t>
      </w:r>
      <w:r w:rsidR="00863C10" w:rsidRPr="001A2F66">
        <w:rPr>
          <w:rFonts w:ascii="Times New Roman" w:hAnsi="Times New Roman"/>
        </w:rPr>
        <w:t xml:space="preserve"> </w:t>
      </w:r>
      <w:r w:rsidR="00F235B2" w:rsidRPr="001A2F66">
        <w:rPr>
          <w:rFonts w:ascii="Times New Roman" w:hAnsi="Times New Roman"/>
        </w:rPr>
        <w:t>Обществе</w:t>
      </w:r>
      <w:r w:rsidR="00863C10" w:rsidRPr="001A2F66">
        <w:rPr>
          <w:rFonts w:ascii="Times New Roman" w:hAnsi="Times New Roman"/>
        </w:rPr>
        <w:t>.</w:t>
      </w:r>
    </w:p>
    <w:p w:rsidR="008722FB" w:rsidRPr="001A2F66" w:rsidRDefault="002C4131" w:rsidP="00F476D9">
      <w:pPr>
        <w:pStyle w:val="a6"/>
        <w:rPr>
          <w:rFonts w:ascii="Times New Roman" w:hAnsi="Times New Roman"/>
        </w:rPr>
      </w:pPr>
      <w:r w:rsidRPr="001A2F66">
        <w:rPr>
          <w:rFonts w:ascii="Times New Roman" w:hAnsi="Times New Roman"/>
        </w:rPr>
        <w:t>4. Речь оператора</w:t>
      </w:r>
      <w:r w:rsidR="008722FB" w:rsidRPr="001A2F66">
        <w:rPr>
          <w:rFonts w:ascii="Times New Roman" w:hAnsi="Times New Roman"/>
        </w:rPr>
        <w:t xml:space="preserve"> </w:t>
      </w:r>
      <w:r w:rsidRPr="001A2F66">
        <w:rPr>
          <w:rFonts w:ascii="Times New Roman" w:hAnsi="Times New Roman"/>
        </w:rPr>
        <w:t xml:space="preserve">должна быть четкой, </w:t>
      </w:r>
      <w:r w:rsidR="008722FB" w:rsidRPr="001A2F66">
        <w:rPr>
          <w:rFonts w:ascii="Times New Roman" w:hAnsi="Times New Roman"/>
        </w:rPr>
        <w:t xml:space="preserve">чтобы </w:t>
      </w:r>
      <w:r w:rsidR="00C01CA5" w:rsidRPr="001A2F66">
        <w:rPr>
          <w:rFonts w:ascii="Times New Roman" w:hAnsi="Times New Roman"/>
        </w:rPr>
        <w:t xml:space="preserve">потребитель </w:t>
      </w:r>
      <w:r w:rsidR="008722FB" w:rsidRPr="001A2F66">
        <w:rPr>
          <w:rFonts w:ascii="Times New Roman" w:hAnsi="Times New Roman"/>
        </w:rPr>
        <w:t>хорошо слышал и пони</w:t>
      </w:r>
      <w:r w:rsidR="00863C10" w:rsidRPr="001A2F66">
        <w:rPr>
          <w:rFonts w:ascii="Times New Roman" w:hAnsi="Times New Roman"/>
        </w:rPr>
        <w:t>мал.</w:t>
      </w:r>
    </w:p>
    <w:p w:rsidR="008722FB" w:rsidRPr="001A2F66" w:rsidRDefault="002C4131" w:rsidP="00F476D9">
      <w:pPr>
        <w:pStyle w:val="a6"/>
        <w:rPr>
          <w:rFonts w:ascii="Times New Roman" w:hAnsi="Times New Roman"/>
        </w:rPr>
      </w:pPr>
      <w:r w:rsidRPr="001A2F66">
        <w:rPr>
          <w:rFonts w:ascii="Times New Roman" w:hAnsi="Times New Roman"/>
        </w:rPr>
        <w:t xml:space="preserve">5. Оператору </w:t>
      </w:r>
      <w:r w:rsidR="00E55672"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Pr="001A2F66">
        <w:rPr>
          <w:rFonts w:ascii="Times New Roman" w:hAnsi="Times New Roman"/>
        </w:rPr>
        <w:t>центра</w:t>
      </w:r>
      <w:r w:rsidR="008722FB" w:rsidRPr="001A2F66">
        <w:rPr>
          <w:rFonts w:ascii="Times New Roman" w:hAnsi="Times New Roman"/>
        </w:rPr>
        <w:t xml:space="preserve"> следует следить за скоростью своей речи, так как слишком быстрая или слишком мед</w:t>
      </w:r>
      <w:r w:rsidR="00863C10" w:rsidRPr="001A2F66">
        <w:rPr>
          <w:rFonts w:ascii="Times New Roman" w:hAnsi="Times New Roman"/>
        </w:rPr>
        <w:t>ленная речь затрудняют общение.</w:t>
      </w:r>
    </w:p>
    <w:p w:rsidR="008722FB" w:rsidRPr="001A2F66" w:rsidRDefault="002C4131" w:rsidP="00F476D9">
      <w:pPr>
        <w:pStyle w:val="a6"/>
        <w:rPr>
          <w:rFonts w:ascii="Times New Roman" w:hAnsi="Times New Roman"/>
        </w:rPr>
      </w:pPr>
      <w:r w:rsidRPr="001A2F66">
        <w:rPr>
          <w:rFonts w:ascii="Times New Roman" w:hAnsi="Times New Roman"/>
        </w:rPr>
        <w:t>6. Оператору</w:t>
      </w:r>
      <w:r w:rsidR="008722FB" w:rsidRPr="001A2F66">
        <w:rPr>
          <w:rFonts w:ascii="Times New Roman" w:hAnsi="Times New Roman"/>
        </w:rPr>
        <w:t xml:space="preserve"> рекомендуется использовать приемы активного слушателя, поддерживая постоянную связь с собеседнико</w:t>
      </w:r>
      <w:r w:rsidR="00863C10" w:rsidRPr="001A2F66">
        <w:rPr>
          <w:rFonts w:ascii="Times New Roman" w:hAnsi="Times New Roman"/>
        </w:rPr>
        <w:t>м посредством слов и междометий.</w:t>
      </w:r>
    </w:p>
    <w:p w:rsidR="008722FB" w:rsidRPr="001A2F66" w:rsidRDefault="002C4131" w:rsidP="00F476D9">
      <w:pPr>
        <w:pStyle w:val="a6"/>
        <w:rPr>
          <w:rFonts w:ascii="Times New Roman" w:hAnsi="Times New Roman"/>
        </w:rPr>
      </w:pPr>
      <w:r w:rsidRPr="001A2F66">
        <w:rPr>
          <w:rFonts w:ascii="Times New Roman" w:hAnsi="Times New Roman"/>
        </w:rPr>
        <w:t xml:space="preserve">7. </w:t>
      </w:r>
      <w:r w:rsidR="008722FB" w:rsidRPr="001A2F66">
        <w:rPr>
          <w:rFonts w:ascii="Times New Roman" w:hAnsi="Times New Roman"/>
        </w:rPr>
        <w:t xml:space="preserve">Если </w:t>
      </w:r>
      <w:r w:rsidRPr="001A2F66">
        <w:rPr>
          <w:rFonts w:ascii="Times New Roman" w:hAnsi="Times New Roman"/>
        </w:rPr>
        <w:t>оператор</w:t>
      </w:r>
      <w:r w:rsidR="008722FB" w:rsidRPr="001A2F66">
        <w:rPr>
          <w:rFonts w:ascii="Times New Roman" w:hAnsi="Times New Roman"/>
        </w:rPr>
        <w:t xml:space="preserve"> не уверен, что правильно расслышал что-либо в телефонном сообщении, ему необходимо переспросить </w:t>
      </w:r>
      <w:r w:rsidR="00C01CA5" w:rsidRPr="001A2F66">
        <w:rPr>
          <w:rFonts w:ascii="Times New Roman" w:hAnsi="Times New Roman"/>
        </w:rPr>
        <w:t>потребителя</w:t>
      </w:r>
      <w:r w:rsidR="00863C10" w:rsidRPr="001A2F66">
        <w:rPr>
          <w:rFonts w:ascii="Times New Roman" w:hAnsi="Times New Roman"/>
        </w:rPr>
        <w:t>, во избежание недопонимания.</w:t>
      </w:r>
    </w:p>
    <w:p w:rsidR="008722FB" w:rsidRPr="001A2F66" w:rsidRDefault="002C4131" w:rsidP="00F476D9">
      <w:pPr>
        <w:pStyle w:val="a6"/>
        <w:rPr>
          <w:rFonts w:ascii="Times New Roman" w:hAnsi="Times New Roman"/>
        </w:rPr>
      </w:pPr>
      <w:r w:rsidRPr="001A2F66">
        <w:rPr>
          <w:rFonts w:ascii="Times New Roman" w:hAnsi="Times New Roman"/>
        </w:rPr>
        <w:t>8. Оператор</w:t>
      </w:r>
      <w:r w:rsidR="008722FB" w:rsidRPr="001A2F66">
        <w:rPr>
          <w:rFonts w:ascii="Times New Roman" w:hAnsi="Times New Roman"/>
        </w:rPr>
        <w:t xml:space="preserve"> должен быть лаконичен, четок в изложении информации, не употреблять лишних слов, не допускать продолжительных пауз. Телефонный разговор должен быть содержательным, но крат</w:t>
      </w:r>
      <w:r w:rsidR="00863C10" w:rsidRPr="001A2F66">
        <w:rPr>
          <w:rFonts w:ascii="Times New Roman" w:hAnsi="Times New Roman"/>
        </w:rPr>
        <w:t>ким.</w:t>
      </w:r>
    </w:p>
    <w:p w:rsidR="008722FB" w:rsidRPr="001A2F66" w:rsidRDefault="002C4131" w:rsidP="00F476D9">
      <w:pPr>
        <w:pStyle w:val="a6"/>
        <w:rPr>
          <w:rFonts w:ascii="Times New Roman" w:hAnsi="Times New Roman"/>
        </w:rPr>
      </w:pPr>
      <w:r w:rsidRPr="001A2F66">
        <w:rPr>
          <w:rFonts w:ascii="Times New Roman" w:hAnsi="Times New Roman"/>
        </w:rPr>
        <w:t xml:space="preserve">9. </w:t>
      </w:r>
      <w:r w:rsidR="008722FB" w:rsidRPr="001A2F66">
        <w:rPr>
          <w:rFonts w:ascii="Times New Roman" w:hAnsi="Times New Roman"/>
        </w:rPr>
        <w:t xml:space="preserve">Если </w:t>
      </w:r>
      <w:r w:rsidRPr="001A2F66">
        <w:rPr>
          <w:rFonts w:ascii="Times New Roman" w:hAnsi="Times New Roman"/>
        </w:rPr>
        <w:t>оператор</w:t>
      </w:r>
      <w:r w:rsidR="008722FB" w:rsidRPr="001A2F66">
        <w:rPr>
          <w:rFonts w:ascii="Times New Roman" w:hAnsi="Times New Roman"/>
        </w:rPr>
        <w:t xml:space="preserve"> не может сразу ответить на вопрос </w:t>
      </w:r>
      <w:r w:rsidR="00C01CA5" w:rsidRPr="001A2F66">
        <w:rPr>
          <w:rFonts w:ascii="Times New Roman" w:hAnsi="Times New Roman"/>
        </w:rPr>
        <w:t>потребителя</w:t>
      </w:r>
      <w:r w:rsidR="008722FB" w:rsidRPr="001A2F66">
        <w:rPr>
          <w:rFonts w:ascii="Times New Roman" w:hAnsi="Times New Roman"/>
        </w:rPr>
        <w:t xml:space="preserve">, </w:t>
      </w:r>
      <w:r w:rsidRPr="001A2F66">
        <w:rPr>
          <w:rFonts w:ascii="Times New Roman" w:hAnsi="Times New Roman"/>
        </w:rPr>
        <w:t xml:space="preserve">необходимо зарегистрировать контактные данные </w:t>
      </w:r>
      <w:r w:rsidR="00C01CA5" w:rsidRPr="001A2F66">
        <w:rPr>
          <w:rFonts w:ascii="Times New Roman" w:hAnsi="Times New Roman"/>
        </w:rPr>
        <w:t>потребителя</w:t>
      </w:r>
      <w:r w:rsidRPr="001A2F66">
        <w:rPr>
          <w:rFonts w:ascii="Times New Roman" w:hAnsi="Times New Roman"/>
        </w:rPr>
        <w:t xml:space="preserve"> </w:t>
      </w:r>
      <w:r w:rsidR="008722FB" w:rsidRPr="001A2F66">
        <w:rPr>
          <w:rFonts w:ascii="Times New Roman" w:hAnsi="Times New Roman"/>
        </w:rPr>
        <w:t xml:space="preserve">и </w:t>
      </w:r>
      <w:r w:rsidRPr="001A2F66">
        <w:rPr>
          <w:rFonts w:ascii="Times New Roman" w:hAnsi="Times New Roman"/>
        </w:rPr>
        <w:t>предоставить ответ позднее;</w:t>
      </w:r>
    </w:p>
    <w:p w:rsidR="008722FB" w:rsidRPr="001A2F66" w:rsidRDefault="002C4131" w:rsidP="00F476D9">
      <w:pPr>
        <w:pStyle w:val="a6"/>
        <w:rPr>
          <w:rFonts w:ascii="Times New Roman" w:hAnsi="Times New Roman"/>
        </w:rPr>
      </w:pPr>
      <w:r w:rsidRPr="001A2F66">
        <w:rPr>
          <w:rFonts w:ascii="Times New Roman" w:hAnsi="Times New Roman"/>
        </w:rPr>
        <w:t xml:space="preserve">10. </w:t>
      </w:r>
      <w:r w:rsidR="008722FB" w:rsidRPr="001A2F66">
        <w:rPr>
          <w:rFonts w:ascii="Times New Roman" w:hAnsi="Times New Roman"/>
        </w:rPr>
        <w:t xml:space="preserve">Запрещено посвящать </w:t>
      </w:r>
      <w:r w:rsidR="00C01CA5" w:rsidRPr="001A2F66">
        <w:rPr>
          <w:rFonts w:ascii="Times New Roman" w:hAnsi="Times New Roman"/>
        </w:rPr>
        <w:t>потребителя</w:t>
      </w:r>
      <w:r w:rsidRPr="001A2F66">
        <w:rPr>
          <w:rFonts w:ascii="Times New Roman" w:hAnsi="Times New Roman"/>
        </w:rPr>
        <w:t xml:space="preserve"> при </w:t>
      </w:r>
      <w:r w:rsidR="008722FB" w:rsidRPr="001A2F66">
        <w:rPr>
          <w:rFonts w:ascii="Times New Roman" w:hAnsi="Times New Roman"/>
        </w:rPr>
        <w:t>телефонн</w:t>
      </w:r>
      <w:r w:rsidRPr="001A2F66">
        <w:rPr>
          <w:rFonts w:ascii="Times New Roman" w:hAnsi="Times New Roman"/>
        </w:rPr>
        <w:t>ых</w:t>
      </w:r>
      <w:r w:rsidR="008722FB" w:rsidRPr="001A2F66">
        <w:rPr>
          <w:rFonts w:ascii="Times New Roman" w:hAnsi="Times New Roman"/>
        </w:rPr>
        <w:t xml:space="preserve"> </w:t>
      </w:r>
      <w:r w:rsidRPr="001A2F66">
        <w:rPr>
          <w:rFonts w:ascii="Times New Roman" w:hAnsi="Times New Roman"/>
        </w:rPr>
        <w:t xml:space="preserve">переговорах </w:t>
      </w:r>
      <w:r w:rsidR="008722FB" w:rsidRPr="001A2F66">
        <w:rPr>
          <w:rFonts w:ascii="Times New Roman" w:hAnsi="Times New Roman"/>
        </w:rPr>
        <w:t xml:space="preserve">в дела и </w:t>
      </w:r>
      <w:r w:rsidR="008722FB" w:rsidRPr="001A2F66">
        <w:rPr>
          <w:rFonts w:ascii="Times New Roman" w:hAnsi="Times New Roman"/>
        </w:rPr>
        <w:lastRenderedPageBreak/>
        <w:t>проблемы коллег, комментировать их действия.</w:t>
      </w:r>
    </w:p>
    <w:p w:rsidR="008722FB" w:rsidRPr="001A2F66" w:rsidRDefault="002C4131" w:rsidP="00F476D9">
      <w:pPr>
        <w:pStyle w:val="a6"/>
        <w:rPr>
          <w:rFonts w:ascii="Times New Roman" w:hAnsi="Times New Roman"/>
        </w:rPr>
      </w:pPr>
      <w:r w:rsidRPr="001A2F66">
        <w:rPr>
          <w:rFonts w:ascii="Times New Roman" w:hAnsi="Times New Roman"/>
        </w:rPr>
        <w:t xml:space="preserve">11. </w:t>
      </w:r>
      <w:r w:rsidR="008722FB" w:rsidRPr="001A2F66">
        <w:rPr>
          <w:rFonts w:ascii="Times New Roman" w:hAnsi="Times New Roman"/>
        </w:rPr>
        <w:t>Не рекомендуется вести телефонные переговоры по громкой связи.</w:t>
      </w:r>
    </w:p>
    <w:p w:rsidR="008722FB" w:rsidRPr="001A2F66" w:rsidRDefault="002C4131" w:rsidP="00F476D9">
      <w:pPr>
        <w:pStyle w:val="a6"/>
        <w:rPr>
          <w:rFonts w:ascii="Times New Roman" w:hAnsi="Times New Roman"/>
        </w:rPr>
      </w:pPr>
      <w:r w:rsidRPr="001A2F66">
        <w:rPr>
          <w:rFonts w:ascii="Times New Roman" w:hAnsi="Times New Roman"/>
        </w:rPr>
        <w:t xml:space="preserve">12. </w:t>
      </w:r>
      <w:r w:rsidR="008722FB" w:rsidRPr="001A2F66">
        <w:rPr>
          <w:rFonts w:ascii="Times New Roman" w:hAnsi="Times New Roman"/>
        </w:rPr>
        <w:t xml:space="preserve">Если </w:t>
      </w:r>
      <w:r w:rsidR="006168B4" w:rsidRPr="001A2F66">
        <w:rPr>
          <w:rFonts w:ascii="Times New Roman" w:hAnsi="Times New Roman"/>
        </w:rPr>
        <w:t xml:space="preserve">потребитель ожидает </w:t>
      </w:r>
      <w:r w:rsidR="008722FB" w:rsidRPr="001A2F66">
        <w:rPr>
          <w:rFonts w:ascii="Times New Roman" w:hAnsi="Times New Roman"/>
        </w:rPr>
        <w:t xml:space="preserve">на линии, </w:t>
      </w:r>
      <w:r w:rsidR="004E0D5F" w:rsidRPr="001A2F66">
        <w:rPr>
          <w:rFonts w:ascii="Times New Roman" w:hAnsi="Times New Roman"/>
        </w:rPr>
        <w:t>оператор</w:t>
      </w:r>
      <w:r w:rsidR="008722FB" w:rsidRPr="001A2F66">
        <w:rPr>
          <w:rFonts w:ascii="Times New Roman" w:hAnsi="Times New Roman"/>
        </w:rPr>
        <w:t xml:space="preserve"> не должен разговаривать с другими сотрудниками, либо </w:t>
      </w:r>
      <w:r w:rsidR="006168B4" w:rsidRPr="001A2F66">
        <w:rPr>
          <w:rFonts w:ascii="Times New Roman" w:hAnsi="Times New Roman"/>
        </w:rPr>
        <w:t xml:space="preserve">с потребителями </w:t>
      </w:r>
      <w:r w:rsidR="008722FB" w:rsidRPr="001A2F66">
        <w:rPr>
          <w:rFonts w:ascii="Times New Roman" w:hAnsi="Times New Roman"/>
        </w:rPr>
        <w:t xml:space="preserve">в офисе. </w:t>
      </w:r>
      <w:r w:rsidR="006168B4" w:rsidRPr="001A2F66">
        <w:rPr>
          <w:rFonts w:ascii="Times New Roman" w:hAnsi="Times New Roman"/>
        </w:rPr>
        <w:t>При наличии технической возможности звонок необходимо перевести на удержание с музыкальным сопровождением.</w:t>
      </w:r>
    </w:p>
    <w:p w:rsidR="008722FB" w:rsidRPr="001A2F66" w:rsidRDefault="002C4131" w:rsidP="00F476D9">
      <w:pPr>
        <w:pStyle w:val="a6"/>
        <w:rPr>
          <w:rFonts w:ascii="Times New Roman" w:hAnsi="Times New Roman"/>
        </w:rPr>
      </w:pPr>
      <w:r w:rsidRPr="001A2F66">
        <w:rPr>
          <w:rFonts w:ascii="Times New Roman" w:hAnsi="Times New Roman"/>
        </w:rPr>
        <w:t xml:space="preserve">13. </w:t>
      </w:r>
      <w:r w:rsidR="008722FB" w:rsidRPr="001A2F66">
        <w:rPr>
          <w:rFonts w:ascii="Times New Roman" w:hAnsi="Times New Roman"/>
        </w:rPr>
        <w:t xml:space="preserve">В конце общения </w:t>
      </w:r>
      <w:r w:rsidRPr="001A2F66">
        <w:rPr>
          <w:rFonts w:ascii="Times New Roman" w:hAnsi="Times New Roman"/>
        </w:rPr>
        <w:t>оператору/</w:t>
      </w:r>
      <w:r w:rsidR="008722FB" w:rsidRPr="001A2F66">
        <w:rPr>
          <w:rFonts w:ascii="Times New Roman" w:hAnsi="Times New Roman"/>
        </w:rPr>
        <w:t xml:space="preserve">сотруднику необходимо поблагодарить </w:t>
      </w:r>
      <w:r w:rsidR="00C01CA5" w:rsidRPr="001A2F66">
        <w:rPr>
          <w:rFonts w:ascii="Times New Roman" w:hAnsi="Times New Roman"/>
        </w:rPr>
        <w:t>потребителя</w:t>
      </w:r>
      <w:r w:rsidR="008722FB" w:rsidRPr="001A2F66">
        <w:rPr>
          <w:rFonts w:ascii="Times New Roman" w:hAnsi="Times New Roman"/>
        </w:rPr>
        <w:t xml:space="preserve"> за звонок.</w:t>
      </w:r>
    </w:p>
    <w:p w:rsidR="008722FB" w:rsidRPr="001A2F66" w:rsidRDefault="00BE7605" w:rsidP="00BE7605">
      <w:pPr>
        <w:pStyle w:val="2"/>
        <w:ind w:firstLine="0"/>
        <w:rPr>
          <w:rFonts w:ascii="Times New Roman" w:hAnsi="Times New Roman"/>
          <w:lang w:val="ru-RU"/>
        </w:rPr>
      </w:pPr>
      <w:bookmarkStart w:id="199" w:name="_Ref234142805"/>
      <w:bookmarkStart w:id="200" w:name="_Toc269610845"/>
      <w:bookmarkStart w:id="201" w:name="_Toc417316606"/>
      <w:r w:rsidRPr="001A2F66">
        <w:rPr>
          <w:rFonts w:ascii="Times New Roman" w:hAnsi="Times New Roman"/>
        </w:rPr>
        <w:t>VIII</w:t>
      </w:r>
      <w:r w:rsidRPr="001A2F66">
        <w:rPr>
          <w:rFonts w:ascii="Times New Roman" w:hAnsi="Times New Roman"/>
          <w:lang w:val="ru-RU"/>
        </w:rPr>
        <w:t>.</w:t>
      </w:r>
      <w:r w:rsidRPr="001A2F66">
        <w:rPr>
          <w:rFonts w:ascii="Times New Roman" w:hAnsi="Times New Roman"/>
        </w:rPr>
        <w:t>IV</w:t>
      </w:r>
      <w:r w:rsidRPr="001A2F66">
        <w:rPr>
          <w:rFonts w:ascii="Times New Roman" w:hAnsi="Times New Roman"/>
          <w:lang w:val="ru-RU"/>
        </w:rPr>
        <w:tab/>
        <w:t>ТРЕБОВАНИЯ К ЭТИКЕТУ ДЕЛОВОЙ ПЕРЕПИСКИ</w:t>
      </w:r>
      <w:bookmarkEnd w:id="199"/>
      <w:bookmarkEnd w:id="200"/>
      <w:bookmarkEnd w:id="201"/>
    </w:p>
    <w:p w:rsidR="008722FB" w:rsidRPr="001A2F66" w:rsidRDefault="008722FB">
      <w:pPr>
        <w:pStyle w:val="a6"/>
        <w:rPr>
          <w:rFonts w:ascii="Times New Roman" w:hAnsi="Times New Roman"/>
        </w:rPr>
      </w:pPr>
      <w:r w:rsidRPr="001A2F66">
        <w:rPr>
          <w:rFonts w:ascii="Times New Roman" w:hAnsi="Times New Roman"/>
        </w:rPr>
        <w:t>Деловая переписка осуществля</w:t>
      </w:r>
      <w:r w:rsidR="004E0D5F" w:rsidRPr="001A2F66">
        <w:rPr>
          <w:rFonts w:ascii="Times New Roman" w:hAnsi="Times New Roman"/>
        </w:rPr>
        <w:t>е</w:t>
      </w:r>
      <w:r w:rsidRPr="001A2F66">
        <w:rPr>
          <w:rFonts w:ascii="Times New Roman" w:hAnsi="Times New Roman"/>
        </w:rPr>
        <w:t>тся посредством почт</w:t>
      </w:r>
      <w:r w:rsidR="00421632" w:rsidRPr="001A2F66">
        <w:rPr>
          <w:rFonts w:ascii="Times New Roman" w:hAnsi="Times New Roman"/>
        </w:rPr>
        <w:t>овой связи</w:t>
      </w:r>
      <w:r w:rsidRPr="001A2F66">
        <w:rPr>
          <w:rFonts w:ascii="Times New Roman" w:hAnsi="Times New Roman"/>
        </w:rPr>
        <w:t xml:space="preserve">, </w:t>
      </w:r>
      <w:r w:rsidR="00421632" w:rsidRPr="001A2F66">
        <w:rPr>
          <w:rFonts w:ascii="Times New Roman" w:hAnsi="Times New Roman"/>
        </w:rPr>
        <w:t xml:space="preserve">Автоматизированной системы управленческого документооборота и </w:t>
      </w:r>
      <w:r w:rsidRPr="001A2F66">
        <w:rPr>
          <w:rFonts w:ascii="Times New Roman" w:hAnsi="Times New Roman"/>
        </w:rPr>
        <w:t>электронн</w:t>
      </w:r>
      <w:r w:rsidR="00421632" w:rsidRPr="001A2F66">
        <w:rPr>
          <w:rFonts w:ascii="Times New Roman" w:hAnsi="Times New Roman"/>
        </w:rPr>
        <w:t>ой</w:t>
      </w:r>
      <w:r w:rsidRPr="001A2F66">
        <w:rPr>
          <w:rFonts w:ascii="Times New Roman" w:hAnsi="Times New Roman"/>
        </w:rPr>
        <w:t xml:space="preserve"> почт</w:t>
      </w:r>
      <w:r w:rsidR="00421632" w:rsidRPr="001A2F66">
        <w:rPr>
          <w:rFonts w:ascii="Times New Roman" w:hAnsi="Times New Roman"/>
        </w:rPr>
        <w:t>ы</w:t>
      </w:r>
      <w:r w:rsidRPr="001A2F66">
        <w:rPr>
          <w:rFonts w:ascii="Times New Roman" w:hAnsi="Times New Roman"/>
        </w:rPr>
        <w:t>.</w:t>
      </w:r>
    </w:p>
    <w:p w:rsidR="008722FB" w:rsidRPr="001A2F66" w:rsidRDefault="00C616C2" w:rsidP="00F476D9">
      <w:pPr>
        <w:pStyle w:val="a6"/>
        <w:rPr>
          <w:rFonts w:ascii="Times New Roman" w:hAnsi="Times New Roman"/>
        </w:rPr>
      </w:pPr>
      <w:r w:rsidRPr="001A2F66">
        <w:rPr>
          <w:rFonts w:ascii="Times New Roman" w:hAnsi="Times New Roman"/>
        </w:rPr>
        <w:t xml:space="preserve">1. </w:t>
      </w:r>
      <w:r w:rsidR="008722FB" w:rsidRPr="001A2F66">
        <w:rPr>
          <w:rFonts w:ascii="Times New Roman" w:hAnsi="Times New Roman"/>
        </w:rPr>
        <w:t xml:space="preserve">При направлении письма почтой РФ письмо оформляется </w:t>
      </w:r>
      <w:r w:rsidR="00C07C84" w:rsidRPr="001A2F66">
        <w:rPr>
          <w:rFonts w:ascii="Times New Roman" w:hAnsi="Times New Roman"/>
        </w:rPr>
        <w:t xml:space="preserve">и направляется </w:t>
      </w:r>
      <w:r w:rsidR="001D5FB0" w:rsidRPr="001A2F66">
        <w:rPr>
          <w:rFonts w:ascii="Times New Roman" w:hAnsi="Times New Roman"/>
        </w:rPr>
        <w:t>в соответствии с внутренними стандартами документооборота.</w:t>
      </w:r>
    </w:p>
    <w:p w:rsidR="008722FB" w:rsidRPr="001A2F66" w:rsidRDefault="00421632" w:rsidP="00F476D9">
      <w:pPr>
        <w:pStyle w:val="a6"/>
        <w:rPr>
          <w:rFonts w:ascii="Times New Roman" w:hAnsi="Times New Roman"/>
        </w:rPr>
      </w:pPr>
      <w:r w:rsidRPr="001A2F66">
        <w:rPr>
          <w:rFonts w:ascii="Times New Roman" w:hAnsi="Times New Roman"/>
        </w:rPr>
        <w:t xml:space="preserve">2. </w:t>
      </w:r>
      <w:r w:rsidR="008722FB" w:rsidRPr="001A2F66">
        <w:rPr>
          <w:rFonts w:ascii="Times New Roman" w:hAnsi="Times New Roman"/>
        </w:rPr>
        <w:t>При направлении письма по электронной почте сотрудник всегда кратко указывает его тему.</w:t>
      </w:r>
      <w:r w:rsidRPr="001A2F66">
        <w:rPr>
          <w:rFonts w:ascii="Times New Roman" w:hAnsi="Times New Roman"/>
        </w:rPr>
        <w:t xml:space="preserve"> </w:t>
      </w:r>
      <w:r w:rsidR="008722FB" w:rsidRPr="001A2F66">
        <w:rPr>
          <w:rFonts w:ascii="Times New Roman" w:hAnsi="Times New Roman"/>
        </w:rPr>
        <w:t xml:space="preserve">Длина письма должна соответствовать характеру общения: если сотрудник просто отвечает на вопрос, то он должен </w:t>
      </w:r>
      <w:r w:rsidRPr="001A2F66">
        <w:rPr>
          <w:rFonts w:ascii="Times New Roman" w:hAnsi="Times New Roman"/>
        </w:rPr>
        <w:t>делать это кратко и по существу;</w:t>
      </w:r>
    </w:p>
    <w:p w:rsidR="008722FB" w:rsidRPr="001A2F66" w:rsidRDefault="00421632" w:rsidP="00F476D9">
      <w:pPr>
        <w:pStyle w:val="a6"/>
        <w:rPr>
          <w:rFonts w:ascii="Times New Roman" w:hAnsi="Times New Roman"/>
        </w:rPr>
      </w:pPr>
      <w:r w:rsidRPr="001A2F66">
        <w:rPr>
          <w:rFonts w:ascii="Times New Roman" w:hAnsi="Times New Roman"/>
        </w:rPr>
        <w:t xml:space="preserve">3. </w:t>
      </w:r>
      <w:r w:rsidR="008722FB" w:rsidRPr="001A2F66">
        <w:rPr>
          <w:rFonts w:ascii="Times New Roman" w:hAnsi="Times New Roman"/>
        </w:rPr>
        <w:t xml:space="preserve">Письмо необходимо начинать с </w:t>
      </w:r>
      <w:r w:rsidR="004407FC" w:rsidRPr="001A2F66">
        <w:rPr>
          <w:rFonts w:ascii="Times New Roman" w:hAnsi="Times New Roman"/>
        </w:rPr>
        <w:t xml:space="preserve">уважительного </w:t>
      </w:r>
      <w:r w:rsidR="008722FB" w:rsidRPr="001A2F66">
        <w:rPr>
          <w:rFonts w:ascii="Times New Roman" w:hAnsi="Times New Roman"/>
        </w:rPr>
        <w:t>обращени</w:t>
      </w:r>
      <w:r w:rsidRPr="001A2F66">
        <w:rPr>
          <w:rFonts w:ascii="Times New Roman" w:hAnsi="Times New Roman"/>
        </w:rPr>
        <w:t xml:space="preserve">я к </w:t>
      </w:r>
      <w:r w:rsidR="004407FC" w:rsidRPr="001A2F66">
        <w:rPr>
          <w:rFonts w:ascii="Times New Roman" w:hAnsi="Times New Roman"/>
        </w:rPr>
        <w:t xml:space="preserve">адресату </w:t>
      </w:r>
      <w:r w:rsidR="001D5FB0" w:rsidRPr="001A2F66">
        <w:rPr>
          <w:rFonts w:ascii="Times New Roman" w:hAnsi="Times New Roman"/>
        </w:rPr>
        <w:t>по имени и отчеству.</w:t>
      </w:r>
    </w:p>
    <w:p w:rsidR="004407FC" w:rsidRPr="001A2F66" w:rsidRDefault="00421632" w:rsidP="00F476D9">
      <w:pPr>
        <w:pStyle w:val="a6"/>
        <w:rPr>
          <w:rFonts w:ascii="Times New Roman" w:hAnsi="Times New Roman"/>
        </w:rPr>
      </w:pPr>
      <w:r w:rsidRPr="001A2F66">
        <w:rPr>
          <w:rFonts w:ascii="Times New Roman" w:hAnsi="Times New Roman"/>
        </w:rPr>
        <w:t xml:space="preserve">4. </w:t>
      </w:r>
      <w:r w:rsidR="004407FC" w:rsidRPr="001A2F66">
        <w:rPr>
          <w:rFonts w:ascii="Times New Roman" w:hAnsi="Times New Roman"/>
        </w:rPr>
        <w:t>О</w:t>
      </w:r>
      <w:r w:rsidR="008722FB" w:rsidRPr="001A2F66">
        <w:rPr>
          <w:rFonts w:ascii="Times New Roman" w:hAnsi="Times New Roman"/>
        </w:rPr>
        <w:t xml:space="preserve">твет рекомендуется </w:t>
      </w:r>
      <w:r w:rsidR="004407FC" w:rsidRPr="001A2F66">
        <w:rPr>
          <w:rFonts w:ascii="Times New Roman" w:hAnsi="Times New Roman"/>
        </w:rPr>
        <w:t>составлять из двух частей:</w:t>
      </w:r>
    </w:p>
    <w:p w:rsidR="008722FB" w:rsidRPr="001A2F66" w:rsidRDefault="004407FC">
      <w:pPr>
        <w:pStyle w:val="a6"/>
        <w:rPr>
          <w:rFonts w:ascii="Times New Roman" w:hAnsi="Times New Roman"/>
        </w:rPr>
      </w:pPr>
      <w:r w:rsidRPr="001A2F66">
        <w:rPr>
          <w:rFonts w:ascii="Times New Roman" w:hAnsi="Times New Roman"/>
        </w:rPr>
        <w:t xml:space="preserve">констатирующая часть – указывается </w:t>
      </w:r>
      <w:r w:rsidR="008722FB" w:rsidRPr="001A2F66">
        <w:rPr>
          <w:rFonts w:ascii="Times New Roman" w:hAnsi="Times New Roman"/>
        </w:rPr>
        <w:t>краткое</w:t>
      </w:r>
      <w:r w:rsidR="00421632" w:rsidRPr="001A2F66">
        <w:rPr>
          <w:rFonts w:ascii="Times New Roman" w:hAnsi="Times New Roman"/>
        </w:rPr>
        <w:t xml:space="preserve"> содержание полученного </w:t>
      </w:r>
      <w:r w:rsidRPr="001A2F66">
        <w:rPr>
          <w:rFonts w:ascii="Times New Roman" w:hAnsi="Times New Roman"/>
        </w:rPr>
        <w:t>обращения, а так же приводятся факты, причины, основания и цели составления документа. При необходимости в данной части устанавливается взаимосвязь с нормативной документацией по данному вопросу</w:t>
      </w:r>
      <w:r w:rsidR="00421632" w:rsidRPr="001A2F66">
        <w:rPr>
          <w:rFonts w:ascii="Times New Roman" w:hAnsi="Times New Roman"/>
        </w:rPr>
        <w:t>;</w:t>
      </w:r>
    </w:p>
    <w:p w:rsidR="004407FC" w:rsidRPr="001A2F66" w:rsidRDefault="00EC584E">
      <w:pPr>
        <w:pStyle w:val="a6"/>
        <w:rPr>
          <w:rFonts w:ascii="Times New Roman" w:hAnsi="Times New Roman"/>
        </w:rPr>
      </w:pPr>
      <w:r w:rsidRPr="001A2F66">
        <w:rPr>
          <w:rFonts w:ascii="Times New Roman" w:hAnsi="Times New Roman"/>
        </w:rPr>
        <w:t>результ</w:t>
      </w:r>
      <w:r w:rsidR="00AD2D02" w:rsidRPr="001A2F66">
        <w:rPr>
          <w:rFonts w:ascii="Times New Roman" w:hAnsi="Times New Roman"/>
        </w:rPr>
        <w:t>ативная</w:t>
      </w:r>
      <w:r w:rsidRPr="001A2F66">
        <w:rPr>
          <w:rFonts w:ascii="Times New Roman" w:hAnsi="Times New Roman"/>
        </w:rPr>
        <w:t xml:space="preserve"> </w:t>
      </w:r>
      <w:r w:rsidR="004407FC" w:rsidRPr="001A2F66">
        <w:rPr>
          <w:rFonts w:ascii="Times New Roman" w:hAnsi="Times New Roman"/>
        </w:rPr>
        <w:t xml:space="preserve">часть – излагается непосредственно ответ </w:t>
      </w:r>
      <w:r w:rsidR="009B4203" w:rsidRPr="001A2F66">
        <w:rPr>
          <w:rFonts w:ascii="Times New Roman" w:hAnsi="Times New Roman"/>
        </w:rPr>
        <w:t>потребителю</w:t>
      </w:r>
      <w:r w:rsidR="00A8101A" w:rsidRPr="001A2F66">
        <w:rPr>
          <w:rFonts w:ascii="Times New Roman" w:hAnsi="Times New Roman"/>
        </w:rPr>
        <w:t>, решения по обращению.</w:t>
      </w:r>
    </w:p>
    <w:p w:rsidR="008722FB" w:rsidRPr="001A2F66" w:rsidRDefault="00421632" w:rsidP="00F476D9">
      <w:pPr>
        <w:pStyle w:val="a6"/>
        <w:rPr>
          <w:rFonts w:ascii="Times New Roman" w:hAnsi="Times New Roman"/>
        </w:rPr>
      </w:pPr>
      <w:r w:rsidRPr="001A2F66">
        <w:rPr>
          <w:rFonts w:ascii="Times New Roman" w:hAnsi="Times New Roman"/>
        </w:rPr>
        <w:t xml:space="preserve">5. </w:t>
      </w:r>
      <w:r w:rsidR="008722FB" w:rsidRPr="001A2F66">
        <w:rPr>
          <w:rFonts w:ascii="Times New Roman" w:hAnsi="Times New Roman"/>
        </w:rPr>
        <w:t xml:space="preserve">Ответ не должен содержать ссылки, отражающие проблемы </w:t>
      </w:r>
      <w:r w:rsidR="00F235B2" w:rsidRPr="001A2F66">
        <w:rPr>
          <w:rFonts w:ascii="Times New Roman" w:hAnsi="Times New Roman"/>
        </w:rPr>
        <w:t>Общества</w:t>
      </w:r>
      <w:r w:rsidR="008722FB" w:rsidRPr="001A2F66">
        <w:rPr>
          <w:rFonts w:ascii="Times New Roman" w:hAnsi="Times New Roman"/>
        </w:rPr>
        <w:t xml:space="preserve"> (отсутствие финансовых средств, кадров и т.д.), вызывающие неудовлетворенность </w:t>
      </w:r>
      <w:r w:rsidR="00C01CA5" w:rsidRPr="001A2F66">
        <w:rPr>
          <w:rFonts w:ascii="Times New Roman" w:hAnsi="Times New Roman"/>
        </w:rPr>
        <w:t>потребителя</w:t>
      </w:r>
      <w:r w:rsidR="008722FB" w:rsidRPr="001A2F66">
        <w:rPr>
          <w:rFonts w:ascii="Times New Roman" w:hAnsi="Times New Roman"/>
        </w:rPr>
        <w:t xml:space="preserve">, неконкретные и неопределенные сроки, или сроки решения проблем </w:t>
      </w:r>
      <w:r w:rsidR="00C01CA5" w:rsidRPr="001A2F66">
        <w:rPr>
          <w:rFonts w:ascii="Times New Roman" w:hAnsi="Times New Roman"/>
        </w:rPr>
        <w:t>потребителя</w:t>
      </w:r>
      <w:r w:rsidR="008722FB" w:rsidRPr="001A2F66">
        <w:rPr>
          <w:rFonts w:ascii="Times New Roman" w:hAnsi="Times New Roman"/>
        </w:rPr>
        <w:t xml:space="preserve">, превышающие </w:t>
      </w:r>
      <w:r w:rsidR="00884334" w:rsidRPr="001A2F66">
        <w:rPr>
          <w:rFonts w:ascii="Times New Roman" w:hAnsi="Times New Roman"/>
        </w:rPr>
        <w:t xml:space="preserve">нормативную </w:t>
      </w:r>
      <w:r w:rsidR="008722FB" w:rsidRPr="001A2F66">
        <w:rPr>
          <w:rFonts w:ascii="Times New Roman" w:hAnsi="Times New Roman"/>
        </w:rPr>
        <w:t xml:space="preserve">длительность </w:t>
      </w:r>
      <w:r w:rsidR="000D2CCA" w:rsidRPr="001A2F66">
        <w:rPr>
          <w:rFonts w:ascii="Times New Roman" w:hAnsi="Times New Roman"/>
        </w:rPr>
        <w:t>исполнения мероприятий</w:t>
      </w:r>
      <w:r w:rsidR="008722FB" w:rsidRPr="001A2F66">
        <w:rPr>
          <w:rFonts w:ascii="Times New Roman" w:hAnsi="Times New Roman"/>
        </w:rPr>
        <w:t>.</w:t>
      </w:r>
    </w:p>
    <w:p w:rsidR="008722FB" w:rsidRPr="001A2F66" w:rsidRDefault="00592F78" w:rsidP="00F476D9">
      <w:pPr>
        <w:pStyle w:val="a6"/>
        <w:rPr>
          <w:rFonts w:ascii="Times New Roman" w:hAnsi="Times New Roman"/>
        </w:rPr>
      </w:pPr>
      <w:r w:rsidRPr="001A2F66">
        <w:rPr>
          <w:rFonts w:ascii="Times New Roman" w:hAnsi="Times New Roman"/>
        </w:rPr>
        <w:t xml:space="preserve">6. </w:t>
      </w:r>
      <w:r w:rsidR="008722FB" w:rsidRPr="001A2F66">
        <w:rPr>
          <w:rFonts w:ascii="Times New Roman" w:hAnsi="Times New Roman"/>
        </w:rPr>
        <w:t xml:space="preserve">Ответ подписывается </w:t>
      </w:r>
      <w:r w:rsidRPr="001A2F66">
        <w:rPr>
          <w:rFonts w:ascii="Times New Roman" w:hAnsi="Times New Roman"/>
        </w:rPr>
        <w:t xml:space="preserve">должностным </w:t>
      </w:r>
      <w:r w:rsidR="008722FB" w:rsidRPr="001A2F66">
        <w:rPr>
          <w:rFonts w:ascii="Times New Roman" w:hAnsi="Times New Roman"/>
        </w:rPr>
        <w:t xml:space="preserve">лицом, на имя которого поступило обращение </w:t>
      </w:r>
      <w:r w:rsidR="00C01CA5" w:rsidRPr="001A2F66">
        <w:rPr>
          <w:rFonts w:ascii="Times New Roman" w:hAnsi="Times New Roman"/>
        </w:rPr>
        <w:t>потребителя</w:t>
      </w:r>
      <w:r w:rsidR="008722FB" w:rsidRPr="001A2F66">
        <w:rPr>
          <w:rFonts w:ascii="Times New Roman" w:hAnsi="Times New Roman"/>
        </w:rPr>
        <w:t xml:space="preserve">. Подпись должна идентифицировать сотрудника (ФИО, должность, подразделение, наименование </w:t>
      </w:r>
      <w:r w:rsidR="00F235B2" w:rsidRPr="001A2F66">
        <w:rPr>
          <w:rFonts w:ascii="Times New Roman" w:hAnsi="Times New Roman"/>
        </w:rPr>
        <w:t>Общества</w:t>
      </w:r>
      <w:r w:rsidR="008722FB" w:rsidRPr="001A2F66">
        <w:rPr>
          <w:rFonts w:ascii="Times New Roman" w:hAnsi="Times New Roman"/>
        </w:rPr>
        <w:t xml:space="preserve">) и содержать данные об альтернативных каналах связи (например, телефон </w:t>
      </w:r>
      <w:r w:rsidR="00E55672" w:rsidRPr="001A2F66">
        <w:rPr>
          <w:rFonts w:ascii="Times New Roman" w:hAnsi="Times New Roman"/>
          <w:lang w:val="en-US"/>
        </w:rPr>
        <w:t>c</w:t>
      </w:r>
      <w:proofErr w:type="spellStart"/>
      <w:r w:rsidR="007C7366" w:rsidRPr="001A2F66">
        <w:rPr>
          <w:rFonts w:ascii="Times New Roman" w:hAnsi="Times New Roman"/>
        </w:rPr>
        <w:t>all</w:t>
      </w:r>
      <w:proofErr w:type="spellEnd"/>
      <w:r w:rsidR="007028BC" w:rsidRPr="001A2F66">
        <w:rPr>
          <w:rFonts w:ascii="Times New Roman" w:hAnsi="Times New Roman"/>
        </w:rPr>
        <w:t>-</w:t>
      </w:r>
      <w:r w:rsidR="00077B4E" w:rsidRPr="001A2F66">
        <w:rPr>
          <w:rFonts w:ascii="Times New Roman" w:hAnsi="Times New Roman"/>
        </w:rPr>
        <w:t xml:space="preserve">центра </w:t>
      </w:r>
      <w:r w:rsidR="008722FB" w:rsidRPr="001A2F66">
        <w:rPr>
          <w:rFonts w:ascii="Times New Roman" w:hAnsi="Times New Roman"/>
        </w:rPr>
        <w:t>или факс).</w:t>
      </w:r>
    </w:p>
    <w:p w:rsidR="00FC6BCA" w:rsidRPr="001A2F66" w:rsidRDefault="00FC6BCA" w:rsidP="00FC6BCA">
      <w:pPr>
        <w:pStyle w:val="2"/>
        <w:ind w:firstLine="0"/>
        <w:rPr>
          <w:rFonts w:ascii="Times New Roman" w:hAnsi="Times New Roman"/>
          <w:lang w:val="ru-RU"/>
        </w:rPr>
      </w:pPr>
      <w:bookmarkStart w:id="202" w:name="_Toc417316607"/>
      <w:r w:rsidRPr="001A2F66">
        <w:rPr>
          <w:rFonts w:ascii="Times New Roman" w:hAnsi="Times New Roman"/>
        </w:rPr>
        <w:t>VIII</w:t>
      </w:r>
      <w:r w:rsidRPr="001A2F66">
        <w:rPr>
          <w:rFonts w:ascii="Times New Roman" w:hAnsi="Times New Roman"/>
          <w:lang w:val="ru-RU"/>
        </w:rPr>
        <w:t>.</w:t>
      </w:r>
      <w:r w:rsidRPr="001A2F66">
        <w:rPr>
          <w:rFonts w:ascii="Times New Roman" w:hAnsi="Times New Roman"/>
        </w:rPr>
        <w:t>V</w:t>
      </w:r>
      <w:r w:rsidRPr="001A2F66">
        <w:rPr>
          <w:rFonts w:ascii="Times New Roman" w:hAnsi="Times New Roman"/>
          <w:lang w:val="ru-RU"/>
        </w:rPr>
        <w:tab/>
        <w:t>ДЕКЛАРАЦИЯ ПРАВ ПОТРЕБИТЕЛЯ УСЛУГ</w:t>
      </w:r>
      <w:bookmarkEnd w:id="202"/>
    </w:p>
    <w:p w:rsidR="00FC6BCA" w:rsidRPr="001A2F66" w:rsidRDefault="00890E94" w:rsidP="00FC6BCA">
      <w:pPr>
        <w:pStyle w:val="a6"/>
        <w:rPr>
          <w:rFonts w:ascii="Times New Roman" w:hAnsi="Times New Roman"/>
        </w:rPr>
      </w:pPr>
      <w:r w:rsidRPr="001A2F66">
        <w:rPr>
          <w:rFonts w:ascii="Times New Roman" w:hAnsi="Times New Roman"/>
        </w:rPr>
        <w:t>Общество обеспечивает утверждение и размещение в открытом доступе на официальном сайте, в ЦОП и пунктах по работе с потребителями Деклараци</w:t>
      </w:r>
      <w:r w:rsidR="00794001" w:rsidRPr="001A2F66">
        <w:rPr>
          <w:rFonts w:ascii="Times New Roman" w:hAnsi="Times New Roman"/>
        </w:rPr>
        <w:t>ю</w:t>
      </w:r>
      <w:r w:rsidRPr="001A2F66">
        <w:rPr>
          <w:rFonts w:ascii="Times New Roman" w:hAnsi="Times New Roman"/>
        </w:rPr>
        <w:t xml:space="preserve"> прав потребителя услуг Общества.</w:t>
      </w:r>
    </w:p>
    <w:p w:rsidR="004F0CA9" w:rsidRPr="001A2F66" w:rsidRDefault="00890E94" w:rsidP="00FC6BCA">
      <w:pPr>
        <w:pStyle w:val="a6"/>
        <w:rPr>
          <w:rFonts w:ascii="Times New Roman" w:hAnsi="Times New Roman"/>
        </w:rPr>
      </w:pPr>
      <w:r w:rsidRPr="001A2F66">
        <w:rPr>
          <w:rFonts w:ascii="Times New Roman" w:hAnsi="Times New Roman"/>
        </w:rPr>
        <w:t xml:space="preserve">Декларация прав потребителя разрабатывается в соответствии с Политикой взаимодействия </w:t>
      </w:r>
      <w:r w:rsidR="009C15AB" w:rsidRPr="001A2F66">
        <w:rPr>
          <w:rFonts w:ascii="Times New Roman" w:hAnsi="Times New Roman"/>
        </w:rPr>
        <w:t xml:space="preserve">с обществом, потребителями и органами власти ОАО «Россети» и </w:t>
      </w:r>
      <w:r w:rsidRPr="001A2F66">
        <w:rPr>
          <w:rFonts w:ascii="Times New Roman" w:hAnsi="Times New Roman"/>
        </w:rPr>
        <w:t xml:space="preserve">содержит основные </w:t>
      </w:r>
      <w:r w:rsidR="004F0CA9" w:rsidRPr="001A2F66">
        <w:rPr>
          <w:rFonts w:ascii="Times New Roman" w:hAnsi="Times New Roman"/>
        </w:rPr>
        <w:t>положения настоящих Стандартов, направленные на обеспечение прав и интересов потребителей услуг.</w:t>
      </w:r>
    </w:p>
    <w:p w:rsidR="00FC6BCA" w:rsidRPr="001A2F66" w:rsidRDefault="009207DC" w:rsidP="0040537E">
      <w:pPr>
        <w:pStyle w:val="a6"/>
        <w:rPr>
          <w:rFonts w:ascii="Times New Roman" w:hAnsi="Times New Roman"/>
        </w:rPr>
      </w:pPr>
      <w:r w:rsidRPr="001A2F66">
        <w:rPr>
          <w:rFonts w:ascii="Times New Roman" w:hAnsi="Times New Roman"/>
        </w:rPr>
        <w:t xml:space="preserve">В Декларацию должны быть включены следующие </w:t>
      </w:r>
      <w:r w:rsidR="00C16884" w:rsidRPr="001A2F66">
        <w:rPr>
          <w:rFonts w:ascii="Times New Roman" w:hAnsi="Times New Roman"/>
        </w:rPr>
        <w:t>разделы</w:t>
      </w:r>
      <w:r w:rsidRPr="001A2F66">
        <w:rPr>
          <w:rFonts w:ascii="Times New Roman" w:hAnsi="Times New Roman"/>
        </w:rPr>
        <w:t>:</w:t>
      </w:r>
    </w:p>
    <w:p w:rsidR="00C16884" w:rsidRPr="001A2F66" w:rsidRDefault="00C16884"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Введение</w:t>
      </w:r>
    </w:p>
    <w:p w:rsidR="00C16884" w:rsidRPr="001A2F66" w:rsidRDefault="00C16884" w:rsidP="0040537E">
      <w:pPr>
        <w:pStyle w:val="a6"/>
        <w:rPr>
          <w:rFonts w:ascii="Times New Roman" w:hAnsi="Times New Roman"/>
        </w:rPr>
      </w:pPr>
      <w:r w:rsidRPr="001A2F66">
        <w:rPr>
          <w:rFonts w:ascii="Times New Roman" w:hAnsi="Times New Roman"/>
        </w:rPr>
        <w:lastRenderedPageBreak/>
        <w:t xml:space="preserve">В данном разделе </w:t>
      </w:r>
      <w:r w:rsidR="00165759" w:rsidRPr="001A2F66">
        <w:rPr>
          <w:rFonts w:ascii="Times New Roman" w:hAnsi="Times New Roman"/>
        </w:rPr>
        <w:t xml:space="preserve">Декларации </w:t>
      </w:r>
      <w:r w:rsidRPr="001A2F66">
        <w:rPr>
          <w:rFonts w:ascii="Times New Roman" w:hAnsi="Times New Roman"/>
        </w:rPr>
        <w:t>приводится краткая характеристика Общества с указанием зоны эксплуатационной ответственности, основные виды деятельности, цели и задачи деятельности Общества.</w:t>
      </w:r>
    </w:p>
    <w:p w:rsidR="00C16884" w:rsidRPr="001A2F66" w:rsidRDefault="00C16884" w:rsidP="0040537E">
      <w:pPr>
        <w:pStyle w:val="a6"/>
        <w:rPr>
          <w:rFonts w:ascii="Times New Roman" w:hAnsi="Times New Roman"/>
          <w:b/>
        </w:rPr>
      </w:pPr>
      <w:r w:rsidRPr="001A2F66">
        <w:rPr>
          <w:rFonts w:ascii="Times New Roman" w:hAnsi="Times New Roman"/>
        </w:rPr>
        <w:t>Указываются внутренние документы Общества, которые легли в основу Декларации.</w:t>
      </w:r>
    </w:p>
    <w:p w:rsidR="00C16884" w:rsidRPr="001A2F66" w:rsidRDefault="00C16884"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Право на свободный доступ к информации Общества</w:t>
      </w:r>
      <w:r w:rsidR="00794001" w:rsidRPr="001A2F66">
        <w:rPr>
          <w:rStyle w:val="afff8"/>
          <w:rFonts w:ascii="Times New Roman" w:hAnsi="Times New Roman"/>
          <w:b/>
        </w:rPr>
        <w:footnoteReference w:id="5"/>
      </w:r>
    </w:p>
    <w:p w:rsidR="00C16884" w:rsidRPr="001A2F66" w:rsidRDefault="00C16884" w:rsidP="0040537E">
      <w:pPr>
        <w:pStyle w:val="a6"/>
        <w:rPr>
          <w:rFonts w:ascii="Times New Roman" w:hAnsi="Times New Roman"/>
        </w:rPr>
      </w:pPr>
      <w:r w:rsidRPr="001A2F66">
        <w:rPr>
          <w:rFonts w:ascii="Times New Roman" w:hAnsi="Times New Roman"/>
        </w:rPr>
        <w:t xml:space="preserve">В </w:t>
      </w:r>
      <w:r w:rsidR="00FA2268" w:rsidRPr="001A2F66">
        <w:rPr>
          <w:rFonts w:ascii="Times New Roman" w:hAnsi="Times New Roman"/>
        </w:rPr>
        <w:t xml:space="preserve">данном разделе указываются </w:t>
      </w:r>
      <w:r w:rsidRPr="001A2F66">
        <w:rPr>
          <w:rFonts w:ascii="Times New Roman" w:hAnsi="Times New Roman"/>
        </w:rPr>
        <w:t>каналы связи</w:t>
      </w:r>
      <w:r w:rsidR="00FA2268" w:rsidRPr="001A2F66">
        <w:rPr>
          <w:rFonts w:ascii="Times New Roman" w:hAnsi="Times New Roman"/>
        </w:rPr>
        <w:t>, по которым потребители могут получить информацию об Обществе</w:t>
      </w:r>
      <w:r w:rsidRPr="001A2F66">
        <w:rPr>
          <w:rFonts w:ascii="Times New Roman" w:hAnsi="Times New Roman"/>
        </w:rPr>
        <w:t>:</w:t>
      </w:r>
    </w:p>
    <w:p w:rsidR="00FA2268" w:rsidRPr="001A2F66" w:rsidRDefault="00C16884" w:rsidP="0040537E">
      <w:pPr>
        <w:pStyle w:val="a6"/>
        <w:rPr>
          <w:rFonts w:ascii="Times New Roman" w:hAnsi="Times New Roman"/>
        </w:rPr>
      </w:pPr>
      <w:r w:rsidRPr="001A2F66">
        <w:rPr>
          <w:rFonts w:ascii="Times New Roman" w:hAnsi="Times New Roman"/>
        </w:rPr>
        <w:t>Интернет-приемная на официальном сайте О</w:t>
      </w:r>
      <w:r w:rsidR="00FA2268" w:rsidRPr="001A2F66">
        <w:rPr>
          <w:rFonts w:ascii="Times New Roman" w:hAnsi="Times New Roman"/>
        </w:rPr>
        <w:t>бщества;</w:t>
      </w:r>
    </w:p>
    <w:p w:rsidR="00C16884" w:rsidRPr="001A2F66" w:rsidRDefault="00C16884" w:rsidP="0040537E">
      <w:pPr>
        <w:pStyle w:val="a6"/>
        <w:rPr>
          <w:rFonts w:ascii="Times New Roman" w:hAnsi="Times New Roman"/>
        </w:rPr>
      </w:pPr>
      <w:r w:rsidRPr="001A2F66">
        <w:rPr>
          <w:rFonts w:ascii="Times New Roman" w:hAnsi="Times New Roman"/>
        </w:rPr>
        <w:t xml:space="preserve">Личный кабинет </w:t>
      </w:r>
      <w:r w:rsidR="00C82F5E" w:rsidRPr="001A2F66">
        <w:rPr>
          <w:rFonts w:ascii="Times New Roman" w:hAnsi="Times New Roman"/>
        </w:rPr>
        <w:t>потребителя на официальном сайте Общества с указанием ссылки;</w:t>
      </w:r>
    </w:p>
    <w:p w:rsidR="00C82F5E" w:rsidRPr="001A2F66" w:rsidRDefault="00C16884" w:rsidP="0040537E">
      <w:pPr>
        <w:pStyle w:val="a6"/>
        <w:rPr>
          <w:rFonts w:ascii="Times New Roman" w:hAnsi="Times New Roman"/>
        </w:rPr>
      </w:pPr>
      <w:r w:rsidRPr="001A2F66">
        <w:rPr>
          <w:rFonts w:ascii="Times New Roman" w:hAnsi="Times New Roman"/>
        </w:rPr>
        <w:t xml:space="preserve">Центры обслуживания </w:t>
      </w:r>
      <w:r w:rsidR="00C82F5E" w:rsidRPr="001A2F66">
        <w:rPr>
          <w:rFonts w:ascii="Times New Roman" w:hAnsi="Times New Roman"/>
        </w:rPr>
        <w:t xml:space="preserve">потребителей </w:t>
      </w:r>
      <w:r w:rsidRPr="001A2F66">
        <w:rPr>
          <w:rFonts w:ascii="Times New Roman" w:hAnsi="Times New Roman"/>
        </w:rPr>
        <w:t>(</w:t>
      </w:r>
      <w:r w:rsidR="00C82F5E" w:rsidRPr="001A2F66">
        <w:rPr>
          <w:rFonts w:ascii="Times New Roman" w:hAnsi="Times New Roman"/>
        </w:rPr>
        <w:t>п</w:t>
      </w:r>
      <w:r w:rsidRPr="001A2F66">
        <w:rPr>
          <w:rFonts w:ascii="Times New Roman" w:hAnsi="Times New Roman"/>
        </w:rPr>
        <w:t>еречень адресов ЦО</w:t>
      </w:r>
      <w:r w:rsidR="00C82F5E" w:rsidRPr="001A2F66">
        <w:rPr>
          <w:rFonts w:ascii="Times New Roman" w:hAnsi="Times New Roman"/>
        </w:rPr>
        <w:t>П и пунктов по работе с потребителями</w:t>
      </w:r>
      <w:r w:rsidRPr="001A2F66">
        <w:rPr>
          <w:rFonts w:ascii="Times New Roman" w:hAnsi="Times New Roman"/>
        </w:rPr>
        <w:t xml:space="preserve"> представлен на официальном сайте О</w:t>
      </w:r>
      <w:r w:rsidR="00C82F5E" w:rsidRPr="001A2F66">
        <w:rPr>
          <w:rFonts w:ascii="Times New Roman" w:hAnsi="Times New Roman"/>
        </w:rPr>
        <w:t>бщества с указанием ссылки);</w:t>
      </w:r>
    </w:p>
    <w:p w:rsidR="00C16884" w:rsidRPr="001A2F66" w:rsidRDefault="00C16884" w:rsidP="0040537E">
      <w:pPr>
        <w:pStyle w:val="a6"/>
        <w:rPr>
          <w:rFonts w:ascii="Times New Roman" w:hAnsi="Times New Roman"/>
        </w:rPr>
      </w:pPr>
      <w:r w:rsidRPr="001A2F66">
        <w:rPr>
          <w:rFonts w:ascii="Times New Roman" w:hAnsi="Times New Roman"/>
        </w:rPr>
        <w:t xml:space="preserve">Почтовое сообщение </w:t>
      </w:r>
      <w:r w:rsidR="00C82F5E" w:rsidRPr="001A2F66">
        <w:rPr>
          <w:rFonts w:ascii="Times New Roman" w:hAnsi="Times New Roman"/>
        </w:rPr>
        <w:t>по адресу: ______________;</w:t>
      </w:r>
    </w:p>
    <w:p w:rsidR="00C16884" w:rsidRPr="001A2F66" w:rsidRDefault="00C82F5E" w:rsidP="0040537E">
      <w:pPr>
        <w:pStyle w:val="a6"/>
        <w:rPr>
          <w:rFonts w:ascii="Times New Roman" w:hAnsi="Times New Roman"/>
        </w:rPr>
      </w:pPr>
      <w:r w:rsidRPr="001A2F66">
        <w:rPr>
          <w:rFonts w:ascii="Times New Roman" w:hAnsi="Times New Roman"/>
        </w:rPr>
        <w:t xml:space="preserve">Номер телефона </w:t>
      </w:r>
      <w:r w:rsidR="00E55672" w:rsidRPr="001A2F66">
        <w:rPr>
          <w:rFonts w:ascii="Times New Roman" w:hAnsi="Times New Roman"/>
          <w:lang w:val="en-US"/>
        </w:rPr>
        <w:t>c</w:t>
      </w:r>
      <w:proofErr w:type="spellStart"/>
      <w:r w:rsidR="007C7366" w:rsidRPr="001A2F66">
        <w:rPr>
          <w:rFonts w:ascii="Times New Roman" w:hAnsi="Times New Roman"/>
        </w:rPr>
        <w:t>all</w:t>
      </w:r>
      <w:proofErr w:type="spellEnd"/>
      <w:r w:rsidR="007B0E34" w:rsidRPr="001A2F66">
        <w:rPr>
          <w:rFonts w:ascii="Times New Roman" w:hAnsi="Times New Roman"/>
        </w:rPr>
        <w:t>-</w:t>
      </w:r>
      <w:r w:rsidRPr="001A2F66">
        <w:rPr>
          <w:rFonts w:ascii="Times New Roman" w:hAnsi="Times New Roman"/>
        </w:rPr>
        <w:t>ц</w:t>
      </w:r>
      <w:r w:rsidR="00C16884" w:rsidRPr="001A2F66">
        <w:rPr>
          <w:rFonts w:ascii="Times New Roman" w:hAnsi="Times New Roman"/>
        </w:rPr>
        <w:t>ентр</w:t>
      </w:r>
      <w:r w:rsidRPr="001A2F66">
        <w:rPr>
          <w:rFonts w:ascii="Times New Roman" w:hAnsi="Times New Roman"/>
        </w:rPr>
        <w:t xml:space="preserve">а </w:t>
      </w:r>
      <w:r w:rsidR="00C16884" w:rsidRPr="001A2F66">
        <w:rPr>
          <w:rFonts w:ascii="Times New Roman" w:hAnsi="Times New Roman"/>
        </w:rPr>
        <w:t>(</w:t>
      </w:r>
      <w:r w:rsidRPr="001A2F66">
        <w:rPr>
          <w:rFonts w:ascii="Times New Roman" w:hAnsi="Times New Roman"/>
        </w:rPr>
        <w:t>номер телефона</w:t>
      </w:r>
      <w:r w:rsidR="00C16884" w:rsidRPr="001A2F66">
        <w:rPr>
          <w:rFonts w:ascii="Times New Roman" w:hAnsi="Times New Roman"/>
        </w:rPr>
        <w:t>)</w:t>
      </w:r>
      <w:r w:rsidRPr="001A2F66">
        <w:rPr>
          <w:rFonts w:ascii="Times New Roman" w:hAnsi="Times New Roman"/>
        </w:rPr>
        <w:t>;</w:t>
      </w:r>
    </w:p>
    <w:p w:rsidR="00C16884" w:rsidRPr="001A2F66" w:rsidRDefault="00C82F5E" w:rsidP="0040537E">
      <w:pPr>
        <w:pStyle w:val="a6"/>
        <w:rPr>
          <w:rFonts w:ascii="Times New Roman" w:hAnsi="Times New Roman"/>
        </w:rPr>
      </w:pPr>
      <w:r w:rsidRPr="001A2F66">
        <w:rPr>
          <w:rFonts w:ascii="Times New Roman" w:hAnsi="Times New Roman"/>
        </w:rPr>
        <w:t xml:space="preserve">Номер горячей линии по вопросам энергоснабжения </w:t>
      </w:r>
      <w:r w:rsidR="00C16884" w:rsidRPr="001A2F66">
        <w:rPr>
          <w:rFonts w:ascii="Times New Roman" w:hAnsi="Times New Roman"/>
        </w:rPr>
        <w:t>(</w:t>
      </w:r>
      <w:r w:rsidRPr="001A2F66">
        <w:rPr>
          <w:rFonts w:ascii="Times New Roman" w:hAnsi="Times New Roman"/>
        </w:rPr>
        <w:t>номер телефона</w:t>
      </w:r>
      <w:r w:rsidR="00C16884" w:rsidRPr="001A2F66">
        <w:rPr>
          <w:rFonts w:ascii="Times New Roman" w:hAnsi="Times New Roman"/>
        </w:rPr>
        <w:t>)</w:t>
      </w:r>
      <w:r w:rsidRPr="001A2F66">
        <w:rPr>
          <w:rFonts w:ascii="Times New Roman" w:hAnsi="Times New Roman"/>
        </w:rPr>
        <w:t>;</w:t>
      </w:r>
    </w:p>
    <w:p w:rsidR="00C16884" w:rsidRPr="001A2F66" w:rsidRDefault="00C16884" w:rsidP="0040537E">
      <w:pPr>
        <w:pStyle w:val="a6"/>
        <w:rPr>
          <w:rFonts w:ascii="Times New Roman" w:hAnsi="Times New Roman"/>
        </w:rPr>
      </w:pPr>
      <w:r w:rsidRPr="001A2F66">
        <w:rPr>
          <w:rFonts w:ascii="Times New Roman" w:hAnsi="Times New Roman"/>
        </w:rPr>
        <w:t>Личный прием к руководителям структурных подразделений</w:t>
      </w:r>
      <w:r w:rsidR="00C82F5E" w:rsidRPr="001A2F66">
        <w:rPr>
          <w:rFonts w:ascii="Times New Roman" w:hAnsi="Times New Roman"/>
        </w:rPr>
        <w:t>.</w:t>
      </w:r>
    </w:p>
    <w:p w:rsidR="00C82F5E" w:rsidRPr="001A2F66" w:rsidRDefault="00C82F5E" w:rsidP="0040537E">
      <w:pPr>
        <w:pStyle w:val="a6"/>
        <w:rPr>
          <w:rFonts w:ascii="Times New Roman" w:hAnsi="Times New Roman"/>
        </w:rPr>
      </w:pPr>
      <w:r w:rsidRPr="001A2F66">
        <w:rPr>
          <w:rFonts w:ascii="Times New Roman" w:hAnsi="Times New Roman"/>
        </w:rPr>
        <w:t>Краткое описание</w:t>
      </w:r>
      <w:r w:rsidR="004470C1" w:rsidRPr="001A2F66">
        <w:rPr>
          <w:rFonts w:ascii="Times New Roman" w:hAnsi="Times New Roman"/>
        </w:rPr>
        <w:t xml:space="preserve"> сведений, которые потребитель может получить при обращении по указанным каналам связи.</w:t>
      </w:r>
    </w:p>
    <w:p w:rsidR="00C82F5E" w:rsidRPr="001A2F66" w:rsidRDefault="00C82F5E"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Право на получение услуг</w:t>
      </w:r>
    </w:p>
    <w:p w:rsidR="00165759" w:rsidRPr="001A2F66" w:rsidRDefault="00165759" w:rsidP="0040537E">
      <w:pPr>
        <w:pStyle w:val="a6"/>
        <w:rPr>
          <w:rFonts w:ascii="Times New Roman" w:hAnsi="Times New Roman"/>
        </w:rPr>
      </w:pPr>
      <w:r w:rsidRPr="001A2F66">
        <w:rPr>
          <w:rFonts w:ascii="Times New Roman" w:hAnsi="Times New Roman"/>
        </w:rPr>
        <w:t>В данном разделе Декларации указывается перечень услуг, предоставляемых Обществом:</w:t>
      </w:r>
    </w:p>
    <w:p w:rsidR="00C82F5E" w:rsidRPr="001A2F66" w:rsidRDefault="00C82F5E" w:rsidP="0040537E">
      <w:pPr>
        <w:pStyle w:val="a6"/>
        <w:rPr>
          <w:rFonts w:ascii="Times New Roman" w:hAnsi="Times New Roman"/>
        </w:rPr>
      </w:pPr>
      <w:r w:rsidRPr="001A2F66">
        <w:rPr>
          <w:rFonts w:ascii="Times New Roman" w:hAnsi="Times New Roman"/>
        </w:rPr>
        <w:t>Услуги по передаче электрической энергии;</w:t>
      </w:r>
    </w:p>
    <w:p w:rsidR="00C82F5E" w:rsidRPr="001A2F66" w:rsidRDefault="00C82F5E" w:rsidP="0040537E">
      <w:pPr>
        <w:pStyle w:val="a6"/>
        <w:rPr>
          <w:rFonts w:ascii="Times New Roman" w:hAnsi="Times New Roman"/>
        </w:rPr>
      </w:pPr>
      <w:r w:rsidRPr="001A2F66">
        <w:rPr>
          <w:rFonts w:ascii="Times New Roman" w:hAnsi="Times New Roman"/>
        </w:rPr>
        <w:t>Услуги по технологическому присоединению;</w:t>
      </w:r>
    </w:p>
    <w:p w:rsidR="00C82F5E" w:rsidRPr="001A2F66" w:rsidRDefault="00C82F5E" w:rsidP="0040537E">
      <w:pPr>
        <w:pStyle w:val="a6"/>
        <w:rPr>
          <w:rFonts w:ascii="Times New Roman" w:hAnsi="Times New Roman"/>
        </w:rPr>
      </w:pPr>
      <w:r w:rsidRPr="001A2F66">
        <w:rPr>
          <w:rFonts w:ascii="Times New Roman" w:hAnsi="Times New Roman"/>
        </w:rPr>
        <w:t>Иные услуги, предоставляемые Обществом.</w:t>
      </w:r>
    </w:p>
    <w:p w:rsidR="00165759" w:rsidRPr="001A2F66" w:rsidRDefault="00165759" w:rsidP="0040537E">
      <w:pPr>
        <w:pStyle w:val="a6"/>
        <w:rPr>
          <w:rFonts w:ascii="Times New Roman" w:hAnsi="Times New Roman"/>
        </w:rPr>
      </w:pPr>
      <w:r w:rsidRPr="001A2F66">
        <w:rPr>
          <w:rFonts w:ascii="Times New Roman" w:hAnsi="Times New Roman"/>
        </w:rPr>
        <w:t>Краткое изложение порядка действий потребителя и условия для получения услуги.</w:t>
      </w:r>
    </w:p>
    <w:p w:rsidR="00C82F5E" w:rsidRPr="001A2F66" w:rsidRDefault="00C82F5E"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Право на недискриминационный доступ к услугам по технологическому присоединению</w:t>
      </w:r>
    </w:p>
    <w:p w:rsidR="00794001" w:rsidRPr="001A2F66" w:rsidRDefault="00794001" w:rsidP="00794001">
      <w:pPr>
        <w:pStyle w:val="a6"/>
        <w:rPr>
          <w:rFonts w:ascii="Times New Roman" w:hAnsi="Times New Roman"/>
        </w:rPr>
      </w:pPr>
      <w:r w:rsidRPr="001A2F66">
        <w:rPr>
          <w:rFonts w:ascii="Times New Roman" w:hAnsi="Times New Roman"/>
        </w:rPr>
        <w:t xml:space="preserve">В данном разделе Декларации указывается перечень услуг по технологическому присоединению, предоставляемых Обществом: </w:t>
      </w:r>
    </w:p>
    <w:p w:rsidR="00C82F5E" w:rsidRPr="001A2F66" w:rsidRDefault="00C82F5E" w:rsidP="0040537E">
      <w:pPr>
        <w:pStyle w:val="a6"/>
        <w:rPr>
          <w:rFonts w:ascii="Times New Roman" w:hAnsi="Times New Roman"/>
        </w:rPr>
      </w:pPr>
      <w:r w:rsidRPr="001A2F66">
        <w:rPr>
          <w:rFonts w:ascii="Times New Roman" w:hAnsi="Times New Roman"/>
        </w:rPr>
        <w:t>Технологическое присоединение впервые вводимых в эксплуатацию энергопринимающих устройств;</w:t>
      </w:r>
    </w:p>
    <w:p w:rsidR="00C82F5E" w:rsidRPr="001A2F66" w:rsidRDefault="00C82F5E" w:rsidP="0040537E">
      <w:pPr>
        <w:pStyle w:val="a6"/>
        <w:rPr>
          <w:rFonts w:ascii="Times New Roman" w:hAnsi="Times New Roman"/>
        </w:rPr>
      </w:pPr>
      <w:r w:rsidRPr="001A2F66">
        <w:rPr>
          <w:rFonts w:ascii="Times New Roman" w:hAnsi="Times New Roman"/>
        </w:rPr>
        <w:t>Технологическое присоединение с увеличением мощности энергопринимающих устройств;</w:t>
      </w:r>
    </w:p>
    <w:p w:rsidR="00C82F5E" w:rsidRPr="001A2F66" w:rsidRDefault="00C82F5E" w:rsidP="0040537E">
      <w:pPr>
        <w:pStyle w:val="a6"/>
        <w:rPr>
          <w:rFonts w:ascii="Times New Roman" w:hAnsi="Times New Roman"/>
        </w:rPr>
      </w:pPr>
      <w:r w:rsidRPr="001A2F66">
        <w:rPr>
          <w:rFonts w:ascii="Times New Roman" w:hAnsi="Times New Roman"/>
        </w:rPr>
        <w:t>Перераспределение максимальной мощности;</w:t>
      </w:r>
    </w:p>
    <w:p w:rsidR="00C82F5E" w:rsidRPr="001A2F66" w:rsidRDefault="00C82F5E" w:rsidP="0040537E">
      <w:pPr>
        <w:pStyle w:val="a6"/>
        <w:rPr>
          <w:rFonts w:ascii="Times New Roman" w:hAnsi="Times New Roman"/>
        </w:rPr>
      </w:pPr>
      <w:r w:rsidRPr="001A2F66">
        <w:rPr>
          <w:rFonts w:ascii="Times New Roman" w:hAnsi="Times New Roman"/>
        </w:rPr>
        <w:t>Переоформление максимальной мощности;</w:t>
      </w:r>
    </w:p>
    <w:p w:rsidR="00C82F5E" w:rsidRPr="001A2F66" w:rsidRDefault="00C82F5E" w:rsidP="0040537E">
      <w:pPr>
        <w:pStyle w:val="a6"/>
        <w:rPr>
          <w:rFonts w:ascii="Times New Roman" w:hAnsi="Times New Roman"/>
        </w:rPr>
      </w:pPr>
      <w:r w:rsidRPr="001A2F66">
        <w:rPr>
          <w:rFonts w:ascii="Times New Roman" w:hAnsi="Times New Roman"/>
        </w:rPr>
        <w:t>Подтверждение максимальной мощности;</w:t>
      </w:r>
    </w:p>
    <w:p w:rsidR="00C82F5E" w:rsidRPr="001A2F66" w:rsidRDefault="00C82F5E" w:rsidP="0040537E">
      <w:pPr>
        <w:pStyle w:val="a6"/>
        <w:rPr>
          <w:rFonts w:ascii="Times New Roman" w:hAnsi="Times New Roman"/>
        </w:rPr>
      </w:pPr>
      <w:r w:rsidRPr="001A2F66">
        <w:rPr>
          <w:rFonts w:ascii="Times New Roman" w:hAnsi="Times New Roman"/>
        </w:rPr>
        <w:t>Технологическое присоединение ранее присоединенных энергопринимающих устройств с изменением точки присоединения;</w:t>
      </w:r>
    </w:p>
    <w:p w:rsidR="00C82F5E" w:rsidRPr="001A2F66" w:rsidRDefault="00C82F5E" w:rsidP="0040537E">
      <w:pPr>
        <w:pStyle w:val="a6"/>
        <w:rPr>
          <w:rFonts w:ascii="Times New Roman" w:hAnsi="Times New Roman"/>
        </w:rPr>
      </w:pPr>
      <w:r w:rsidRPr="001A2F66">
        <w:rPr>
          <w:rFonts w:ascii="Times New Roman" w:hAnsi="Times New Roman"/>
        </w:rPr>
        <w:t>Присоединение объектов по производству электрической энергии;</w:t>
      </w:r>
    </w:p>
    <w:p w:rsidR="00C82F5E" w:rsidRPr="001A2F66" w:rsidRDefault="00C82F5E" w:rsidP="0040537E">
      <w:pPr>
        <w:pStyle w:val="a6"/>
        <w:rPr>
          <w:rFonts w:ascii="Times New Roman" w:hAnsi="Times New Roman"/>
        </w:rPr>
      </w:pPr>
      <w:r w:rsidRPr="001A2F66">
        <w:rPr>
          <w:rFonts w:ascii="Times New Roman" w:hAnsi="Times New Roman"/>
        </w:rPr>
        <w:t>Присоединение объектов электросетевого хозяйства</w:t>
      </w:r>
      <w:r w:rsidR="004470C1" w:rsidRPr="001A2F66">
        <w:rPr>
          <w:rFonts w:ascii="Times New Roman" w:hAnsi="Times New Roman"/>
        </w:rPr>
        <w:t>.</w:t>
      </w:r>
    </w:p>
    <w:p w:rsidR="00FC6BCA" w:rsidRPr="001A2F66" w:rsidRDefault="00FC6BCA"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 xml:space="preserve">Право на доступность </w:t>
      </w:r>
    </w:p>
    <w:p w:rsidR="00165759" w:rsidRPr="001A2F66" w:rsidRDefault="00165759" w:rsidP="0040537E">
      <w:pPr>
        <w:pStyle w:val="a6"/>
        <w:rPr>
          <w:rFonts w:ascii="Times New Roman" w:hAnsi="Times New Roman"/>
        </w:rPr>
      </w:pPr>
      <w:r w:rsidRPr="001A2F66">
        <w:rPr>
          <w:rFonts w:ascii="Times New Roman" w:hAnsi="Times New Roman"/>
        </w:rPr>
        <w:t xml:space="preserve">В данном разделе указываются основные принципы доступности очного и заочного сервисов Общества и услуг </w:t>
      </w:r>
      <w:r w:rsidR="00FC6BCA" w:rsidRPr="001A2F66">
        <w:rPr>
          <w:rFonts w:ascii="Times New Roman" w:hAnsi="Times New Roman"/>
        </w:rPr>
        <w:t xml:space="preserve">независимо от места проживания и </w:t>
      </w:r>
      <w:r w:rsidR="00277364" w:rsidRPr="001A2F66">
        <w:rPr>
          <w:rFonts w:ascii="Times New Roman" w:hAnsi="Times New Roman"/>
        </w:rPr>
        <w:lastRenderedPageBreak/>
        <w:t>местонахождения энергопринимающих устройств потребителя</w:t>
      </w:r>
      <w:r w:rsidRPr="001A2F66">
        <w:rPr>
          <w:rFonts w:ascii="Times New Roman" w:hAnsi="Times New Roman"/>
        </w:rPr>
        <w:t>.</w:t>
      </w:r>
    </w:p>
    <w:p w:rsidR="00FC6BCA" w:rsidRPr="001A2F66" w:rsidRDefault="00FC6BCA"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 xml:space="preserve">Право на уважение </w:t>
      </w:r>
    </w:p>
    <w:p w:rsidR="00FC6BCA" w:rsidRPr="001A2F66" w:rsidRDefault="00794001" w:rsidP="0040537E">
      <w:pPr>
        <w:pStyle w:val="a6"/>
        <w:rPr>
          <w:rFonts w:ascii="Times New Roman" w:hAnsi="Times New Roman"/>
        </w:rPr>
      </w:pPr>
      <w:r w:rsidRPr="001A2F66">
        <w:rPr>
          <w:rFonts w:ascii="Times New Roman" w:hAnsi="Times New Roman"/>
        </w:rPr>
        <w:t xml:space="preserve">В данном разделе Декларации указываются право потребителя </w:t>
      </w:r>
      <w:r w:rsidR="00FC6BCA" w:rsidRPr="001A2F66">
        <w:rPr>
          <w:rFonts w:ascii="Times New Roman" w:hAnsi="Times New Roman"/>
        </w:rPr>
        <w:t>на вежливое, внимательное  обращение, а также на уважение достоинства, независимо от уровня образования,</w:t>
      </w:r>
      <w:r w:rsidRPr="001A2F66">
        <w:rPr>
          <w:rFonts w:ascii="Times New Roman" w:hAnsi="Times New Roman"/>
        </w:rPr>
        <w:t xml:space="preserve"> </w:t>
      </w:r>
      <w:r w:rsidR="00FC6BCA" w:rsidRPr="001A2F66">
        <w:rPr>
          <w:rFonts w:ascii="Times New Roman" w:hAnsi="Times New Roman"/>
        </w:rPr>
        <w:t>пола, национальности, общественного положения, религиозных убеждений.</w:t>
      </w:r>
    </w:p>
    <w:p w:rsidR="00FC6BCA" w:rsidRPr="001A2F66" w:rsidRDefault="00FC6BCA"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 xml:space="preserve">Право на </w:t>
      </w:r>
      <w:r w:rsidR="00277364" w:rsidRPr="001A2F66">
        <w:rPr>
          <w:rFonts w:ascii="Times New Roman" w:hAnsi="Times New Roman"/>
          <w:b/>
        </w:rPr>
        <w:t xml:space="preserve">качественное обслуживание </w:t>
      </w:r>
      <w:r w:rsidR="0040537E" w:rsidRPr="001A2F66">
        <w:rPr>
          <w:rFonts w:ascii="Times New Roman" w:hAnsi="Times New Roman"/>
          <w:b/>
        </w:rPr>
        <w:t>и соблюдение сроков</w:t>
      </w:r>
    </w:p>
    <w:p w:rsidR="0040537E" w:rsidRPr="001A2F66" w:rsidRDefault="0040537E" w:rsidP="0040537E">
      <w:pPr>
        <w:pStyle w:val="a6"/>
        <w:rPr>
          <w:rFonts w:ascii="Times New Roman" w:hAnsi="Times New Roman"/>
        </w:rPr>
      </w:pPr>
      <w:r w:rsidRPr="001A2F66">
        <w:rPr>
          <w:rFonts w:ascii="Times New Roman" w:hAnsi="Times New Roman"/>
        </w:rPr>
        <w:t>В разделе Декларации кратко излагаются реализованные в Обществе сервисы очного и заочного обслуживания, направленные на качественное и комфортное обслуживание, приводятся регламентированные сроки обслуживания</w:t>
      </w:r>
      <w:r w:rsidR="00794001" w:rsidRPr="001A2F66">
        <w:rPr>
          <w:rFonts w:ascii="Times New Roman" w:hAnsi="Times New Roman"/>
        </w:rPr>
        <w:t xml:space="preserve"> по очным и заочным каналам взаимодействия</w:t>
      </w:r>
      <w:r w:rsidRPr="001A2F66">
        <w:rPr>
          <w:rFonts w:ascii="Times New Roman" w:hAnsi="Times New Roman"/>
        </w:rPr>
        <w:t>.</w:t>
      </w:r>
    </w:p>
    <w:p w:rsidR="00794001" w:rsidRPr="001A2F66" w:rsidRDefault="00794001" w:rsidP="00794001">
      <w:pPr>
        <w:pStyle w:val="a6"/>
        <w:rPr>
          <w:rFonts w:ascii="Times New Roman" w:hAnsi="Times New Roman"/>
        </w:rPr>
      </w:pPr>
      <w:r w:rsidRPr="001A2F66">
        <w:rPr>
          <w:rFonts w:ascii="Times New Roman" w:hAnsi="Times New Roman"/>
        </w:rPr>
        <w:t>Так же указывается право на своевременное выполнение мероприятий по технологическому присоединению в соответствии с законодательством РФ.</w:t>
      </w:r>
    </w:p>
    <w:p w:rsidR="00794001" w:rsidRPr="001A2F66" w:rsidRDefault="00794001" w:rsidP="0040537E">
      <w:pPr>
        <w:pStyle w:val="a6"/>
        <w:rPr>
          <w:rFonts w:ascii="Times New Roman" w:hAnsi="Times New Roman"/>
        </w:rPr>
      </w:pPr>
    </w:p>
    <w:p w:rsidR="00FC6BCA" w:rsidRPr="001A2F66" w:rsidRDefault="00FC6BCA"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Право на выражение мнения</w:t>
      </w:r>
      <w:r w:rsidR="00277364" w:rsidRPr="001A2F66">
        <w:rPr>
          <w:rFonts w:ascii="Times New Roman" w:hAnsi="Times New Roman"/>
          <w:b/>
        </w:rPr>
        <w:t xml:space="preserve"> и обжалование противоправных действий</w:t>
      </w:r>
    </w:p>
    <w:p w:rsidR="00277364" w:rsidRPr="001A2F66" w:rsidRDefault="003669E4" w:rsidP="0040537E">
      <w:pPr>
        <w:pStyle w:val="a6"/>
        <w:rPr>
          <w:rFonts w:ascii="Times New Roman" w:hAnsi="Times New Roman"/>
        </w:rPr>
      </w:pPr>
      <w:r w:rsidRPr="001A2F66">
        <w:rPr>
          <w:rFonts w:ascii="Times New Roman" w:hAnsi="Times New Roman"/>
        </w:rPr>
        <w:t xml:space="preserve">В разделе Декларации указывается право потребителя направить свое мнение в форме </w:t>
      </w:r>
      <w:r w:rsidR="00FC6BCA" w:rsidRPr="001A2F66">
        <w:rPr>
          <w:rFonts w:ascii="Times New Roman" w:hAnsi="Times New Roman"/>
        </w:rPr>
        <w:t>благодарност</w:t>
      </w:r>
      <w:r w:rsidRPr="001A2F66">
        <w:rPr>
          <w:rFonts w:ascii="Times New Roman" w:hAnsi="Times New Roman"/>
        </w:rPr>
        <w:t>и,</w:t>
      </w:r>
      <w:r w:rsidR="00FC6BCA" w:rsidRPr="001A2F66">
        <w:rPr>
          <w:rFonts w:ascii="Times New Roman" w:hAnsi="Times New Roman"/>
        </w:rPr>
        <w:t xml:space="preserve"> жалоб</w:t>
      </w:r>
      <w:r w:rsidRPr="001A2F66">
        <w:rPr>
          <w:rFonts w:ascii="Times New Roman" w:hAnsi="Times New Roman"/>
        </w:rPr>
        <w:t>ы</w:t>
      </w:r>
      <w:r w:rsidR="00FC6BCA" w:rsidRPr="001A2F66">
        <w:rPr>
          <w:rFonts w:ascii="Times New Roman" w:hAnsi="Times New Roman"/>
        </w:rPr>
        <w:t xml:space="preserve"> </w:t>
      </w:r>
      <w:r w:rsidRPr="001A2F66">
        <w:rPr>
          <w:rFonts w:ascii="Times New Roman" w:hAnsi="Times New Roman"/>
        </w:rPr>
        <w:t>ил</w:t>
      </w:r>
      <w:r w:rsidR="00FC6BCA" w:rsidRPr="001A2F66">
        <w:rPr>
          <w:rFonts w:ascii="Times New Roman" w:hAnsi="Times New Roman"/>
        </w:rPr>
        <w:t>и предложени</w:t>
      </w:r>
      <w:r w:rsidRPr="001A2F66">
        <w:rPr>
          <w:rFonts w:ascii="Times New Roman" w:hAnsi="Times New Roman"/>
        </w:rPr>
        <w:t>я</w:t>
      </w:r>
      <w:r w:rsidR="00FC6BCA" w:rsidRPr="001A2F66">
        <w:rPr>
          <w:rFonts w:ascii="Times New Roman" w:hAnsi="Times New Roman"/>
        </w:rPr>
        <w:t xml:space="preserve"> по повышению качества обслуживания </w:t>
      </w:r>
      <w:r w:rsidRPr="001A2F66">
        <w:rPr>
          <w:rFonts w:ascii="Times New Roman" w:hAnsi="Times New Roman"/>
        </w:rPr>
        <w:t xml:space="preserve">и услуг </w:t>
      </w:r>
      <w:r w:rsidR="00FC6BCA" w:rsidRPr="001A2F66">
        <w:rPr>
          <w:rFonts w:ascii="Times New Roman" w:hAnsi="Times New Roman"/>
        </w:rPr>
        <w:t xml:space="preserve">с помощью </w:t>
      </w:r>
      <w:r w:rsidRPr="001A2F66">
        <w:rPr>
          <w:rFonts w:ascii="Times New Roman" w:hAnsi="Times New Roman"/>
        </w:rPr>
        <w:t xml:space="preserve">любых </w:t>
      </w:r>
      <w:r w:rsidR="00FC6BCA" w:rsidRPr="001A2F66">
        <w:rPr>
          <w:rFonts w:ascii="Times New Roman" w:hAnsi="Times New Roman"/>
        </w:rPr>
        <w:t>каналов связи</w:t>
      </w:r>
      <w:r w:rsidRPr="001A2F66">
        <w:rPr>
          <w:rFonts w:ascii="Times New Roman" w:hAnsi="Times New Roman"/>
        </w:rPr>
        <w:t>, включая клиентские ящики, к</w:t>
      </w:r>
      <w:r w:rsidR="00FC6BCA" w:rsidRPr="001A2F66">
        <w:rPr>
          <w:rFonts w:ascii="Times New Roman" w:hAnsi="Times New Roman"/>
        </w:rPr>
        <w:t>ниг</w:t>
      </w:r>
      <w:r w:rsidRPr="001A2F66">
        <w:rPr>
          <w:rFonts w:ascii="Times New Roman" w:hAnsi="Times New Roman"/>
        </w:rPr>
        <w:t xml:space="preserve">и </w:t>
      </w:r>
      <w:r w:rsidR="00FC6BCA" w:rsidRPr="001A2F66">
        <w:rPr>
          <w:rFonts w:ascii="Times New Roman" w:hAnsi="Times New Roman"/>
        </w:rPr>
        <w:t>отзывов и предложений</w:t>
      </w:r>
      <w:r w:rsidR="00277364" w:rsidRPr="001A2F66">
        <w:rPr>
          <w:rFonts w:ascii="Times New Roman" w:hAnsi="Times New Roman"/>
        </w:rPr>
        <w:t>, интерактивные сервисы.</w:t>
      </w:r>
    </w:p>
    <w:p w:rsidR="00277364" w:rsidRPr="001A2F66" w:rsidRDefault="00277364" w:rsidP="0040537E">
      <w:pPr>
        <w:pStyle w:val="a6"/>
        <w:rPr>
          <w:rFonts w:ascii="Times New Roman" w:hAnsi="Times New Roman"/>
        </w:rPr>
      </w:pPr>
      <w:r w:rsidRPr="001A2F66">
        <w:rPr>
          <w:rFonts w:ascii="Times New Roman" w:hAnsi="Times New Roman"/>
        </w:rPr>
        <w:t>Дополнительно указывается перечень вышестоящих инстанций, в которые потребитель может направить обращение о ненадлежащее качество услуг и обслуживание.</w:t>
      </w:r>
    </w:p>
    <w:p w:rsidR="00277364" w:rsidRPr="001A2F66" w:rsidRDefault="00277364" w:rsidP="0040537E">
      <w:pPr>
        <w:pStyle w:val="a6"/>
        <w:rPr>
          <w:rFonts w:ascii="Times New Roman" w:hAnsi="Times New Roman"/>
        </w:rPr>
      </w:pPr>
    </w:p>
    <w:p w:rsidR="00FC6BCA" w:rsidRPr="001A2F66" w:rsidRDefault="00FC6BCA" w:rsidP="0040537E">
      <w:pPr>
        <w:pStyle w:val="a6"/>
        <w:numPr>
          <w:ilvl w:val="6"/>
          <w:numId w:val="18"/>
        </w:numPr>
        <w:tabs>
          <w:tab w:val="clear" w:pos="3229"/>
          <w:tab w:val="left" w:pos="1276"/>
        </w:tabs>
        <w:ind w:left="709" w:firstLine="0"/>
        <w:rPr>
          <w:rFonts w:ascii="Times New Roman" w:hAnsi="Times New Roman"/>
          <w:b/>
        </w:rPr>
      </w:pPr>
      <w:r w:rsidRPr="001A2F66">
        <w:rPr>
          <w:rFonts w:ascii="Times New Roman" w:hAnsi="Times New Roman"/>
          <w:b/>
        </w:rPr>
        <w:t>Право на конфиденциальность</w:t>
      </w:r>
    </w:p>
    <w:p w:rsidR="00FC6BCA" w:rsidRPr="001A2F66" w:rsidRDefault="00277364" w:rsidP="0040537E">
      <w:pPr>
        <w:pStyle w:val="a6"/>
        <w:rPr>
          <w:rFonts w:ascii="Times New Roman" w:hAnsi="Times New Roman"/>
        </w:rPr>
      </w:pPr>
      <w:r w:rsidRPr="001A2F66">
        <w:rPr>
          <w:rFonts w:ascii="Times New Roman" w:hAnsi="Times New Roman"/>
        </w:rPr>
        <w:t>В разделе Декларации указываются предпринимаемые меры Обществом для соблюдения требований по защите персональных данных</w:t>
      </w:r>
      <w:r w:rsidR="00FC6BCA" w:rsidRPr="001A2F66">
        <w:rPr>
          <w:rFonts w:ascii="Times New Roman" w:hAnsi="Times New Roman"/>
        </w:rPr>
        <w:t xml:space="preserve"> в соответствии с законодательством Р</w:t>
      </w:r>
      <w:r w:rsidRPr="001A2F66">
        <w:rPr>
          <w:rFonts w:ascii="Times New Roman" w:hAnsi="Times New Roman"/>
        </w:rPr>
        <w:t>оссийской Федерации</w:t>
      </w:r>
      <w:r w:rsidR="00FC6BCA" w:rsidRPr="001A2F66">
        <w:rPr>
          <w:rFonts w:ascii="Times New Roman" w:hAnsi="Times New Roman"/>
        </w:rPr>
        <w:t>.</w:t>
      </w:r>
    </w:p>
    <w:p w:rsidR="00295B11" w:rsidRPr="001A2F66" w:rsidRDefault="00B56ABF" w:rsidP="00FD31E2">
      <w:pPr>
        <w:pStyle w:val="10"/>
        <w:rPr>
          <w:rFonts w:ascii="Times New Roman" w:hAnsi="Times New Roman" w:cs="Times New Roman"/>
          <w:lang w:val="ru-RU"/>
        </w:rPr>
      </w:pPr>
      <w:bookmarkStart w:id="203" w:name="_Toc269610846"/>
      <w:bookmarkStart w:id="204" w:name="_Toc417316608"/>
      <w:r w:rsidRPr="001A2F66">
        <w:rPr>
          <w:rFonts w:ascii="Times New Roman" w:hAnsi="Times New Roman" w:cs="Times New Roman"/>
          <w:lang w:val="ru-RU"/>
        </w:rPr>
        <w:t>ОЦЕНКА И КОНТРОЛЬ ФУНКЦИОНИРОВАНИЯ СИСТЕМЫ ОБСЛУЖИВАНИЯ</w:t>
      </w:r>
      <w:bookmarkEnd w:id="203"/>
      <w:bookmarkEnd w:id="204"/>
    </w:p>
    <w:p w:rsidR="00E50CF8" w:rsidRPr="001A2F66" w:rsidRDefault="00E50CF8">
      <w:pPr>
        <w:pStyle w:val="a6"/>
        <w:rPr>
          <w:rFonts w:ascii="Times New Roman" w:hAnsi="Times New Roman"/>
        </w:rPr>
      </w:pPr>
      <w:r w:rsidRPr="001A2F66">
        <w:rPr>
          <w:rFonts w:ascii="Times New Roman" w:hAnsi="Times New Roman"/>
        </w:rPr>
        <w:t>Система анализа и контроля системы централизованного обслуживания потребителей Общества:</w:t>
      </w:r>
    </w:p>
    <w:p w:rsidR="00E50CF8" w:rsidRPr="001A2F66" w:rsidRDefault="00E50CF8">
      <w:pPr>
        <w:pStyle w:val="a6"/>
        <w:rPr>
          <w:rFonts w:ascii="Times New Roman" w:hAnsi="Times New Roman"/>
        </w:rPr>
      </w:pPr>
      <w:r w:rsidRPr="001A2F66">
        <w:rPr>
          <w:rFonts w:ascii="Times New Roman" w:hAnsi="Times New Roman"/>
        </w:rPr>
        <w:t xml:space="preserve">обеспечивает мониторинг процесса внедрения </w:t>
      </w:r>
      <w:proofErr w:type="spellStart"/>
      <w:r w:rsidRPr="001A2F66">
        <w:rPr>
          <w:rFonts w:ascii="Times New Roman" w:hAnsi="Times New Roman"/>
        </w:rPr>
        <w:t>клиентоориентированного</w:t>
      </w:r>
      <w:proofErr w:type="spellEnd"/>
      <w:r w:rsidRPr="001A2F66">
        <w:rPr>
          <w:rFonts w:ascii="Times New Roman" w:hAnsi="Times New Roman"/>
        </w:rPr>
        <w:t xml:space="preserve"> подхода во всех сквозных процессах;</w:t>
      </w:r>
    </w:p>
    <w:p w:rsidR="00E50CF8" w:rsidRPr="001A2F66" w:rsidRDefault="00E50CF8">
      <w:pPr>
        <w:pStyle w:val="a6"/>
        <w:rPr>
          <w:rFonts w:ascii="Times New Roman" w:hAnsi="Times New Roman"/>
        </w:rPr>
      </w:pPr>
      <w:r w:rsidRPr="001A2F66">
        <w:rPr>
          <w:rFonts w:ascii="Times New Roman" w:hAnsi="Times New Roman"/>
        </w:rPr>
        <w:t xml:space="preserve">оценивает конечный результат деятельности </w:t>
      </w:r>
      <w:r w:rsidR="007C7366" w:rsidRPr="001A2F66">
        <w:rPr>
          <w:rFonts w:ascii="Times New Roman" w:hAnsi="Times New Roman"/>
        </w:rPr>
        <w:t>Общества</w:t>
      </w:r>
      <w:r w:rsidRPr="001A2F66">
        <w:rPr>
          <w:rFonts w:ascii="Times New Roman" w:hAnsi="Times New Roman"/>
        </w:rPr>
        <w:t xml:space="preserve"> с точки зрения потребителя услуг. </w:t>
      </w:r>
    </w:p>
    <w:p w:rsidR="00E50CF8" w:rsidRPr="001A2F66" w:rsidRDefault="00E50CF8">
      <w:pPr>
        <w:pStyle w:val="a6"/>
        <w:rPr>
          <w:rFonts w:ascii="Times New Roman" w:hAnsi="Times New Roman"/>
        </w:rPr>
      </w:pPr>
      <w:r w:rsidRPr="001A2F66">
        <w:rPr>
          <w:rFonts w:ascii="Times New Roman" w:hAnsi="Times New Roman"/>
        </w:rPr>
        <w:t xml:space="preserve">Конечный результат, или качество работы с потребителями оценивается по двум направлениям: качество оказываемых услуг </w:t>
      </w:r>
      <w:r w:rsidR="007C7366" w:rsidRPr="001A2F66">
        <w:rPr>
          <w:rFonts w:ascii="Times New Roman" w:hAnsi="Times New Roman"/>
        </w:rPr>
        <w:t>Общества</w:t>
      </w:r>
      <w:r w:rsidRPr="001A2F66">
        <w:rPr>
          <w:rFonts w:ascii="Times New Roman" w:hAnsi="Times New Roman"/>
        </w:rPr>
        <w:t xml:space="preserve"> и качество клиентского сервиса.</w:t>
      </w:r>
    </w:p>
    <w:p w:rsidR="00E50CF8" w:rsidRPr="001A2F66" w:rsidRDefault="00E50CF8">
      <w:pPr>
        <w:pStyle w:val="a6"/>
        <w:rPr>
          <w:rFonts w:ascii="Times New Roman" w:hAnsi="Times New Roman"/>
        </w:rPr>
      </w:pPr>
      <w:r w:rsidRPr="001A2F66">
        <w:rPr>
          <w:rFonts w:ascii="Times New Roman" w:hAnsi="Times New Roman"/>
        </w:rPr>
        <w:t>Задачи системы:</w:t>
      </w:r>
    </w:p>
    <w:p w:rsidR="00E50CF8" w:rsidRPr="001A2F66" w:rsidRDefault="00E50CF8">
      <w:pPr>
        <w:pStyle w:val="a6"/>
        <w:rPr>
          <w:rFonts w:ascii="Times New Roman" w:hAnsi="Times New Roman"/>
        </w:rPr>
      </w:pPr>
      <w:r w:rsidRPr="001A2F66">
        <w:rPr>
          <w:rFonts w:ascii="Times New Roman" w:hAnsi="Times New Roman"/>
        </w:rPr>
        <w:t xml:space="preserve">анализ эффективности мероприятий по внедрению </w:t>
      </w:r>
      <w:proofErr w:type="spellStart"/>
      <w:r w:rsidRPr="001A2F66">
        <w:rPr>
          <w:rFonts w:ascii="Times New Roman" w:hAnsi="Times New Roman"/>
        </w:rPr>
        <w:t>клиентоориентированного</w:t>
      </w:r>
      <w:proofErr w:type="spellEnd"/>
      <w:r w:rsidRPr="001A2F66">
        <w:rPr>
          <w:rFonts w:ascii="Times New Roman" w:hAnsi="Times New Roman"/>
        </w:rPr>
        <w:t xml:space="preserve"> подхода; </w:t>
      </w:r>
    </w:p>
    <w:p w:rsidR="00E50CF8" w:rsidRPr="001A2F66" w:rsidRDefault="00E50CF8">
      <w:pPr>
        <w:pStyle w:val="a6"/>
        <w:rPr>
          <w:rFonts w:ascii="Times New Roman" w:hAnsi="Times New Roman"/>
        </w:rPr>
      </w:pPr>
      <w:r w:rsidRPr="001A2F66">
        <w:rPr>
          <w:rFonts w:ascii="Times New Roman" w:hAnsi="Times New Roman"/>
        </w:rPr>
        <w:t xml:space="preserve">определение соответствия процессов взаимодействия с потребителями и организации обслуживания требованиям и рекомендациям, изложенным в настоящем Стандарте, а так же требованиям документов регламентирующих данное направление деятельности, и требованиям, установленным нормативными и </w:t>
      </w:r>
      <w:r w:rsidRPr="001A2F66">
        <w:rPr>
          <w:rFonts w:ascii="Times New Roman" w:hAnsi="Times New Roman"/>
        </w:rPr>
        <w:lastRenderedPageBreak/>
        <w:t>правовыми актами;</w:t>
      </w:r>
    </w:p>
    <w:p w:rsidR="00E50CF8" w:rsidRPr="001A2F66" w:rsidRDefault="00E50CF8">
      <w:pPr>
        <w:pStyle w:val="a6"/>
        <w:rPr>
          <w:rFonts w:ascii="Times New Roman" w:hAnsi="Times New Roman"/>
        </w:rPr>
      </w:pPr>
      <w:r w:rsidRPr="001A2F66">
        <w:rPr>
          <w:rFonts w:ascii="Times New Roman" w:hAnsi="Times New Roman"/>
        </w:rPr>
        <w:t>принятие мер по повышению качества услуг и качества клиентского обслуживания.</w:t>
      </w:r>
    </w:p>
    <w:p w:rsidR="00E50CF8" w:rsidRPr="001A2F66" w:rsidRDefault="00E50CF8">
      <w:pPr>
        <w:pStyle w:val="a6"/>
        <w:rPr>
          <w:rFonts w:ascii="Times New Roman" w:hAnsi="Times New Roman"/>
        </w:rPr>
      </w:pPr>
      <w:r w:rsidRPr="001A2F66">
        <w:rPr>
          <w:rFonts w:ascii="Times New Roman" w:hAnsi="Times New Roman"/>
        </w:rPr>
        <w:t xml:space="preserve">Оценка и контроль качества работы с </w:t>
      </w:r>
      <w:r w:rsidR="00C01CA5" w:rsidRPr="001A2F66">
        <w:rPr>
          <w:rFonts w:ascii="Times New Roman" w:hAnsi="Times New Roman"/>
        </w:rPr>
        <w:t>потребителями</w:t>
      </w:r>
      <w:r w:rsidRPr="001A2F66">
        <w:rPr>
          <w:rFonts w:ascii="Times New Roman" w:hAnsi="Times New Roman"/>
        </w:rPr>
        <w:t xml:space="preserve"> осуществляются инструментами:</w:t>
      </w:r>
    </w:p>
    <w:p w:rsidR="00E50CF8" w:rsidRPr="001A2F66" w:rsidRDefault="00E50CF8">
      <w:pPr>
        <w:pStyle w:val="a6"/>
        <w:rPr>
          <w:rFonts w:ascii="Times New Roman" w:hAnsi="Times New Roman"/>
        </w:rPr>
      </w:pPr>
      <w:r w:rsidRPr="001A2F66">
        <w:rPr>
          <w:rFonts w:ascii="Times New Roman" w:hAnsi="Times New Roman"/>
        </w:rPr>
        <w:t>система мониторинга жалоб и обращений потребителей;</w:t>
      </w:r>
    </w:p>
    <w:p w:rsidR="00E50CF8" w:rsidRPr="001A2F66" w:rsidRDefault="00E50CF8">
      <w:pPr>
        <w:pStyle w:val="a6"/>
        <w:rPr>
          <w:rFonts w:ascii="Times New Roman" w:hAnsi="Times New Roman"/>
        </w:rPr>
      </w:pPr>
      <w:r w:rsidRPr="001A2F66">
        <w:rPr>
          <w:rFonts w:ascii="Times New Roman" w:hAnsi="Times New Roman"/>
        </w:rPr>
        <w:t>система оценки результативности бизнес-процессов по взаимодействию с потребителями услуг;</w:t>
      </w:r>
    </w:p>
    <w:p w:rsidR="00E50CF8" w:rsidRPr="001A2F66" w:rsidRDefault="00E50CF8">
      <w:pPr>
        <w:pStyle w:val="a6"/>
        <w:rPr>
          <w:rFonts w:ascii="Times New Roman" w:hAnsi="Times New Roman"/>
        </w:rPr>
      </w:pPr>
      <w:r w:rsidRPr="001A2F66">
        <w:rPr>
          <w:rFonts w:ascii="Times New Roman" w:hAnsi="Times New Roman"/>
        </w:rPr>
        <w:t>информационный аудит;</w:t>
      </w:r>
    </w:p>
    <w:p w:rsidR="00E50CF8" w:rsidRPr="001A2F66" w:rsidRDefault="00E50CF8">
      <w:pPr>
        <w:pStyle w:val="a6"/>
        <w:rPr>
          <w:rFonts w:ascii="Times New Roman" w:hAnsi="Times New Roman"/>
        </w:rPr>
      </w:pPr>
      <w:r w:rsidRPr="001A2F66">
        <w:rPr>
          <w:rFonts w:ascii="Times New Roman" w:hAnsi="Times New Roman"/>
        </w:rPr>
        <w:t>внутренний контроль качества обслуживания потребителей;</w:t>
      </w:r>
    </w:p>
    <w:p w:rsidR="00E50CF8" w:rsidRPr="001A2F66" w:rsidRDefault="00E50CF8">
      <w:pPr>
        <w:pStyle w:val="a6"/>
        <w:rPr>
          <w:rFonts w:ascii="Times New Roman" w:hAnsi="Times New Roman"/>
        </w:rPr>
      </w:pPr>
      <w:r w:rsidRPr="001A2F66">
        <w:rPr>
          <w:rFonts w:ascii="Times New Roman" w:hAnsi="Times New Roman"/>
        </w:rPr>
        <w:t>проведение маркетинговых исследований по изучению степени удовлетворенности потребителей качеством оказываемых услуг;</w:t>
      </w:r>
    </w:p>
    <w:p w:rsidR="00E50CF8" w:rsidRPr="001A2F66" w:rsidRDefault="00E50CF8">
      <w:pPr>
        <w:pStyle w:val="a6"/>
        <w:rPr>
          <w:rFonts w:ascii="Times New Roman" w:hAnsi="Times New Roman"/>
        </w:rPr>
      </w:pPr>
      <w:r w:rsidRPr="001A2F66">
        <w:rPr>
          <w:rFonts w:ascii="Times New Roman" w:hAnsi="Times New Roman"/>
        </w:rPr>
        <w:t>параметры, индикаторы и показатель качества оказываемых услуг.</w:t>
      </w:r>
    </w:p>
    <w:p w:rsidR="00E50CF8" w:rsidRPr="001A2F66" w:rsidRDefault="00BE7605" w:rsidP="00BE7605">
      <w:pPr>
        <w:pStyle w:val="2"/>
        <w:ind w:firstLine="0"/>
        <w:rPr>
          <w:rFonts w:ascii="Times New Roman" w:hAnsi="Times New Roman"/>
          <w:lang w:val="ru-RU"/>
        </w:rPr>
      </w:pPr>
      <w:bookmarkStart w:id="205" w:name="_Toc417316609"/>
      <w:r w:rsidRPr="001A2F66">
        <w:rPr>
          <w:rFonts w:ascii="Times New Roman" w:hAnsi="Times New Roman"/>
        </w:rPr>
        <w:t>IX</w:t>
      </w:r>
      <w:r w:rsidRPr="001A2F66">
        <w:rPr>
          <w:rFonts w:ascii="Times New Roman" w:hAnsi="Times New Roman"/>
          <w:lang w:val="ru-RU"/>
        </w:rPr>
        <w:t>.</w:t>
      </w:r>
      <w:r w:rsidRPr="001A2F66">
        <w:rPr>
          <w:rFonts w:ascii="Times New Roman" w:hAnsi="Times New Roman"/>
        </w:rPr>
        <w:t>I</w:t>
      </w:r>
      <w:r w:rsidRPr="001A2F66">
        <w:rPr>
          <w:rFonts w:ascii="Times New Roman" w:hAnsi="Times New Roman"/>
          <w:lang w:val="ru-RU"/>
        </w:rPr>
        <w:tab/>
        <w:t>СИСТЕМА МОНИТОРИНГА ОБРАЩЕНИЙ ПОТРЕБИТЕЛЕЙ</w:t>
      </w:r>
      <w:bookmarkEnd w:id="205"/>
    </w:p>
    <w:p w:rsidR="00E50CF8" w:rsidRPr="001A2F66" w:rsidRDefault="00E50CF8">
      <w:pPr>
        <w:pStyle w:val="a6"/>
        <w:rPr>
          <w:rFonts w:ascii="Times New Roman" w:hAnsi="Times New Roman"/>
        </w:rPr>
      </w:pPr>
      <w:r w:rsidRPr="001A2F66">
        <w:rPr>
          <w:rFonts w:ascii="Times New Roman" w:hAnsi="Times New Roman"/>
        </w:rPr>
        <w:t>Система мониторинга поступивших обращений и жалоб действует на уровне филиала Общества и включает:</w:t>
      </w:r>
    </w:p>
    <w:p w:rsidR="00E50CF8" w:rsidRPr="001A2F66" w:rsidRDefault="00E50CF8" w:rsidP="00F476D9">
      <w:pPr>
        <w:pStyle w:val="a6"/>
        <w:rPr>
          <w:rFonts w:ascii="Times New Roman" w:hAnsi="Times New Roman"/>
        </w:rPr>
      </w:pPr>
      <w:r w:rsidRPr="001A2F66">
        <w:rPr>
          <w:rFonts w:ascii="Times New Roman" w:hAnsi="Times New Roman"/>
        </w:rPr>
        <w:t xml:space="preserve">1. Динамическую систему отчетности по взаимодействию с потребителями услуг в различных разрезах по классификационным признакам обращений, потребителей и результатов рассмотрения обращений. Отчетные формы по взаимодействию с потребителями для анализа должны содержать аналитические таблицы с динамическим и структурным распределениями количественных показателей, а так же кросс-таблицы для анализа взаимосвязей между параметрами. </w:t>
      </w:r>
    </w:p>
    <w:p w:rsidR="00E50CF8" w:rsidRPr="001A2F66" w:rsidRDefault="00E50CF8" w:rsidP="00F476D9">
      <w:pPr>
        <w:pStyle w:val="a6"/>
        <w:rPr>
          <w:rFonts w:ascii="Times New Roman" w:hAnsi="Times New Roman"/>
        </w:rPr>
      </w:pPr>
      <w:r w:rsidRPr="001A2F66">
        <w:rPr>
          <w:rFonts w:ascii="Times New Roman" w:hAnsi="Times New Roman"/>
        </w:rPr>
        <w:t>2. Контроль сроков и исполнение мероприятий по поступающим жалобам.</w:t>
      </w:r>
    </w:p>
    <w:p w:rsidR="00386F4D" w:rsidRPr="001A2F66" w:rsidRDefault="00AF347C">
      <w:pPr>
        <w:pStyle w:val="a6"/>
        <w:rPr>
          <w:rFonts w:ascii="Times New Roman" w:hAnsi="Times New Roman"/>
        </w:rPr>
      </w:pPr>
      <w:r w:rsidRPr="001A2F66">
        <w:rPr>
          <w:rFonts w:ascii="Times New Roman" w:hAnsi="Times New Roman"/>
        </w:rPr>
        <w:t xml:space="preserve">Контроль сроков </w:t>
      </w:r>
      <w:r w:rsidR="0098539E" w:rsidRPr="001A2F66">
        <w:rPr>
          <w:rFonts w:ascii="Times New Roman" w:hAnsi="Times New Roman"/>
        </w:rPr>
        <w:t xml:space="preserve">исполнения </w:t>
      </w:r>
      <w:r w:rsidR="008D3B6B" w:rsidRPr="001A2F66">
        <w:rPr>
          <w:rFonts w:ascii="Times New Roman" w:hAnsi="Times New Roman"/>
        </w:rPr>
        <w:t>обработки</w:t>
      </w:r>
      <w:r w:rsidR="0098539E" w:rsidRPr="001A2F66">
        <w:rPr>
          <w:rFonts w:ascii="Times New Roman" w:hAnsi="Times New Roman"/>
        </w:rPr>
        <w:t xml:space="preserve"> обращени</w:t>
      </w:r>
      <w:r w:rsidR="008D3B6B" w:rsidRPr="001A2F66">
        <w:rPr>
          <w:rFonts w:ascii="Times New Roman" w:hAnsi="Times New Roman"/>
        </w:rPr>
        <w:t>й</w:t>
      </w:r>
      <w:r w:rsidRPr="001A2F66">
        <w:rPr>
          <w:rFonts w:ascii="Times New Roman" w:hAnsi="Times New Roman"/>
        </w:rPr>
        <w:t xml:space="preserve"> (жалоб) осуществляет </w:t>
      </w:r>
      <w:r w:rsidR="00614C1B" w:rsidRPr="001A2F66">
        <w:rPr>
          <w:rFonts w:ascii="Times New Roman" w:hAnsi="Times New Roman"/>
        </w:rPr>
        <w:t>сектор (отдел) взаимодействия с клиентами</w:t>
      </w:r>
      <w:r w:rsidR="00921D6F" w:rsidRPr="001A2F66">
        <w:rPr>
          <w:rFonts w:ascii="Times New Roman" w:hAnsi="Times New Roman"/>
        </w:rPr>
        <w:t xml:space="preserve">, </w:t>
      </w:r>
      <w:r w:rsidR="008D3B6B" w:rsidRPr="001A2F66">
        <w:rPr>
          <w:rFonts w:ascii="Times New Roman" w:hAnsi="Times New Roman"/>
        </w:rPr>
        <w:t>в котор</w:t>
      </w:r>
      <w:r w:rsidR="00614C1B" w:rsidRPr="001A2F66">
        <w:rPr>
          <w:rFonts w:ascii="Times New Roman" w:hAnsi="Times New Roman"/>
        </w:rPr>
        <w:t>ый</w:t>
      </w:r>
      <w:r w:rsidR="008D3B6B" w:rsidRPr="001A2F66">
        <w:rPr>
          <w:rFonts w:ascii="Times New Roman" w:hAnsi="Times New Roman"/>
        </w:rPr>
        <w:t xml:space="preserve"> поступило обращение. Руководитель данного</w:t>
      </w:r>
      <w:r w:rsidR="00921D6F" w:rsidRPr="001A2F66">
        <w:rPr>
          <w:rFonts w:ascii="Times New Roman" w:hAnsi="Times New Roman"/>
        </w:rPr>
        <w:t xml:space="preserve"> подразделени</w:t>
      </w:r>
      <w:r w:rsidR="008D3B6B" w:rsidRPr="001A2F66">
        <w:rPr>
          <w:rFonts w:ascii="Times New Roman" w:hAnsi="Times New Roman"/>
        </w:rPr>
        <w:t>я является ответственным за организацию контроля сроков исполнения обработки обращений (жалоб) потребителей, а так же несет ответственность за своевременное предоставлени</w:t>
      </w:r>
      <w:r w:rsidR="00DA1A11" w:rsidRPr="001A2F66">
        <w:rPr>
          <w:rFonts w:ascii="Times New Roman" w:hAnsi="Times New Roman"/>
        </w:rPr>
        <w:t xml:space="preserve">е </w:t>
      </w:r>
      <w:r w:rsidR="008D3B6B" w:rsidRPr="001A2F66">
        <w:rPr>
          <w:rFonts w:ascii="Times New Roman" w:hAnsi="Times New Roman"/>
        </w:rPr>
        <w:t>ответов потребителям услуг.</w:t>
      </w:r>
    </w:p>
    <w:p w:rsidR="00386F4D" w:rsidRPr="001A2F66" w:rsidRDefault="0098539E">
      <w:pPr>
        <w:pStyle w:val="a6"/>
        <w:rPr>
          <w:rFonts w:ascii="Times New Roman" w:hAnsi="Times New Roman"/>
        </w:rPr>
      </w:pPr>
      <w:r w:rsidRPr="001A2F66">
        <w:rPr>
          <w:rFonts w:ascii="Times New Roman" w:hAnsi="Times New Roman"/>
        </w:rPr>
        <w:t>Ответственность за исполнение мероприятий по обращениям (жалобам) несут руководители профильных подразделений, в зону компетенции которых входит разрешение инцидента по сути обращения (жалобы).</w:t>
      </w:r>
      <w:r w:rsidR="00921D6F" w:rsidRPr="001A2F66">
        <w:rPr>
          <w:rFonts w:ascii="Times New Roman" w:hAnsi="Times New Roman"/>
        </w:rPr>
        <w:t xml:space="preserve"> </w:t>
      </w:r>
    </w:p>
    <w:p w:rsidR="00386F4D" w:rsidRPr="001A2F66" w:rsidRDefault="002137B4">
      <w:pPr>
        <w:pStyle w:val="a6"/>
        <w:rPr>
          <w:rFonts w:ascii="Times New Roman" w:hAnsi="Times New Roman"/>
        </w:rPr>
      </w:pPr>
      <w:r w:rsidRPr="001A2F66">
        <w:rPr>
          <w:rFonts w:ascii="Times New Roman" w:hAnsi="Times New Roman"/>
        </w:rPr>
        <w:t>Ответственность за организацию контроля исполнени</w:t>
      </w:r>
      <w:r w:rsidR="008D3B6B" w:rsidRPr="001A2F66">
        <w:rPr>
          <w:rFonts w:ascii="Times New Roman" w:hAnsi="Times New Roman"/>
        </w:rPr>
        <w:t>я мероприятий</w:t>
      </w:r>
      <w:r w:rsidRPr="001A2F66">
        <w:rPr>
          <w:rFonts w:ascii="Times New Roman" w:hAnsi="Times New Roman"/>
        </w:rPr>
        <w:t xml:space="preserve"> возлагается на заместителей директоров филиала </w:t>
      </w:r>
      <w:r w:rsidR="00351E8B" w:rsidRPr="001A2F66">
        <w:rPr>
          <w:rFonts w:ascii="Times New Roman" w:hAnsi="Times New Roman"/>
        </w:rPr>
        <w:t xml:space="preserve">Общества </w:t>
      </w:r>
      <w:r w:rsidRPr="001A2F66">
        <w:rPr>
          <w:rFonts w:ascii="Times New Roman" w:hAnsi="Times New Roman"/>
        </w:rPr>
        <w:t>по направлениям деятельности.</w:t>
      </w:r>
    </w:p>
    <w:p w:rsidR="00E50CF8" w:rsidRPr="001A2F66" w:rsidRDefault="00E50CF8" w:rsidP="00F476D9">
      <w:pPr>
        <w:pStyle w:val="a6"/>
        <w:rPr>
          <w:rFonts w:ascii="Times New Roman" w:hAnsi="Times New Roman"/>
        </w:rPr>
      </w:pPr>
      <w:r w:rsidRPr="001A2F66">
        <w:rPr>
          <w:rFonts w:ascii="Times New Roman" w:hAnsi="Times New Roman"/>
        </w:rPr>
        <w:t>3. Проведение на постоянной основе анализа наиболее проблемных вопросов с потребителями (по часто встречающимся причинам жалоб), разработку и реализацию корректирующих мероприятий совместно с соответствующими подразделениями.</w:t>
      </w:r>
    </w:p>
    <w:p w:rsidR="00E50CF8" w:rsidRPr="001A2F66" w:rsidRDefault="0049437E">
      <w:pPr>
        <w:pStyle w:val="2"/>
        <w:rPr>
          <w:rFonts w:ascii="Times New Roman" w:hAnsi="Times New Roman"/>
          <w:lang w:val="ru-RU"/>
        </w:rPr>
      </w:pPr>
      <w:bookmarkStart w:id="206" w:name="_Toc417316610"/>
      <w:r w:rsidRPr="001A2F66">
        <w:rPr>
          <w:rFonts w:ascii="Times New Roman" w:hAnsi="Times New Roman"/>
        </w:rPr>
        <w:t>IX</w:t>
      </w:r>
      <w:r w:rsidRPr="001A2F66">
        <w:rPr>
          <w:rFonts w:ascii="Times New Roman" w:hAnsi="Times New Roman"/>
          <w:lang w:val="ru-RU"/>
        </w:rPr>
        <w:t>.</w:t>
      </w:r>
      <w:r w:rsidRPr="001A2F66">
        <w:rPr>
          <w:rFonts w:ascii="Times New Roman" w:hAnsi="Times New Roman"/>
        </w:rPr>
        <w:t>I</w:t>
      </w:r>
      <w:r w:rsidR="00470A7D" w:rsidRPr="001A2F66">
        <w:rPr>
          <w:rFonts w:ascii="Times New Roman" w:hAnsi="Times New Roman"/>
        </w:rPr>
        <w:t>I</w:t>
      </w:r>
      <w:r w:rsidR="00470A7D" w:rsidRPr="001A2F66">
        <w:rPr>
          <w:rFonts w:ascii="Times New Roman" w:hAnsi="Times New Roman"/>
          <w:lang w:val="ru-RU"/>
        </w:rPr>
        <w:tab/>
      </w:r>
      <w:r w:rsidRPr="001A2F66">
        <w:rPr>
          <w:rFonts w:ascii="Times New Roman" w:hAnsi="Times New Roman"/>
          <w:lang w:val="ru-RU"/>
        </w:rPr>
        <w:t>ИНФОРМАЦИОННЫЙ АУДИТ</w:t>
      </w:r>
      <w:bookmarkEnd w:id="206"/>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 xml:space="preserve">Информационный аудит осуществляется сотрудниками </w:t>
      </w:r>
      <w:r w:rsidR="00614C1B" w:rsidRPr="001A2F66">
        <w:rPr>
          <w:sz w:val="26"/>
          <w:szCs w:val="26"/>
        </w:rPr>
        <w:t>департамента</w:t>
      </w:r>
      <w:r w:rsidRPr="001A2F66">
        <w:rPr>
          <w:sz w:val="26"/>
          <w:szCs w:val="26"/>
        </w:rPr>
        <w:t xml:space="preserve"> </w:t>
      </w:r>
      <w:r w:rsidR="00614C1B" w:rsidRPr="001A2F66">
        <w:rPr>
          <w:sz w:val="26"/>
          <w:szCs w:val="26"/>
        </w:rPr>
        <w:t xml:space="preserve">взаимодействия </w:t>
      </w:r>
      <w:r w:rsidR="001C272B" w:rsidRPr="001A2F66">
        <w:rPr>
          <w:sz w:val="26"/>
          <w:szCs w:val="26"/>
        </w:rPr>
        <w:t xml:space="preserve">с </w:t>
      </w:r>
      <w:r w:rsidR="00614C1B" w:rsidRPr="001A2F66">
        <w:rPr>
          <w:sz w:val="26"/>
          <w:szCs w:val="26"/>
        </w:rPr>
        <w:t xml:space="preserve">клиентами </w:t>
      </w:r>
      <w:r w:rsidRPr="001A2F66">
        <w:rPr>
          <w:sz w:val="26"/>
          <w:szCs w:val="26"/>
        </w:rPr>
        <w:t>на уровне исполнительного аппарата Общества и аппарата управления филиала Общества.</w:t>
      </w:r>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На уровне исполнительного аппарата Общества:</w:t>
      </w:r>
    </w:p>
    <w:p w:rsidR="00451AFA" w:rsidRPr="001A2F66" w:rsidRDefault="00E50CF8">
      <w:pPr>
        <w:pStyle w:val="affff2"/>
        <w:keepNext w:val="0"/>
        <w:keepLines w:val="0"/>
        <w:suppressAutoHyphens/>
        <w:spacing w:line="240" w:lineRule="auto"/>
        <w:rPr>
          <w:sz w:val="26"/>
          <w:szCs w:val="26"/>
        </w:rPr>
      </w:pPr>
      <w:r w:rsidRPr="001A2F66">
        <w:rPr>
          <w:sz w:val="26"/>
          <w:szCs w:val="26"/>
        </w:rPr>
        <w:lastRenderedPageBreak/>
        <w:t xml:space="preserve">1. ежемесячный анализ полноты и актуальности информации, представленной на </w:t>
      </w:r>
      <w:r w:rsidR="00614C1B" w:rsidRPr="001A2F66">
        <w:rPr>
          <w:sz w:val="26"/>
          <w:szCs w:val="26"/>
        </w:rPr>
        <w:t xml:space="preserve">корпоративном </w:t>
      </w:r>
      <w:r w:rsidRPr="001A2F66">
        <w:rPr>
          <w:sz w:val="26"/>
          <w:szCs w:val="26"/>
        </w:rPr>
        <w:t>веб-</w:t>
      </w:r>
      <w:r w:rsidR="00614C1B" w:rsidRPr="001A2F66">
        <w:rPr>
          <w:sz w:val="26"/>
          <w:szCs w:val="26"/>
        </w:rPr>
        <w:t xml:space="preserve">сайте Общества </w:t>
      </w:r>
      <w:r w:rsidRPr="001A2F66">
        <w:rPr>
          <w:sz w:val="26"/>
          <w:szCs w:val="26"/>
        </w:rPr>
        <w:t>по следующим позициям:</w:t>
      </w:r>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 xml:space="preserve">общая информация; </w:t>
      </w:r>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 xml:space="preserve">услуги и тарифы (наличие детальной информации, изложенной в удобной для </w:t>
      </w:r>
      <w:r w:rsidR="00C01CA5" w:rsidRPr="001A2F66">
        <w:rPr>
          <w:sz w:val="26"/>
          <w:szCs w:val="26"/>
        </w:rPr>
        <w:t>потребителя</w:t>
      </w:r>
      <w:r w:rsidRPr="001A2F66">
        <w:rPr>
          <w:sz w:val="26"/>
          <w:szCs w:val="26"/>
        </w:rPr>
        <w:t xml:space="preserve"> форме, с приведением типовых форм заявок, договоров, актов, ссылками на нормативно-правовые акты субъекта Федерации и др.);</w:t>
      </w:r>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оперативная информация об отключениях электроэнергии;</w:t>
      </w:r>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обратная связь (возможность получить ответы на заданные вопросы, знакомиться с решением по жалобе и т.п.);</w:t>
      </w:r>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наличие информации в соответствии с</w:t>
      </w:r>
      <w:r w:rsidR="00730573" w:rsidRPr="001A2F66">
        <w:rPr>
          <w:sz w:val="26"/>
          <w:szCs w:val="26"/>
        </w:rPr>
        <w:t>о</w:t>
      </w:r>
      <w:r w:rsidRPr="001A2F66">
        <w:rPr>
          <w:sz w:val="26"/>
          <w:szCs w:val="26"/>
        </w:rPr>
        <w:t xml:space="preserve"> </w:t>
      </w:r>
      <w:r w:rsidR="00730573" w:rsidRPr="001A2F66">
        <w:rPr>
          <w:sz w:val="26"/>
          <w:szCs w:val="26"/>
        </w:rPr>
        <w:t xml:space="preserve">стандартами раскрытия информации субъектами оптового и розничных рынков электрической энергии, утвержденными </w:t>
      </w:r>
      <w:r w:rsidRPr="001A2F66">
        <w:rPr>
          <w:sz w:val="26"/>
          <w:szCs w:val="26"/>
        </w:rPr>
        <w:t>постановлением Правительства Российской Федерации от 21 января 2004 г. № 24;</w:t>
      </w:r>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 xml:space="preserve">вопросы-ответы (наличие информации по часто встречающимся и наиболее сложным для </w:t>
      </w:r>
      <w:r w:rsidR="00C01CA5" w:rsidRPr="001A2F66">
        <w:rPr>
          <w:sz w:val="26"/>
          <w:szCs w:val="26"/>
        </w:rPr>
        <w:t>потребителя</w:t>
      </w:r>
      <w:r w:rsidRPr="001A2F66">
        <w:rPr>
          <w:sz w:val="26"/>
          <w:szCs w:val="26"/>
        </w:rPr>
        <w:t xml:space="preserve"> вопросам).</w:t>
      </w:r>
    </w:p>
    <w:p w:rsidR="00451AFA" w:rsidRPr="001A2F66" w:rsidRDefault="00E50CF8">
      <w:pPr>
        <w:pStyle w:val="affff2"/>
        <w:keepNext w:val="0"/>
        <w:keepLines w:val="0"/>
        <w:suppressAutoHyphens/>
        <w:spacing w:line="240" w:lineRule="auto"/>
        <w:rPr>
          <w:sz w:val="26"/>
          <w:szCs w:val="26"/>
        </w:rPr>
      </w:pPr>
      <w:r w:rsidRPr="001A2F66">
        <w:rPr>
          <w:sz w:val="26"/>
          <w:szCs w:val="26"/>
        </w:rPr>
        <w:t xml:space="preserve">2. анализ полноты и актуальности информации, представленной на информационных стендах в </w:t>
      </w:r>
      <w:r w:rsidR="00E13178" w:rsidRPr="001A2F66">
        <w:rPr>
          <w:sz w:val="26"/>
          <w:szCs w:val="26"/>
        </w:rPr>
        <w:t>ЦОП</w:t>
      </w:r>
      <w:r w:rsidRPr="001A2F66">
        <w:rPr>
          <w:sz w:val="26"/>
          <w:szCs w:val="26"/>
        </w:rPr>
        <w:t xml:space="preserve"> </w:t>
      </w:r>
      <w:r w:rsidR="0049437E" w:rsidRPr="001A2F66">
        <w:rPr>
          <w:sz w:val="26"/>
          <w:szCs w:val="26"/>
        </w:rPr>
        <w:t>и пунктах по работе с потребителями</w:t>
      </w:r>
      <w:r w:rsidRPr="001A2F66">
        <w:rPr>
          <w:sz w:val="26"/>
          <w:szCs w:val="26"/>
        </w:rPr>
        <w:t>.</w:t>
      </w:r>
    </w:p>
    <w:p w:rsidR="00E50CF8" w:rsidRPr="001A2F66" w:rsidRDefault="00E50CF8" w:rsidP="0082755A">
      <w:pPr>
        <w:pStyle w:val="affff2"/>
        <w:keepNext w:val="0"/>
        <w:keepLines w:val="0"/>
        <w:suppressAutoHyphens/>
        <w:spacing w:line="240" w:lineRule="auto"/>
        <w:rPr>
          <w:sz w:val="26"/>
          <w:szCs w:val="26"/>
        </w:rPr>
      </w:pPr>
      <w:r w:rsidRPr="001A2F66">
        <w:rPr>
          <w:sz w:val="26"/>
          <w:szCs w:val="26"/>
        </w:rPr>
        <w:t xml:space="preserve">На уровне аппарата управления филиала Общества проводится анализ полноты и актуальности информации, представленной на информационных стендах в </w:t>
      </w:r>
      <w:r w:rsidR="00E13178" w:rsidRPr="001A2F66">
        <w:rPr>
          <w:sz w:val="26"/>
          <w:szCs w:val="26"/>
        </w:rPr>
        <w:t>ЦОП</w:t>
      </w:r>
      <w:r w:rsidRPr="001A2F66">
        <w:rPr>
          <w:sz w:val="26"/>
          <w:szCs w:val="26"/>
        </w:rPr>
        <w:t xml:space="preserve"> </w:t>
      </w:r>
      <w:r w:rsidR="00BE7605" w:rsidRPr="001A2F66">
        <w:rPr>
          <w:sz w:val="26"/>
          <w:szCs w:val="26"/>
        </w:rPr>
        <w:t>пунктах по работе с потребителями</w:t>
      </w:r>
      <w:r w:rsidRPr="001A2F66">
        <w:rPr>
          <w:sz w:val="26"/>
          <w:szCs w:val="26"/>
        </w:rPr>
        <w:t>.</w:t>
      </w:r>
    </w:p>
    <w:p w:rsidR="00E50CF8" w:rsidRPr="001A2F66" w:rsidRDefault="0049437E" w:rsidP="00BE7605">
      <w:pPr>
        <w:pStyle w:val="2"/>
        <w:ind w:firstLine="0"/>
        <w:rPr>
          <w:rFonts w:ascii="Times New Roman" w:hAnsi="Times New Roman"/>
          <w:lang w:val="ru-RU"/>
        </w:rPr>
      </w:pPr>
      <w:bookmarkStart w:id="207" w:name="_Toc417316611"/>
      <w:r w:rsidRPr="001A2F66">
        <w:rPr>
          <w:rFonts w:ascii="Times New Roman" w:hAnsi="Times New Roman"/>
        </w:rPr>
        <w:t>IX</w:t>
      </w:r>
      <w:r w:rsidRPr="001A2F66">
        <w:rPr>
          <w:rFonts w:ascii="Times New Roman" w:hAnsi="Times New Roman"/>
          <w:lang w:val="ru-RU"/>
        </w:rPr>
        <w:t>.</w:t>
      </w:r>
      <w:r w:rsidRPr="001A2F66">
        <w:rPr>
          <w:rFonts w:ascii="Times New Roman" w:hAnsi="Times New Roman"/>
        </w:rPr>
        <w:t>II</w:t>
      </w:r>
      <w:r w:rsidR="00470A7D" w:rsidRPr="001A2F66">
        <w:rPr>
          <w:rFonts w:ascii="Times New Roman" w:hAnsi="Times New Roman"/>
        </w:rPr>
        <w:t>I</w:t>
      </w:r>
      <w:r w:rsidR="00470A7D" w:rsidRPr="001A2F66">
        <w:rPr>
          <w:rFonts w:ascii="Times New Roman" w:hAnsi="Times New Roman"/>
          <w:lang w:val="ru-RU"/>
        </w:rPr>
        <w:tab/>
      </w:r>
      <w:r w:rsidR="00BE7605" w:rsidRPr="001A2F66">
        <w:rPr>
          <w:rFonts w:ascii="Times New Roman" w:hAnsi="Times New Roman"/>
          <w:lang w:val="ru-RU"/>
        </w:rPr>
        <w:t>ВНУТРЕННИЙ КОНТРОЛЬ КАЧЕСТВА ОБСЛУЖИВАНИЯ ПОТР</w:t>
      </w:r>
      <w:r w:rsidR="00BE7605" w:rsidRPr="001A2F66">
        <w:rPr>
          <w:rFonts w:ascii="Times New Roman" w:hAnsi="Times New Roman"/>
          <w:lang w:val="ru-RU"/>
        </w:rPr>
        <w:t>Е</w:t>
      </w:r>
      <w:r w:rsidR="00BE7605" w:rsidRPr="001A2F66">
        <w:rPr>
          <w:rFonts w:ascii="Times New Roman" w:hAnsi="Times New Roman"/>
          <w:lang w:val="ru-RU"/>
        </w:rPr>
        <w:t>БИТЕЛЕЙ</w:t>
      </w:r>
      <w:bookmarkEnd w:id="207"/>
    </w:p>
    <w:p w:rsidR="00E50CF8" w:rsidRPr="001A2F66" w:rsidRDefault="00E50CF8" w:rsidP="0082755A">
      <w:pPr>
        <w:pStyle w:val="affff2"/>
        <w:keepNext w:val="0"/>
        <w:keepLines w:val="0"/>
        <w:suppressAutoHyphens/>
        <w:spacing w:before="0" w:after="0" w:line="240" w:lineRule="auto"/>
        <w:rPr>
          <w:sz w:val="26"/>
          <w:szCs w:val="26"/>
        </w:rPr>
      </w:pPr>
      <w:r w:rsidRPr="001A2F66">
        <w:rPr>
          <w:sz w:val="26"/>
          <w:szCs w:val="26"/>
        </w:rPr>
        <w:t xml:space="preserve">Внутренний контроль качества обслуживания потребителей осуществляется на уровне исполнительного аппарата Общества и аппарата управления филиала Общества сотрудниками </w:t>
      </w:r>
      <w:r w:rsidR="00614C1B" w:rsidRPr="001A2F66">
        <w:rPr>
          <w:sz w:val="26"/>
          <w:szCs w:val="26"/>
        </w:rPr>
        <w:t>департамента взаимодействия с клиентами</w:t>
      </w:r>
      <w:r w:rsidRPr="001A2F66">
        <w:rPr>
          <w:sz w:val="26"/>
          <w:szCs w:val="26"/>
        </w:rPr>
        <w:t>.</w:t>
      </w:r>
    </w:p>
    <w:p w:rsidR="00E50CF8" w:rsidRPr="001A2F66" w:rsidRDefault="00E50CF8" w:rsidP="0082755A">
      <w:pPr>
        <w:pStyle w:val="a0"/>
        <w:numPr>
          <w:ilvl w:val="0"/>
          <w:numId w:val="0"/>
        </w:numPr>
        <w:ind w:left="709"/>
      </w:pPr>
      <w:r w:rsidRPr="001A2F66">
        <w:t>На уровне исполнительного аппарата Общества:</w:t>
      </w:r>
    </w:p>
    <w:p w:rsidR="00451AFA" w:rsidRPr="001A2F66" w:rsidRDefault="00E50CF8">
      <w:pPr>
        <w:pStyle w:val="affff2"/>
        <w:keepNext w:val="0"/>
        <w:keepLines w:val="0"/>
        <w:suppressAutoHyphens/>
        <w:spacing w:before="0" w:after="0" w:line="240" w:lineRule="auto"/>
        <w:rPr>
          <w:sz w:val="26"/>
          <w:szCs w:val="26"/>
        </w:rPr>
      </w:pPr>
      <w:r w:rsidRPr="001A2F66">
        <w:rPr>
          <w:sz w:val="26"/>
          <w:szCs w:val="26"/>
        </w:rPr>
        <w:t>1. Контроль качества работы с обращениями, ведения базы контрагентов, реестра обращений потребителей:</w:t>
      </w:r>
    </w:p>
    <w:p w:rsidR="00E50CF8" w:rsidRPr="001A2F66" w:rsidRDefault="00E50CF8" w:rsidP="0082755A">
      <w:pPr>
        <w:pStyle w:val="affff2"/>
        <w:keepNext w:val="0"/>
        <w:keepLines w:val="0"/>
        <w:suppressAutoHyphens/>
        <w:spacing w:before="0" w:after="0" w:line="240" w:lineRule="auto"/>
        <w:rPr>
          <w:sz w:val="26"/>
          <w:szCs w:val="26"/>
        </w:rPr>
      </w:pPr>
      <w:r w:rsidRPr="001A2F66">
        <w:rPr>
          <w:sz w:val="26"/>
          <w:szCs w:val="26"/>
        </w:rPr>
        <w:t>регистрация обращений, контрагентов в соответствии требованиями к ведению базы потребителей услуг и учета обращений потребителей;</w:t>
      </w:r>
    </w:p>
    <w:p w:rsidR="00E50CF8" w:rsidRPr="001A2F66" w:rsidRDefault="00E50CF8" w:rsidP="0082755A">
      <w:pPr>
        <w:pStyle w:val="affff2"/>
        <w:keepNext w:val="0"/>
        <w:keepLines w:val="0"/>
        <w:suppressAutoHyphens/>
        <w:spacing w:before="0" w:after="0" w:line="240" w:lineRule="auto"/>
        <w:rPr>
          <w:sz w:val="26"/>
          <w:szCs w:val="26"/>
        </w:rPr>
      </w:pPr>
      <w:r w:rsidRPr="001A2F66">
        <w:rPr>
          <w:sz w:val="26"/>
          <w:szCs w:val="26"/>
        </w:rPr>
        <w:t>качество обработки обращений и исполнения мероприятий по обращениям;</w:t>
      </w:r>
    </w:p>
    <w:p w:rsidR="00E50CF8" w:rsidRPr="001A2F66" w:rsidRDefault="00E50CF8" w:rsidP="0082755A">
      <w:pPr>
        <w:pStyle w:val="affff2"/>
        <w:keepNext w:val="0"/>
        <w:keepLines w:val="0"/>
        <w:suppressAutoHyphens/>
        <w:spacing w:before="0" w:after="0" w:line="240" w:lineRule="auto"/>
        <w:rPr>
          <w:sz w:val="26"/>
          <w:szCs w:val="26"/>
        </w:rPr>
      </w:pPr>
      <w:r w:rsidRPr="001A2F66">
        <w:rPr>
          <w:sz w:val="26"/>
          <w:szCs w:val="26"/>
        </w:rPr>
        <w:t xml:space="preserve">адресный опрос 1% потребителей, обратившихся с жалобой в адрес </w:t>
      </w:r>
      <w:r w:rsidR="007C7366" w:rsidRPr="001A2F66">
        <w:rPr>
          <w:sz w:val="26"/>
          <w:szCs w:val="26"/>
        </w:rPr>
        <w:t>Общества</w:t>
      </w:r>
      <w:r w:rsidRPr="001A2F66">
        <w:rPr>
          <w:sz w:val="26"/>
          <w:szCs w:val="26"/>
        </w:rPr>
        <w:t>, мероприятия по их жалобе исполнены и результаты зарегистрированы в CRM-системе.</w:t>
      </w:r>
    </w:p>
    <w:p w:rsidR="00451AFA" w:rsidRPr="001A2F66" w:rsidRDefault="00E50CF8">
      <w:pPr>
        <w:pStyle w:val="affff2"/>
        <w:keepNext w:val="0"/>
        <w:keepLines w:val="0"/>
        <w:suppressAutoHyphens/>
        <w:spacing w:before="0" w:after="0" w:line="240" w:lineRule="auto"/>
        <w:rPr>
          <w:sz w:val="26"/>
          <w:szCs w:val="26"/>
        </w:rPr>
      </w:pPr>
      <w:r w:rsidRPr="001A2F66">
        <w:rPr>
          <w:sz w:val="26"/>
          <w:szCs w:val="26"/>
        </w:rPr>
        <w:t xml:space="preserve">2. Качество обработки телефонных звонков операторами </w:t>
      </w:r>
      <w:r w:rsidR="00E55672" w:rsidRPr="001A2F66">
        <w:rPr>
          <w:sz w:val="26"/>
          <w:szCs w:val="26"/>
          <w:lang w:val="en-US"/>
        </w:rPr>
        <w:t>c</w:t>
      </w:r>
      <w:proofErr w:type="spellStart"/>
      <w:r w:rsidR="007C7366" w:rsidRPr="001A2F66">
        <w:rPr>
          <w:sz w:val="26"/>
          <w:szCs w:val="26"/>
        </w:rPr>
        <w:t>all</w:t>
      </w:r>
      <w:proofErr w:type="spellEnd"/>
      <w:r w:rsidR="007028BC" w:rsidRPr="001A2F66">
        <w:rPr>
          <w:sz w:val="26"/>
          <w:szCs w:val="26"/>
        </w:rPr>
        <w:t>-</w:t>
      </w:r>
      <w:r w:rsidRPr="001A2F66">
        <w:rPr>
          <w:sz w:val="26"/>
          <w:szCs w:val="26"/>
        </w:rPr>
        <w:t>центра Общества.</w:t>
      </w:r>
    </w:p>
    <w:p w:rsidR="00E50CF8" w:rsidRPr="001A2F66" w:rsidRDefault="00E50CF8" w:rsidP="00F476D9">
      <w:pPr>
        <w:pStyle w:val="a6"/>
        <w:rPr>
          <w:rFonts w:ascii="Times New Roman" w:hAnsi="Times New Roman"/>
        </w:rPr>
      </w:pPr>
      <w:r w:rsidRPr="001A2F66">
        <w:rPr>
          <w:rFonts w:ascii="Times New Roman" w:hAnsi="Times New Roman"/>
        </w:rPr>
        <w:t>На уровне аппарата управления филиала Общества:</w:t>
      </w:r>
    </w:p>
    <w:p w:rsidR="00451AFA" w:rsidRPr="001A2F66" w:rsidRDefault="00E50CF8">
      <w:pPr>
        <w:pStyle w:val="affff2"/>
        <w:keepNext w:val="0"/>
        <w:keepLines w:val="0"/>
        <w:suppressAutoHyphens/>
        <w:spacing w:before="0" w:after="0" w:line="240" w:lineRule="auto"/>
        <w:rPr>
          <w:sz w:val="26"/>
          <w:szCs w:val="26"/>
        </w:rPr>
      </w:pPr>
      <w:r w:rsidRPr="001A2F66">
        <w:rPr>
          <w:sz w:val="26"/>
          <w:szCs w:val="26"/>
        </w:rPr>
        <w:t xml:space="preserve">Контроль качества работы с обращениями ответственных за приём обращений в </w:t>
      </w:r>
      <w:r w:rsidR="00B56ABF" w:rsidRPr="001A2F66">
        <w:rPr>
          <w:sz w:val="26"/>
          <w:szCs w:val="26"/>
        </w:rPr>
        <w:t>пунктах по работе с потребителями</w:t>
      </w:r>
      <w:r w:rsidRPr="001A2F66">
        <w:rPr>
          <w:sz w:val="26"/>
          <w:szCs w:val="26"/>
        </w:rPr>
        <w:t>:</w:t>
      </w:r>
    </w:p>
    <w:p w:rsidR="00E50CF8" w:rsidRPr="001A2F66" w:rsidRDefault="00E50CF8" w:rsidP="0082755A">
      <w:pPr>
        <w:pStyle w:val="affff2"/>
        <w:keepNext w:val="0"/>
        <w:keepLines w:val="0"/>
        <w:suppressAutoHyphens/>
        <w:spacing w:before="0" w:after="0" w:line="240" w:lineRule="auto"/>
        <w:rPr>
          <w:sz w:val="26"/>
          <w:szCs w:val="26"/>
        </w:rPr>
      </w:pPr>
      <w:r w:rsidRPr="001A2F66">
        <w:rPr>
          <w:sz w:val="26"/>
          <w:szCs w:val="26"/>
        </w:rPr>
        <w:t>регистрация обращений, контрагентов в соответствии требованиями к ведению базы потребителей услуг и учета обращений потребителей;</w:t>
      </w:r>
    </w:p>
    <w:p w:rsidR="00E50CF8" w:rsidRPr="001A2F66" w:rsidRDefault="00E50CF8" w:rsidP="0082755A">
      <w:pPr>
        <w:pStyle w:val="affff2"/>
        <w:keepNext w:val="0"/>
        <w:keepLines w:val="0"/>
        <w:suppressAutoHyphens/>
        <w:spacing w:before="0" w:after="0" w:line="240" w:lineRule="auto"/>
        <w:rPr>
          <w:sz w:val="26"/>
          <w:szCs w:val="26"/>
        </w:rPr>
      </w:pPr>
      <w:r w:rsidRPr="001A2F66">
        <w:rPr>
          <w:sz w:val="26"/>
          <w:szCs w:val="26"/>
        </w:rPr>
        <w:t>качество обработки обращений и исполнения мероприятий по обращениям;</w:t>
      </w:r>
    </w:p>
    <w:p w:rsidR="00451AFA" w:rsidRPr="001A2F66" w:rsidRDefault="00E50CF8">
      <w:pPr>
        <w:pStyle w:val="affff2"/>
        <w:keepNext w:val="0"/>
        <w:keepLines w:val="0"/>
        <w:suppressAutoHyphens/>
        <w:spacing w:before="0" w:after="0" w:line="240" w:lineRule="auto"/>
        <w:rPr>
          <w:sz w:val="26"/>
          <w:szCs w:val="26"/>
        </w:rPr>
      </w:pPr>
      <w:r w:rsidRPr="001A2F66">
        <w:rPr>
          <w:sz w:val="26"/>
          <w:szCs w:val="26"/>
        </w:rPr>
        <w:t xml:space="preserve">адресный опрос 1% </w:t>
      </w:r>
      <w:r w:rsidR="00C01CA5" w:rsidRPr="001A2F66">
        <w:rPr>
          <w:sz w:val="26"/>
          <w:szCs w:val="26"/>
        </w:rPr>
        <w:t>потребителей</w:t>
      </w:r>
      <w:r w:rsidRPr="001A2F66">
        <w:rPr>
          <w:sz w:val="26"/>
          <w:szCs w:val="26"/>
        </w:rPr>
        <w:t xml:space="preserve">, обратившихся с жалобой в адрес </w:t>
      </w:r>
      <w:r w:rsidR="007C7366" w:rsidRPr="001A2F66">
        <w:rPr>
          <w:sz w:val="26"/>
          <w:szCs w:val="26"/>
        </w:rPr>
        <w:t>Общества</w:t>
      </w:r>
      <w:r w:rsidRPr="001A2F66">
        <w:rPr>
          <w:sz w:val="26"/>
          <w:szCs w:val="26"/>
        </w:rPr>
        <w:t>, мероприятия по их жалобе исполнены и результаты зарегистрированы в CRM-системе.</w:t>
      </w:r>
    </w:p>
    <w:p w:rsidR="003A1EC5" w:rsidRPr="001A2F66" w:rsidRDefault="003A1EC5">
      <w:pPr>
        <w:keepNext w:val="0"/>
        <w:spacing w:line="240" w:lineRule="auto"/>
        <w:ind w:firstLine="0"/>
        <w:jc w:val="left"/>
        <w:rPr>
          <w:sz w:val="26"/>
          <w:szCs w:val="26"/>
        </w:rPr>
      </w:pPr>
      <w:r w:rsidRPr="001A2F66">
        <w:rPr>
          <w:sz w:val="26"/>
          <w:szCs w:val="26"/>
        </w:rPr>
        <w:br w:type="page"/>
      </w:r>
    </w:p>
    <w:p w:rsidR="007A4AFF" w:rsidRPr="001A2F66" w:rsidRDefault="003A1EC5" w:rsidP="00F476D9">
      <w:pPr>
        <w:pStyle w:val="10"/>
        <w:numPr>
          <w:ilvl w:val="0"/>
          <w:numId w:val="0"/>
        </w:numPr>
        <w:spacing w:before="0" w:after="0"/>
        <w:ind w:left="6521"/>
        <w:jc w:val="left"/>
        <w:rPr>
          <w:rFonts w:ascii="Times New Roman" w:hAnsi="Times New Roman" w:cs="Times New Roman"/>
          <w:b w:val="0"/>
          <w:sz w:val="22"/>
          <w:szCs w:val="22"/>
          <w:lang w:val="ru-RU"/>
        </w:rPr>
      </w:pPr>
      <w:bookmarkStart w:id="208" w:name="_Toc417316612"/>
      <w:r w:rsidRPr="001A2F66">
        <w:rPr>
          <w:rFonts w:ascii="Times New Roman" w:hAnsi="Times New Roman" w:cs="Times New Roman"/>
          <w:b w:val="0"/>
          <w:color w:val="auto"/>
          <w:sz w:val="22"/>
          <w:szCs w:val="22"/>
          <w:lang w:val="ru-RU"/>
        </w:rPr>
        <w:lastRenderedPageBreak/>
        <w:t>Приложение №1</w:t>
      </w:r>
      <w:bookmarkEnd w:id="208"/>
      <w:r w:rsidRPr="001A2F66">
        <w:rPr>
          <w:rFonts w:ascii="Times New Roman" w:hAnsi="Times New Roman" w:cs="Times New Roman"/>
          <w:b w:val="0"/>
          <w:color w:val="auto"/>
          <w:sz w:val="22"/>
          <w:szCs w:val="22"/>
          <w:lang w:val="ru-RU"/>
        </w:rPr>
        <w:t xml:space="preserve"> </w:t>
      </w:r>
    </w:p>
    <w:p w:rsidR="003A1EC5" w:rsidRPr="001A2F66" w:rsidRDefault="003A1EC5" w:rsidP="00F476D9">
      <w:pPr>
        <w:pStyle w:val="affff2"/>
        <w:keepNext w:val="0"/>
        <w:keepLines w:val="0"/>
        <w:suppressAutoHyphens/>
        <w:spacing w:before="0" w:after="0" w:line="240" w:lineRule="auto"/>
        <w:ind w:left="6521" w:firstLine="0"/>
        <w:jc w:val="left"/>
        <w:rPr>
          <w:sz w:val="22"/>
          <w:szCs w:val="22"/>
        </w:rPr>
      </w:pPr>
      <w:r w:rsidRPr="001A2F66">
        <w:rPr>
          <w:sz w:val="22"/>
          <w:szCs w:val="22"/>
        </w:rPr>
        <w:t>к Стандартам качества обслуживания потребителей услуг</w:t>
      </w:r>
    </w:p>
    <w:p w:rsidR="003A1EC5" w:rsidRPr="001A2F66" w:rsidRDefault="003A1EC5" w:rsidP="00F476D9">
      <w:pPr>
        <w:pStyle w:val="affff2"/>
        <w:keepNext w:val="0"/>
        <w:keepLines w:val="0"/>
        <w:suppressAutoHyphens/>
        <w:spacing w:before="0" w:after="0" w:line="240" w:lineRule="auto"/>
        <w:ind w:firstLine="0"/>
        <w:jc w:val="right"/>
        <w:rPr>
          <w:sz w:val="26"/>
          <w:szCs w:val="26"/>
        </w:rPr>
      </w:pPr>
    </w:p>
    <w:p w:rsidR="003A1EC5" w:rsidRPr="001A2F66" w:rsidRDefault="003A1EC5" w:rsidP="00F476D9">
      <w:pPr>
        <w:pStyle w:val="a6"/>
        <w:ind w:firstLine="0"/>
        <w:contextualSpacing w:val="0"/>
        <w:jc w:val="center"/>
        <w:rPr>
          <w:rFonts w:ascii="Times New Roman" w:hAnsi="Times New Roman"/>
        </w:rPr>
      </w:pPr>
      <w:r w:rsidRPr="001A2F66">
        <w:rPr>
          <w:rFonts w:ascii="Times New Roman" w:hAnsi="Times New Roman"/>
          <w:b/>
          <w:color w:val="548DD4" w:themeColor="text2" w:themeTint="99"/>
        </w:rPr>
        <w:t>ТРЕБОВАНИЯ К ПОМЕЩЕНИЮ ОФИСОВ ОБСЛУЖИВАНИЯ ПОТРЕБИТЕЛЕЙ УСЛУГ</w:t>
      </w:r>
    </w:p>
    <w:p w:rsidR="003A1EC5" w:rsidRPr="001A2F66" w:rsidRDefault="003A1EC5" w:rsidP="001A2F66">
      <w:pPr>
        <w:pStyle w:val="a6"/>
        <w:ind w:firstLine="0"/>
        <w:contextualSpacing w:val="0"/>
        <w:jc w:val="center"/>
        <w:rPr>
          <w:rFonts w:ascii="Times New Roman" w:hAnsi="Times New Roman"/>
          <w:b/>
          <w:color w:val="548DD4" w:themeColor="text2" w:themeTint="99"/>
        </w:rPr>
      </w:pPr>
      <w:r w:rsidRPr="001A2F66">
        <w:rPr>
          <w:rFonts w:ascii="Times New Roman" w:hAnsi="Times New Roman"/>
          <w:b/>
          <w:color w:val="548DD4" w:themeColor="text2" w:themeTint="99"/>
        </w:rPr>
        <w:t>Общие требования к помещению</w:t>
      </w:r>
    </w:p>
    <w:p w:rsidR="003A1EC5" w:rsidRPr="001A2F66" w:rsidRDefault="003A1EC5" w:rsidP="003A1EC5">
      <w:pPr>
        <w:pStyle w:val="a6"/>
        <w:rPr>
          <w:rFonts w:ascii="Times New Roman" w:hAnsi="Times New Roman"/>
        </w:rPr>
      </w:pPr>
      <w:r w:rsidRPr="001A2F66">
        <w:rPr>
          <w:rFonts w:ascii="Times New Roman" w:hAnsi="Times New Roman"/>
        </w:rPr>
        <w:t>1. Помещение ЦОП должно располагаться в социально благополучном районе максимально доступном для населения месте</w:t>
      </w:r>
      <w:r w:rsidR="007614CE" w:rsidRPr="001A2F66">
        <w:rPr>
          <w:rFonts w:ascii="Times New Roman" w:hAnsi="Times New Roman"/>
        </w:rPr>
        <w:t xml:space="preserve">, </w:t>
      </w:r>
      <w:r w:rsidR="007614CE" w:rsidRPr="001A2F66">
        <w:rPr>
          <w:rFonts w:ascii="Times New Roman" w:hAnsi="Times New Roman"/>
          <w:szCs w:val="28"/>
        </w:rPr>
        <w:t>в нежилых помещениях в местах с развитой инфраструктурой, на первой линии домов по отношению к дороге, на первом этаже здания, не далее 500 метров от остановки общественного транспорта</w:t>
      </w:r>
      <w:r w:rsidRPr="001A2F66">
        <w:rPr>
          <w:rFonts w:ascii="Times New Roman" w:hAnsi="Times New Roman"/>
        </w:rPr>
        <w:t>.</w:t>
      </w:r>
    </w:p>
    <w:p w:rsidR="003A1EC5" w:rsidRPr="001A2F66" w:rsidRDefault="003A1EC5" w:rsidP="003A1EC5">
      <w:pPr>
        <w:pStyle w:val="a6"/>
        <w:rPr>
          <w:rFonts w:ascii="Times New Roman" w:hAnsi="Times New Roman"/>
        </w:rPr>
      </w:pPr>
      <w:r w:rsidRPr="001A2F66">
        <w:rPr>
          <w:rFonts w:ascii="Times New Roman" w:hAnsi="Times New Roman"/>
        </w:rPr>
        <w:t>2. При вынужденном размещении помещений ЦОП в одном здании с другими организациями, должна обеспечиваться их взаимная планировочная изоляция и автономное функционирование.</w:t>
      </w:r>
    </w:p>
    <w:p w:rsidR="003A1EC5" w:rsidRPr="001A2F66" w:rsidRDefault="003A1EC5" w:rsidP="003A1EC5">
      <w:pPr>
        <w:pStyle w:val="a6"/>
        <w:rPr>
          <w:rFonts w:ascii="Times New Roman" w:hAnsi="Times New Roman"/>
        </w:rPr>
      </w:pPr>
      <w:r w:rsidRPr="001A2F66">
        <w:rPr>
          <w:rFonts w:ascii="Times New Roman" w:hAnsi="Times New Roman"/>
        </w:rPr>
        <w:t xml:space="preserve">3. Помещения должны предусматривать наличие самостоятельных наружных входов, либо независимого режима работы, при размещении отдельного помещения внутри здания. </w:t>
      </w:r>
    </w:p>
    <w:p w:rsidR="0010140A" w:rsidRPr="001A2F66" w:rsidRDefault="003A1EC5" w:rsidP="00F476D9">
      <w:pPr>
        <w:pStyle w:val="a6"/>
        <w:rPr>
          <w:rFonts w:ascii="Times New Roman" w:hAnsi="Times New Roman"/>
        </w:rPr>
      </w:pPr>
      <w:r w:rsidRPr="001A2F66">
        <w:rPr>
          <w:rFonts w:ascii="Times New Roman" w:hAnsi="Times New Roman"/>
        </w:rPr>
        <w:t xml:space="preserve">4. При выборе помещений ЦОП следует учитывать требования </w:t>
      </w:r>
      <w:r w:rsidR="0010140A" w:rsidRPr="001A2F66">
        <w:rPr>
          <w:rFonts w:ascii="Times New Roman" w:hAnsi="Times New Roman"/>
        </w:rPr>
        <w:t xml:space="preserve">Федерального </w:t>
      </w:r>
      <w:hyperlink r:id="rId36" w:history="1">
        <w:r w:rsidR="0010140A" w:rsidRPr="001A2F66">
          <w:rPr>
            <w:rFonts w:ascii="Times New Roman" w:hAnsi="Times New Roman"/>
          </w:rPr>
          <w:t>закона</w:t>
        </w:r>
      </w:hyperlink>
      <w:r w:rsidR="0010140A" w:rsidRPr="001A2F66">
        <w:rPr>
          <w:rFonts w:ascii="Times New Roman" w:hAnsi="Times New Roman"/>
        </w:rPr>
        <w:t xml:space="preserve"> от 30.12.2009 N 384-ФЗ «Технический регламент о безопасности зданий и сооружений»</w:t>
      </w:r>
      <w:r w:rsidR="00445509" w:rsidRPr="001A2F66">
        <w:rPr>
          <w:rFonts w:ascii="Times New Roman" w:hAnsi="Times New Roman"/>
        </w:rPr>
        <w:t>.</w:t>
      </w:r>
    </w:p>
    <w:p w:rsidR="003A1EC5" w:rsidRPr="001A2F66" w:rsidRDefault="003A1EC5" w:rsidP="003A1EC5">
      <w:pPr>
        <w:pStyle w:val="a6"/>
        <w:rPr>
          <w:rFonts w:ascii="Times New Roman" w:hAnsi="Times New Roman"/>
        </w:rPr>
      </w:pPr>
      <w:r w:rsidRPr="001A2F66">
        <w:rPr>
          <w:rFonts w:ascii="Times New Roman" w:hAnsi="Times New Roman"/>
        </w:rPr>
        <w:t xml:space="preserve">5. Следует предусматривать инженерно-технические мероприятия гражданской обороны и мероприятия по предупреждению чрезвычайных ситуаций. </w:t>
      </w:r>
    </w:p>
    <w:p w:rsidR="003A1EC5" w:rsidRPr="001A2F66" w:rsidRDefault="003A1EC5" w:rsidP="003A1EC5">
      <w:pPr>
        <w:pStyle w:val="a6"/>
        <w:rPr>
          <w:rFonts w:ascii="Times New Roman" w:hAnsi="Times New Roman"/>
        </w:rPr>
      </w:pPr>
      <w:r w:rsidRPr="001A2F66">
        <w:rPr>
          <w:rFonts w:ascii="Times New Roman" w:hAnsi="Times New Roman"/>
        </w:rPr>
        <w:t>6. При выборе помещений для размещения ЦОП необходимо предусматривать меры, облегчающие доступ и пребывание в помещении и здании сотрудникам и потребителям маломобильных групп населения.</w:t>
      </w:r>
    </w:p>
    <w:p w:rsidR="003A1EC5" w:rsidRPr="001A2F66" w:rsidRDefault="003A1EC5" w:rsidP="003A1EC5">
      <w:pPr>
        <w:keepNext w:val="0"/>
        <w:tabs>
          <w:tab w:val="left" w:pos="709"/>
        </w:tabs>
        <w:suppressAutoHyphens/>
        <w:spacing w:before="120" w:after="120" w:line="240" w:lineRule="auto"/>
        <w:jc w:val="left"/>
        <w:rPr>
          <w:sz w:val="26"/>
          <w:szCs w:val="26"/>
        </w:rPr>
      </w:pPr>
      <w:r w:rsidRPr="001A2F66">
        <w:rPr>
          <w:sz w:val="26"/>
          <w:szCs w:val="26"/>
        </w:rPr>
        <w:t>Требования к территории для стоянки автотранспорта потребителей услуг</w:t>
      </w:r>
    </w:p>
    <w:p w:rsidR="003A1EC5" w:rsidRPr="001A2F66" w:rsidRDefault="003A1EC5" w:rsidP="003A1EC5">
      <w:pPr>
        <w:pStyle w:val="a6"/>
        <w:rPr>
          <w:rFonts w:ascii="Times New Roman" w:hAnsi="Times New Roman"/>
        </w:rPr>
      </w:pPr>
      <w:r w:rsidRPr="001A2F66">
        <w:rPr>
          <w:rFonts w:ascii="Times New Roman" w:hAnsi="Times New Roman"/>
        </w:rPr>
        <w:t>1. Количество парковочных мест для автомобилей потребителей услуг ЦОП: не меньше 5 мест.</w:t>
      </w:r>
    </w:p>
    <w:p w:rsidR="003A1EC5" w:rsidRPr="001A2F66" w:rsidRDefault="003A1EC5" w:rsidP="003A1EC5">
      <w:pPr>
        <w:pStyle w:val="a6"/>
        <w:rPr>
          <w:rFonts w:ascii="Times New Roman" w:hAnsi="Times New Roman"/>
        </w:rPr>
      </w:pPr>
      <w:r w:rsidRPr="001A2F66">
        <w:rPr>
          <w:rFonts w:ascii="Times New Roman" w:hAnsi="Times New Roman"/>
        </w:rPr>
        <w:t>2. Количество парковочных мест для автомобилей персонала ЦОП: не меньше 3 мест на 10 сотрудников.</w:t>
      </w:r>
    </w:p>
    <w:p w:rsidR="003A1EC5" w:rsidRPr="001A2F66" w:rsidRDefault="003A1EC5" w:rsidP="001A2F66">
      <w:pPr>
        <w:pStyle w:val="a6"/>
        <w:ind w:firstLine="0"/>
        <w:contextualSpacing w:val="0"/>
        <w:jc w:val="center"/>
        <w:rPr>
          <w:rFonts w:ascii="Times New Roman" w:hAnsi="Times New Roman"/>
          <w:b/>
          <w:color w:val="548DD4" w:themeColor="text2" w:themeTint="99"/>
        </w:rPr>
      </w:pPr>
      <w:r w:rsidRPr="001A2F66">
        <w:rPr>
          <w:rFonts w:ascii="Times New Roman" w:hAnsi="Times New Roman"/>
          <w:b/>
          <w:color w:val="548DD4" w:themeColor="text2" w:themeTint="99"/>
        </w:rPr>
        <w:t>Требования к планировке и конструктивным решениям помещения</w:t>
      </w:r>
    </w:p>
    <w:p w:rsidR="003A1EC5" w:rsidRPr="001A2F66" w:rsidRDefault="003A1EC5" w:rsidP="003A1EC5">
      <w:pPr>
        <w:pStyle w:val="a6"/>
        <w:rPr>
          <w:rFonts w:ascii="Times New Roman" w:hAnsi="Times New Roman"/>
        </w:rPr>
      </w:pPr>
      <w:r w:rsidRPr="001A2F66">
        <w:rPr>
          <w:rFonts w:ascii="Times New Roman" w:hAnsi="Times New Roman"/>
        </w:rPr>
        <w:t>1. Ширина коридоров определяется требованиями к путям эвакуации и условиями транспортировки ценностей, материалов, мебели и оборудования. При этом она должна быть не менее 1,4 м для нового строительства и не менее 1,2 м – при реконструкции.</w:t>
      </w:r>
    </w:p>
    <w:p w:rsidR="003A1EC5" w:rsidRPr="001A2F66" w:rsidRDefault="003A1EC5" w:rsidP="003A1EC5">
      <w:pPr>
        <w:pStyle w:val="a6"/>
        <w:rPr>
          <w:rFonts w:ascii="Times New Roman" w:hAnsi="Times New Roman"/>
        </w:rPr>
      </w:pPr>
      <w:r w:rsidRPr="001A2F66">
        <w:rPr>
          <w:rFonts w:ascii="Times New Roman" w:hAnsi="Times New Roman"/>
        </w:rPr>
        <w:t>2. Высота помещений от пола до потолка должна быть не менее 3 м, высота коридоров и холлов должна быть не менее 2,4 м. Если офис, размещается в жилом здании или в административно-бытовом здании, то высота не менее 2,2 м.</w:t>
      </w:r>
    </w:p>
    <w:p w:rsidR="003A1EC5" w:rsidRPr="001A2F66" w:rsidRDefault="003A1EC5" w:rsidP="003A1EC5">
      <w:pPr>
        <w:pStyle w:val="a6"/>
        <w:rPr>
          <w:rFonts w:ascii="Times New Roman" w:hAnsi="Times New Roman"/>
        </w:rPr>
      </w:pPr>
      <w:r w:rsidRPr="001A2F66">
        <w:rPr>
          <w:rFonts w:ascii="Times New Roman" w:hAnsi="Times New Roman"/>
        </w:rPr>
        <w:t>3. Организован отдельный вход для потребителей.</w:t>
      </w:r>
    </w:p>
    <w:p w:rsidR="003A1EC5" w:rsidRPr="001A2F66" w:rsidRDefault="003A1EC5" w:rsidP="003A1EC5">
      <w:pPr>
        <w:pStyle w:val="a6"/>
        <w:rPr>
          <w:rFonts w:ascii="Times New Roman" w:hAnsi="Times New Roman"/>
        </w:rPr>
      </w:pPr>
      <w:r w:rsidRPr="001A2F66">
        <w:rPr>
          <w:rFonts w:ascii="Times New Roman" w:hAnsi="Times New Roman"/>
        </w:rPr>
        <w:t>4. Если помещение ЦОП расположено вне зданий, принадлежащих филиалу Общества, то помещение должно быть оборудовано пультовой централизованной охраной в ночное время, кнопкой тревожной сигнализации, а также системой видеонаблюдения.</w:t>
      </w:r>
    </w:p>
    <w:p w:rsidR="003A1EC5" w:rsidRPr="001A2F66" w:rsidRDefault="003A1EC5" w:rsidP="003A1EC5">
      <w:pPr>
        <w:pStyle w:val="a6"/>
        <w:rPr>
          <w:rFonts w:ascii="Times New Roman" w:hAnsi="Times New Roman"/>
        </w:rPr>
      </w:pPr>
      <w:r w:rsidRPr="001A2F66">
        <w:rPr>
          <w:rFonts w:ascii="Times New Roman" w:hAnsi="Times New Roman"/>
        </w:rPr>
        <w:t xml:space="preserve">5. Функционально-планировочное зонирование помещения ЦОП должно </w:t>
      </w:r>
      <w:r w:rsidRPr="001A2F66">
        <w:rPr>
          <w:rFonts w:ascii="Times New Roman" w:hAnsi="Times New Roman"/>
        </w:rPr>
        <w:lastRenderedPageBreak/>
        <w:t>обеспечивать:</w:t>
      </w:r>
    </w:p>
    <w:p w:rsidR="003A1EC5" w:rsidRPr="001A2F66" w:rsidRDefault="003A1EC5" w:rsidP="00F476D9">
      <w:pPr>
        <w:pStyle w:val="afd"/>
        <w:rPr>
          <w:rFonts w:ascii="Times New Roman" w:hAnsi="Times New Roman"/>
        </w:rPr>
      </w:pPr>
      <w:r w:rsidRPr="001A2F66">
        <w:rPr>
          <w:rFonts w:ascii="Times New Roman" w:hAnsi="Times New Roman"/>
        </w:rPr>
        <w:t>оптимальное распределение потока потребителей услуг при обслуживании;</w:t>
      </w:r>
    </w:p>
    <w:p w:rsidR="003A1EC5" w:rsidRPr="001A2F66" w:rsidRDefault="003A1EC5" w:rsidP="00F476D9">
      <w:pPr>
        <w:pStyle w:val="afd"/>
        <w:rPr>
          <w:rFonts w:ascii="Times New Roman" w:hAnsi="Times New Roman"/>
        </w:rPr>
      </w:pPr>
      <w:r w:rsidRPr="001A2F66">
        <w:rPr>
          <w:rFonts w:ascii="Times New Roman" w:hAnsi="Times New Roman"/>
        </w:rPr>
        <w:t>зонирование по уровням ограничения доступа потребителей;</w:t>
      </w:r>
    </w:p>
    <w:p w:rsidR="003A1EC5" w:rsidRPr="001A2F66" w:rsidRDefault="003A1EC5" w:rsidP="00F476D9">
      <w:pPr>
        <w:pStyle w:val="afd"/>
        <w:rPr>
          <w:rFonts w:ascii="Times New Roman" w:hAnsi="Times New Roman"/>
        </w:rPr>
      </w:pPr>
      <w:r w:rsidRPr="001A2F66">
        <w:rPr>
          <w:rFonts w:ascii="Times New Roman" w:hAnsi="Times New Roman"/>
        </w:rPr>
        <w:t>минимальную протяженность технологических маршрутов движения документов;</w:t>
      </w:r>
    </w:p>
    <w:p w:rsidR="003A1EC5" w:rsidRPr="001A2F66" w:rsidRDefault="003A1EC5" w:rsidP="00F476D9">
      <w:pPr>
        <w:pStyle w:val="afd"/>
        <w:rPr>
          <w:rFonts w:ascii="Times New Roman" w:hAnsi="Times New Roman"/>
        </w:rPr>
      </w:pPr>
      <w:r w:rsidRPr="001A2F66">
        <w:rPr>
          <w:rFonts w:ascii="Times New Roman" w:hAnsi="Times New Roman"/>
        </w:rPr>
        <w:t xml:space="preserve">удобное расположение сотрудников по рабочим зонам для оперативного взаимодействия друг с другом в рамках </w:t>
      </w:r>
      <w:r w:rsidRPr="001A2F66">
        <w:rPr>
          <w:rFonts w:ascii="Times New Roman" w:hAnsi="Times New Roman"/>
          <w:color w:val="auto"/>
        </w:rPr>
        <w:t>бизнес-процесс</w:t>
      </w:r>
      <w:r w:rsidR="00AD2D02" w:rsidRPr="001A2F66">
        <w:rPr>
          <w:rFonts w:ascii="Times New Roman" w:hAnsi="Times New Roman"/>
          <w:color w:val="auto"/>
        </w:rPr>
        <w:t>а</w:t>
      </w:r>
      <w:r w:rsidRPr="001A2F66">
        <w:rPr>
          <w:rFonts w:ascii="Times New Roman" w:hAnsi="Times New Roman"/>
          <w:color w:val="auto"/>
        </w:rPr>
        <w:t xml:space="preserve"> </w:t>
      </w:r>
      <w:r w:rsidR="007B0E34" w:rsidRPr="001A2F66">
        <w:rPr>
          <w:rFonts w:ascii="Times New Roman" w:hAnsi="Times New Roman"/>
        </w:rPr>
        <w:t xml:space="preserve">взаимодействия с </w:t>
      </w:r>
      <w:r w:rsidRPr="001A2F66">
        <w:rPr>
          <w:rFonts w:ascii="Times New Roman" w:hAnsi="Times New Roman"/>
        </w:rPr>
        <w:t>потребител</w:t>
      </w:r>
      <w:r w:rsidR="007B0E34" w:rsidRPr="001A2F66">
        <w:rPr>
          <w:rFonts w:ascii="Times New Roman" w:hAnsi="Times New Roman"/>
        </w:rPr>
        <w:t>ями</w:t>
      </w:r>
      <w:r w:rsidRPr="001A2F66">
        <w:rPr>
          <w:rFonts w:ascii="Times New Roman" w:hAnsi="Times New Roman"/>
        </w:rPr>
        <w:t xml:space="preserve"> услуг и обработки обращений.</w:t>
      </w:r>
    </w:p>
    <w:p w:rsidR="003A1EC5" w:rsidRPr="001A2F66" w:rsidRDefault="003A1EC5" w:rsidP="003A1EC5">
      <w:pPr>
        <w:pStyle w:val="a6"/>
        <w:rPr>
          <w:rFonts w:ascii="Times New Roman" w:hAnsi="Times New Roman"/>
        </w:rPr>
      </w:pPr>
      <w:r w:rsidRPr="001A2F66">
        <w:rPr>
          <w:rFonts w:ascii="Times New Roman" w:hAnsi="Times New Roman"/>
        </w:rPr>
        <w:t>6. Помещение центрального офиса ЦОП должно содержать следующие функциональные группы.</w:t>
      </w:r>
    </w:p>
    <w:p w:rsidR="003A1EC5" w:rsidRPr="001A2F66" w:rsidRDefault="003A1EC5" w:rsidP="003A1EC5">
      <w:pPr>
        <w:pStyle w:val="a6"/>
        <w:rPr>
          <w:rFonts w:ascii="Times New Roman" w:hAnsi="Times New Roman"/>
        </w:rPr>
      </w:pPr>
      <w:r w:rsidRPr="001A2F66">
        <w:rPr>
          <w:rFonts w:ascii="Times New Roman" w:hAnsi="Times New Roman"/>
          <w:b/>
        </w:rPr>
        <w:t>Входная группа</w:t>
      </w:r>
      <w:r w:rsidRPr="001A2F66">
        <w:rPr>
          <w:rFonts w:ascii="Times New Roman" w:hAnsi="Times New Roman"/>
        </w:rPr>
        <w:t xml:space="preserve"> (вестибюль, холл) – зона помещения перед входом в служебную зону обслуживания, предназначенная для первичного приема и распределения потоков посетителей. Входная группа должна быть оборудована стойкой администратора, которая должна располагаться в непосредственной видимости от центрального входа в помещение Ц</w:t>
      </w:r>
      <w:r w:rsidR="00445509" w:rsidRPr="001A2F66">
        <w:rPr>
          <w:rFonts w:ascii="Times New Roman" w:hAnsi="Times New Roman"/>
        </w:rPr>
        <w:t>ОП</w:t>
      </w:r>
      <w:r w:rsidRPr="001A2F66">
        <w:rPr>
          <w:rFonts w:ascii="Times New Roman" w:hAnsi="Times New Roman"/>
        </w:rPr>
        <w:t>. Нижнее ограничение площади входной группы определяется исходя из расчетной численности сотрудников по 0,06 м</w:t>
      </w:r>
      <w:r w:rsidRPr="001A2F66">
        <w:rPr>
          <w:rFonts w:ascii="Times New Roman" w:hAnsi="Times New Roman"/>
          <w:vertAlign w:val="superscript"/>
        </w:rPr>
        <w:t>2</w:t>
      </w:r>
      <w:r w:rsidRPr="001A2F66">
        <w:rPr>
          <w:rFonts w:ascii="Times New Roman" w:hAnsi="Times New Roman"/>
        </w:rPr>
        <w:t xml:space="preserve"> на каждого сотрудника плюс 10 м</w:t>
      </w:r>
      <w:r w:rsidRPr="001A2F66">
        <w:rPr>
          <w:rFonts w:ascii="Times New Roman" w:hAnsi="Times New Roman"/>
          <w:vertAlign w:val="superscript"/>
        </w:rPr>
        <w:t>2</w:t>
      </w:r>
      <w:r w:rsidRPr="001A2F66">
        <w:rPr>
          <w:rFonts w:ascii="Times New Roman" w:hAnsi="Times New Roman"/>
        </w:rPr>
        <w:t>.</w:t>
      </w:r>
    </w:p>
    <w:p w:rsidR="003A1EC5" w:rsidRPr="001A2F66" w:rsidRDefault="003A1EC5" w:rsidP="003A1EC5">
      <w:pPr>
        <w:pStyle w:val="a6"/>
        <w:rPr>
          <w:rFonts w:ascii="Times New Roman" w:hAnsi="Times New Roman"/>
        </w:rPr>
      </w:pPr>
      <w:r w:rsidRPr="001A2F66">
        <w:rPr>
          <w:rFonts w:ascii="Times New Roman" w:hAnsi="Times New Roman"/>
          <w:b/>
        </w:rPr>
        <w:t>Учетно-операционная группа</w:t>
      </w:r>
      <w:r w:rsidR="00445509" w:rsidRPr="001A2F66">
        <w:rPr>
          <w:rFonts w:ascii="Times New Roman" w:hAnsi="Times New Roman"/>
        </w:rPr>
        <w:t xml:space="preserve"> </w:t>
      </w:r>
      <w:r w:rsidRPr="001A2F66">
        <w:rPr>
          <w:rFonts w:ascii="Times New Roman" w:hAnsi="Times New Roman"/>
        </w:rPr>
        <w:t>– зона, в которой непосредственно осуществляется обслуживание потребителей услуг. Учетно-оперативная группа состоит из операционного зала</w:t>
      </w:r>
      <w:r w:rsidR="00445509" w:rsidRPr="001A2F66">
        <w:rPr>
          <w:rFonts w:ascii="Times New Roman" w:hAnsi="Times New Roman"/>
        </w:rPr>
        <w:t xml:space="preserve"> и</w:t>
      </w:r>
      <w:r w:rsidRPr="001A2F66">
        <w:rPr>
          <w:rFonts w:ascii="Times New Roman" w:hAnsi="Times New Roman"/>
        </w:rPr>
        <w:t xml:space="preserve"> зала ожидания</w:t>
      </w:r>
      <w:r w:rsidR="00445509" w:rsidRPr="001A2F66">
        <w:rPr>
          <w:rFonts w:ascii="Times New Roman" w:hAnsi="Times New Roman"/>
        </w:rPr>
        <w:t xml:space="preserve"> (клиентская зона)</w:t>
      </w:r>
      <w:r w:rsidRPr="001A2F66">
        <w:rPr>
          <w:rFonts w:ascii="Times New Roman" w:hAnsi="Times New Roman"/>
        </w:rPr>
        <w:t>, офисных помещений, помещений инженерно-технического назначения и вспомогательных помещений. Если помещения под ЦОП занимают более одного этажа, то операционный зал и зал ожидания должны располагаться на первом этаже и иметь отдельный вход для посетителей.</w:t>
      </w:r>
    </w:p>
    <w:p w:rsidR="003A1EC5" w:rsidRPr="001A2F66" w:rsidRDefault="003A1EC5" w:rsidP="003A1EC5">
      <w:pPr>
        <w:pStyle w:val="a6"/>
        <w:rPr>
          <w:rFonts w:ascii="Times New Roman" w:hAnsi="Times New Roman"/>
        </w:rPr>
      </w:pPr>
      <w:r w:rsidRPr="001A2F66">
        <w:rPr>
          <w:rFonts w:ascii="Times New Roman" w:hAnsi="Times New Roman"/>
          <w:i/>
        </w:rPr>
        <w:t>В операционном зале</w:t>
      </w:r>
      <w:r w:rsidRPr="001A2F66">
        <w:rPr>
          <w:rFonts w:ascii="Times New Roman" w:hAnsi="Times New Roman"/>
        </w:rPr>
        <w:t xml:space="preserve"> размещаются сотрудники </w:t>
      </w:r>
      <w:r w:rsidR="007C7366" w:rsidRPr="001A2F66">
        <w:rPr>
          <w:rFonts w:ascii="Times New Roman" w:hAnsi="Times New Roman"/>
        </w:rPr>
        <w:t>Общества</w:t>
      </w:r>
      <w:r w:rsidRPr="001A2F66">
        <w:rPr>
          <w:rFonts w:ascii="Times New Roman" w:hAnsi="Times New Roman"/>
        </w:rPr>
        <w:t>, осуществляющие очное обслуживание потребителей услуг. Рабочие места сотрудников фронт-офиса ЦОП рекомендуется отделять от зоны посетителей барьером. Барьер рекомендуется выполнять с горизонтальной панелью шириной 0,4-0,5 м на высоте 1,15 м от пола. Над барьером может устанавливаться ограждение из стекла с окнами. В целях большей защиты информации потребителей услуг, места вдоль барьера для обслуживания посетителей рекомендуется отделять друг от друга экранами высотой 1,8 м со звукопоглощающей отделкой. Площадь служебной зоны в операционном зале следует принимать из расчета не менее 6 м</w:t>
      </w:r>
      <w:r w:rsidRPr="001A2F66">
        <w:rPr>
          <w:rFonts w:ascii="Times New Roman" w:hAnsi="Times New Roman"/>
          <w:vertAlign w:val="superscript"/>
        </w:rPr>
        <w:t>2</w:t>
      </w:r>
      <w:r w:rsidRPr="001A2F66">
        <w:rPr>
          <w:rFonts w:ascii="Times New Roman" w:hAnsi="Times New Roman"/>
        </w:rPr>
        <w:t xml:space="preserve"> на каждого работника, расположенного в этой зоне.</w:t>
      </w:r>
    </w:p>
    <w:p w:rsidR="003A1EC5" w:rsidRPr="001A2F66" w:rsidRDefault="003A1EC5" w:rsidP="003A1EC5">
      <w:pPr>
        <w:pStyle w:val="a6"/>
        <w:rPr>
          <w:rFonts w:ascii="Times New Roman" w:hAnsi="Times New Roman"/>
        </w:rPr>
      </w:pPr>
      <w:r w:rsidRPr="001A2F66">
        <w:rPr>
          <w:rFonts w:ascii="Times New Roman" w:hAnsi="Times New Roman"/>
          <w:i/>
        </w:rPr>
        <w:t>Зал ожидания посетителей</w:t>
      </w:r>
      <w:r w:rsidRPr="001A2F66">
        <w:rPr>
          <w:rFonts w:ascii="Times New Roman" w:hAnsi="Times New Roman"/>
        </w:rPr>
        <w:t xml:space="preserve"> должен быть оборудован местами для ожидания приема, информационными стендами, в том числе стендом с указанием Плана-схемы размещения рабочих мест сотрудников, осуществляющих прием потребителей услуг, а так же столами (стойками) для заполнения документов. Площадь зала ожидания, а также зоны для посетителей в операционном зале, рекомендуется принимать из расчета по 6 м</w:t>
      </w:r>
      <w:r w:rsidRPr="001A2F66">
        <w:rPr>
          <w:rFonts w:ascii="Times New Roman" w:hAnsi="Times New Roman"/>
          <w:vertAlign w:val="superscript"/>
        </w:rPr>
        <w:t>2</w:t>
      </w:r>
      <w:r w:rsidRPr="001A2F66">
        <w:rPr>
          <w:rFonts w:ascii="Times New Roman" w:hAnsi="Times New Roman"/>
        </w:rPr>
        <w:t xml:space="preserve"> на каждого работника, ведущего непосредственное обслуживание потребителей услуг.</w:t>
      </w:r>
    </w:p>
    <w:p w:rsidR="003A1EC5" w:rsidRPr="001A2F66" w:rsidRDefault="003A1EC5" w:rsidP="003A1EC5">
      <w:pPr>
        <w:pStyle w:val="a6"/>
        <w:rPr>
          <w:rFonts w:ascii="Times New Roman" w:hAnsi="Times New Roman"/>
        </w:rPr>
      </w:pPr>
      <w:r w:rsidRPr="001A2F66">
        <w:rPr>
          <w:rFonts w:ascii="Times New Roman" w:hAnsi="Times New Roman"/>
          <w:i/>
        </w:rPr>
        <w:t>Офисные помещения</w:t>
      </w:r>
      <w:r w:rsidRPr="001A2F66">
        <w:rPr>
          <w:rFonts w:ascii="Times New Roman" w:hAnsi="Times New Roman"/>
        </w:rPr>
        <w:t xml:space="preserve"> - помещения для работы сотрудников ЦОП включают кабинеты и общие рабочие помещения сотрудников структурных подразделений </w:t>
      </w:r>
      <w:r w:rsidR="00965301" w:rsidRPr="001A2F66">
        <w:rPr>
          <w:rFonts w:ascii="Times New Roman" w:hAnsi="Times New Roman"/>
        </w:rPr>
        <w:t>Общества</w:t>
      </w:r>
      <w:r w:rsidRPr="001A2F66">
        <w:rPr>
          <w:rFonts w:ascii="Times New Roman" w:hAnsi="Times New Roman"/>
        </w:rPr>
        <w:t xml:space="preserve"> и компаний-участников. </w:t>
      </w:r>
    </w:p>
    <w:p w:rsidR="003A1EC5" w:rsidRPr="001A2F66" w:rsidRDefault="003A1EC5" w:rsidP="003A1EC5">
      <w:pPr>
        <w:pStyle w:val="a6"/>
        <w:rPr>
          <w:rFonts w:ascii="Times New Roman" w:hAnsi="Times New Roman"/>
        </w:rPr>
      </w:pPr>
      <w:r w:rsidRPr="001A2F66">
        <w:rPr>
          <w:rFonts w:ascii="Times New Roman" w:hAnsi="Times New Roman"/>
          <w:i/>
        </w:rPr>
        <w:t>Вспомогательные помещения</w:t>
      </w:r>
      <w:r w:rsidRPr="001A2F66">
        <w:rPr>
          <w:rFonts w:ascii="Times New Roman" w:hAnsi="Times New Roman"/>
        </w:rPr>
        <w:t>. К вспомогательным помещениям относятся: санитарные узлы, помещение для совещаний и переговоров, помещение для архивов документов и комнаты для приема пищи (буфет).</w:t>
      </w:r>
    </w:p>
    <w:p w:rsidR="003A1EC5" w:rsidRPr="001A2F66" w:rsidRDefault="003A1EC5" w:rsidP="003A1EC5">
      <w:pPr>
        <w:pStyle w:val="a6"/>
        <w:rPr>
          <w:rFonts w:ascii="Times New Roman" w:hAnsi="Times New Roman"/>
        </w:rPr>
      </w:pPr>
      <w:r w:rsidRPr="001A2F66">
        <w:rPr>
          <w:rFonts w:ascii="Times New Roman" w:hAnsi="Times New Roman"/>
        </w:rPr>
        <w:lastRenderedPageBreak/>
        <w:t>Санитарные узлы для сотрудников и посетителей должны быть раздельные. Количество санитарных узлов для сотрудников в помещении определяется в зависимости от количества сотрудников и процентного соотношения мужчин и женщин. Площадь одного санитарного узла для сотрудников не менее 6 м</w:t>
      </w:r>
      <w:r w:rsidRPr="001A2F66">
        <w:rPr>
          <w:rFonts w:ascii="Times New Roman" w:hAnsi="Times New Roman"/>
          <w:vertAlign w:val="superscript"/>
        </w:rPr>
        <w:t>2</w:t>
      </w:r>
      <w:r w:rsidRPr="001A2F66">
        <w:rPr>
          <w:rFonts w:ascii="Times New Roman" w:hAnsi="Times New Roman"/>
        </w:rPr>
        <w:t>. Санитарные узлы для посетителей должны иметь указатели, их площадь - не менее 8 м</w:t>
      </w:r>
      <w:r w:rsidRPr="001A2F66">
        <w:rPr>
          <w:rFonts w:ascii="Times New Roman" w:hAnsi="Times New Roman"/>
          <w:vertAlign w:val="superscript"/>
        </w:rPr>
        <w:t>2</w:t>
      </w:r>
      <w:r w:rsidRPr="001A2F66">
        <w:rPr>
          <w:rFonts w:ascii="Times New Roman" w:hAnsi="Times New Roman"/>
        </w:rPr>
        <w:t>.</w:t>
      </w:r>
      <w:r w:rsidR="00D32BB7" w:rsidRPr="001A2F66">
        <w:rPr>
          <w:rFonts w:ascii="Times New Roman" w:hAnsi="Times New Roman"/>
        </w:rPr>
        <w:t xml:space="preserve"> В случае отсутствия возможности организации отдельного санузла для посетителей в ЦОП должен быть предоставлен свободный доступ к санитарным узлам для сотрудников ЦОП.</w:t>
      </w:r>
    </w:p>
    <w:p w:rsidR="003A1EC5" w:rsidRPr="001A2F66" w:rsidRDefault="003A1EC5" w:rsidP="003A1EC5">
      <w:pPr>
        <w:pStyle w:val="a6"/>
        <w:rPr>
          <w:rFonts w:ascii="Times New Roman" w:hAnsi="Times New Roman"/>
        </w:rPr>
      </w:pPr>
      <w:r w:rsidRPr="001A2F66">
        <w:rPr>
          <w:rFonts w:ascii="Times New Roman" w:hAnsi="Times New Roman"/>
        </w:rPr>
        <w:t>В зданиях ЦОП с количеством сотрудников до 12 человек должна быть предусмотрена комната приема пищи. Площадь комнат для приема пищи рекомендуется принимать из расчета не менее 0,8 м</w:t>
      </w:r>
      <w:r w:rsidRPr="001A2F66">
        <w:rPr>
          <w:rFonts w:ascii="Times New Roman" w:hAnsi="Times New Roman"/>
          <w:vertAlign w:val="superscript"/>
        </w:rPr>
        <w:t>2</w:t>
      </w:r>
      <w:r w:rsidRPr="001A2F66">
        <w:rPr>
          <w:rFonts w:ascii="Times New Roman" w:hAnsi="Times New Roman"/>
        </w:rPr>
        <w:t xml:space="preserve"> на каждого сотрудника. При числе сотрудников более 12 человек должен быть организован буфет. В этом случае площадь помещения под буфет должна быть не менее 12 м</w:t>
      </w:r>
      <w:r w:rsidRPr="001A2F66">
        <w:rPr>
          <w:rFonts w:ascii="Times New Roman" w:hAnsi="Times New Roman"/>
          <w:vertAlign w:val="superscript"/>
        </w:rPr>
        <w:t>2</w:t>
      </w:r>
      <w:r w:rsidRPr="001A2F66">
        <w:rPr>
          <w:rFonts w:ascii="Times New Roman" w:hAnsi="Times New Roman"/>
        </w:rPr>
        <w:t xml:space="preserve"> для основного состава и 8 м</w:t>
      </w:r>
      <w:r w:rsidRPr="001A2F66">
        <w:rPr>
          <w:rFonts w:ascii="Times New Roman" w:hAnsi="Times New Roman"/>
          <w:vertAlign w:val="superscript"/>
        </w:rPr>
        <w:t>2</w:t>
      </w:r>
      <w:r w:rsidRPr="001A2F66">
        <w:rPr>
          <w:rFonts w:ascii="Times New Roman" w:hAnsi="Times New Roman"/>
        </w:rPr>
        <w:t xml:space="preserve"> - для обслуживающего персонала буфета. Количество мест в буфете следует определять из расчета одно место на четырех сотрудников ЦОП. Состав и площади помещений следует принимать в соответствии с нормативно-методическими документами по проектированию предприятий общественного питания.</w:t>
      </w:r>
    </w:p>
    <w:p w:rsidR="003A1EC5" w:rsidRPr="001A2F66" w:rsidRDefault="003A1EC5" w:rsidP="003A1EC5">
      <w:pPr>
        <w:pStyle w:val="a6"/>
        <w:rPr>
          <w:rFonts w:ascii="Times New Roman" w:hAnsi="Times New Roman"/>
        </w:rPr>
      </w:pPr>
      <w:r w:rsidRPr="001A2F66">
        <w:rPr>
          <w:rFonts w:ascii="Times New Roman" w:hAnsi="Times New Roman"/>
        </w:rPr>
        <w:t>При необходимости в помещении ЦОП организуются следующие вспомогательные помещения:</w:t>
      </w:r>
    </w:p>
    <w:p w:rsidR="003A1EC5" w:rsidRPr="001A2F66" w:rsidRDefault="003A1EC5" w:rsidP="003A1EC5">
      <w:pPr>
        <w:pStyle w:val="a6"/>
        <w:rPr>
          <w:rFonts w:ascii="Times New Roman" w:hAnsi="Times New Roman"/>
        </w:rPr>
      </w:pPr>
      <w:r w:rsidRPr="001A2F66">
        <w:rPr>
          <w:rFonts w:ascii="Times New Roman" w:hAnsi="Times New Roman"/>
        </w:rPr>
        <w:t>Помещение для совещаний и переговоров. Количество мест в помещениях для совещаний и переговоров принимается по заданию на проектирование и не должно превышать, как правило, 10 % от расчетного числа сотрудников плюс 15 мест. Площадь таких помещений определяется из расчета не менее 2,7 м</w:t>
      </w:r>
      <w:r w:rsidRPr="001A2F66">
        <w:rPr>
          <w:rFonts w:ascii="Times New Roman" w:hAnsi="Times New Roman"/>
          <w:vertAlign w:val="superscript"/>
        </w:rPr>
        <w:t>2</w:t>
      </w:r>
      <w:r w:rsidRPr="001A2F66">
        <w:rPr>
          <w:rFonts w:ascii="Times New Roman" w:hAnsi="Times New Roman"/>
        </w:rPr>
        <w:t xml:space="preserve"> на 1 место при использовании аудиовизуальных средств информации и не менее 2 м</w:t>
      </w:r>
      <w:r w:rsidRPr="001A2F66">
        <w:rPr>
          <w:rFonts w:ascii="Times New Roman" w:hAnsi="Times New Roman"/>
          <w:vertAlign w:val="superscript"/>
        </w:rPr>
        <w:t>2</w:t>
      </w:r>
      <w:r w:rsidRPr="001A2F66">
        <w:rPr>
          <w:rFonts w:ascii="Times New Roman" w:hAnsi="Times New Roman"/>
        </w:rPr>
        <w:t xml:space="preserve"> при их отсутствии. На каждое дополнительное место без стола следует предусматривать не менее 1 м</w:t>
      </w:r>
      <w:r w:rsidRPr="001A2F66">
        <w:rPr>
          <w:rFonts w:ascii="Times New Roman" w:hAnsi="Times New Roman"/>
          <w:vertAlign w:val="superscript"/>
        </w:rPr>
        <w:t>2</w:t>
      </w:r>
      <w:r w:rsidRPr="001A2F66">
        <w:rPr>
          <w:rFonts w:ascii="Times New Roman" w:hAnsi="Times New Roman"/>
        </w:rPr>
        <w:t>.</w:t>
      </w:r>
    </w:p>
    <w:p w:rsidR="003A1EC5" w:rsidRPr="001A2F66" w:rsidRDefault="003A1EC5" w:rsidP="003A1EC5">
      <w:pPr>
        <w:pStyle w:val="a6"/>
        <w:rPr>
          <w:rFonts w:ascii="Times New Roman" w:hAnsi="Times New Roman"/>
        </w:rPr>
      </w:pPr>
      <w:r w:rsidRPr="001A2F66">
        <w:rPr>
          <w:rFonts w:ascii="Times New Roman" w:hAnsi="Times New Roman"/>
        </w:rPr>
        <w:t xml:space="preserve">Помещение для архивов документов. Архивы документов должны храниться в отдельных помещениях, обеспеченных удобными путями для эвакуации документов в чрезвычайных ситуациях. Расчет потребной площади архива производится с учетом задаваемого расчетного периода полного заполнения архивохранилища, нормализованных объемов наличных фондов (без учета документов, подлежащих списанию), прогнозируемых темпов их прироста за счет разницы поступлений и нормативных списаний, видового состава, принятого способа хранения и применяемого оборудования. </w:t>
      </w:r>
    </w:p>
    <w:p w:rsidR="003A1EC5" w:rsidRPr="001A2F66" w:rsidRDefault="003A1EC5" w:rsidP="003A1EC5">
      <w:pPr>
        <w:pStyle w:val="a6"/>
        <w:rPr>
          <w:rFonts w:ascii="Times New Roman" w:hAnsi="Times New Roman"/>
        </w:rPr>
      </w:pPr>
      <w:r w:rsidRPr="001A2F66">
        <w:rPr>
          <w:rFonts w:ascii="Times New Roman" w:hAnsi="Times New Roman"/>
        </w:rPr>
        <w:t>Состав и площади кладовых материалов производственного назначения (оргтехники, запасных частей, расходных и упаковочных материалов и др.), требования к их оснащению устанавливаются технологическим заданием в зависимости от расчетных объемов запасов. При этом площадь кладовой канцелярских принадлежностей следует предусматривать из расчета не менее 0,1 м</w:t>
      </w:r>
      <w:r w:rsidRPr="001A2F66">
        <w:rPr>
          <w:rFonts w:ascii="Times New Roman" w:hAnsi="Times New Roman"/>
          <w:vertAlign w:val="superscript"/>
        </w:rPr>
        <w:t>2</w:t>
      </w:r>
      <w:r w:rsidRPr="001A2F66">
        <w:rPr>
          <w:rFonts w:ascii="Times New Roman" w:hAnsi="Times New Roman"/>
        </w:rPr>
        <w:t xml:space="preserve"> на одного сотрудника расчетной численности плюс 4,5-6 м</w:t>
      </w:r>
      <w:r w:rsidRPr="001A2F66">
        <w:rPr>
          <w:rFonts w:ascii="Times New Roman" w:hAnsi="Times New Roman"/>
          <w:vertAlign w:val="superscript"/>
        </w:rPr>
        <w:t>2</w:t>
      </w:r>
      <w:r w:rsidRPr="001A2F66">
        <w:rPr>
          <w:rFonts w:ascii="Times New Roman" w:hAnsi="Times New Roman"/>
        </w:rPr>
        <w:t xml:space="preserve"> на зону приема, обработки и выдачи материалов.</w:t>
      </w:r>
    </w:p>
    <w:p w:rsidR="003A1EC5" w:rsidRPr="001A2F66" w:rsidRDefault="003A1EC5" w:rsidP="003A1EC5">
      <w:pPr>
        <w:pStyle w:val="a6"/>
        <w:rPr>
          <w:rFonts w:ascii="Times New Roman" w:hAnsi="Times New Roman"/>
        </w:rPr>
      </w:pPr>
      <w:r w:rsidRPr="001A2F66">
        <w:rPr>
          <w:rFonts w:ascii="Times New Roman" w:hAnsi="Times New Roman"/>
          <w:i/>
        </w:rPr>
        <w:t xml:space="preserve">Помещения инженерно-технического назначения. </w:t>
      </w:r>
      <w:r w:rsidRPr="001A2F66">
        <w:rPr>
          <w:rFonts w:ascii="Times New Roman" w:hAnsi="Times New Roman"/>
        </w:rPr>
        <w:t xml:space="preserve">Площадь общих рабочих помещений для операторов </w:t>
      </w:r>
      <w:r w:rsidR="00E55672" w:rsidRPr="001A2F66">
        <w:rPr>
          <w:rFonts w:ascii="Times New Roman" w:hAnsi="Times New Roman"/>
          <w:lang w:val="en-US"/>
        </w:rPr>
        <w:t>c</w:t>
      </w:r>
      <w:proofErr w:type="spellStart"/>
      <w:r w:rsidR="007C7366" w:rsidRPr="001A2F66">
        <w:rPr>
          <w:rFonts w:ascii="Times New Roman" w:hAnsi="Times New Roman"/>
        </w:rPr>
        <w:t>all</w:t>
      </w:r>
      <w:proofErr w:type="spellEnd"/>
      <w:r w:rsidR="0059316D" w:rsidRPr="001A2F66">
        <w:rPr>
          <w:rFonts w:ascii="Times New Roman" w:hAnsi="Times New Roman"/>
        </w:rPr>
        <w:t>-</w:t>
      </w:r>
      <w:r w:rsidRPr="001A2F66">
        <w:rPr>
          <w:rFonts w:ascii="Times New Roman" w:hAnsi="Times New Roman"/>
        </w:rPr>
        <w:t>центра определяется из расчета не менее 6 м</w:t>
      </w:r>
      <w:r w:rsidRPr="001A2F66">
        <w:rPr>
          <w:rFonts w:ascii="Times New Roman" w:hAnsi="Times New Roman"/>
          <w:vertAlign w:val="superscript"/>
        </w:rPr>
        <w:t>2</w:t>
      </w:r>
      <w:r w:rsidRPr="001A2F66">
        <w:rPr>
          <w:rFonts w:ascii="Times New Roman" w:hAnsi="Times New Roman"/>
        </w:rPr>
        <w:t xml:space="preserve"> на одно рабочее место с учетом оснащения индивидуальных рабочих мест персональными компьютерами. Состав и площади помещений для центральных устройств локальных компьютерных сетей, средств связи определяется техническим заданием. При расчете потребной площади помещений следует исходить из </w:t>
      </w:r>
      <w:r w:rsidRPr="001A2F66">
        <w:rPr>
          <w:rFonts w:ascii="Times New Roman" w:hAnsi="Times New Roman"/>
        </w:rPr>
        <w:lastRenderedPageBreak/>
        <w:t>технических требований к монтажу и эксплуатации оборудования и следующих расчетных показателей площади на одно индивидуальное рабочее место в помещении - 6 м</w:t>
      </w:r>
      <w:r w:rsidRPr="001A2F66">
        <w:rPr>
          <w:rFonts w:ascii="Times New Roman" w:hAnsi="Times New Roman"/>
          <w:vertAlign w:val="superscript"/>
        </w:rPr>
        <w:t>2</w:t>
      </w:r>
      <w:r w:rsidRPr="001A2F66">
        <w:rPr>
          <w:rFonts w:ascii="Times New Roman" w:hAnsi="Times New Roman"/>
        </w:rPr>
        <w:t>.</w:t>
      </w:r>
    </w:p>
    <w:p w:rsidR="00B50BAF" w:rsidRPr="001A2F66" w:rsidRDefault="00B50BAF" w:rsidP="00F476D9">
      <w:pPr>
        <w:pStyle w:val="a6"/>
        <w:contextualSpacing w:val="0"/>
        <w:jc w:val="center"/>
        <w:rPr>
          <w:rFonts w:ascii="Times New Roman" w:hAnsi="Times New Roman"/>
          <w:b/>
          <w:color w:val="548DD4" w:themeColor="text2" w:themeTint="99"/>
        </w:rPr>
      </w:pPr>
    </w:p>
    <w:p w:rsidR="003A1EC5" w:rsidRPr="001A2F66" w:rsidRDefault="003A1EC5" w:rsidP="001A2F66">
      <w:pPr>
        <w:pStyle w:val="a6"/>
        <w:ind w:firstLine="0"/>
        <w:contextualSpacing w:val="0"/>
        <w:jc w:val="center"/>
        <w:rPr>
          <w:rFonts w:ascii="Times New Roman" w:hAnsi="Times New Roman"/>
          <w:b/>
          <w:color w:val="548DD4" w:themeColor="text2" w:themeTint="99"/>
        </w:rPr>
      </w:pPr>
      <w:r w:rsidRPr="001A2F66">
        <w:rPr>
          <w:rFonts w:ascii="Times New Roman" w:hAnsi="Times New Roman"/>
          <w:b/>
          <w:color w:val="548DD4" w:themeColor="text2" w:themeTint="99"/>
        </w:rPr>
        <w:t>Требования к защите помещений ЦОП</w:t>
      </w:r>
    </w:p>
    <w:p w:rsidR="003A1EC5" w:rsidRPr="001A2F66" w:rsidRDefault="003A1EC5" w:rsidP="003A1EC5">
      <w:pPr>
        <w:pStyle w:val="a6"/>
        <w:rPr>
          <w:rFonts w:ascii="Times New Roman" w:hAnsi="Times New Roman"/>
        </w:rPr>
      </w:pPr>
      <w:r w:rsidRPr="001A2F66">
        <w:rPr>
          <w:rFonts w:ascii="Times New Roman" w:hAnsi="Times New Roman"/>
        </w:rPr>
        <w:t>Распределение помещений по зонам ограничения доступа является определяющим критерием при выборе инженерно-технических средств охраны, применяемых для их защиты. При этом следует учитывать дополнительные факторы: количество и категории находящихся в помещении материальных ценностей, масштаб негативных последствий возможного нанесения вреда, наиболее вероятные направления и способы проникновения.</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Количество входов в здание должно быть минимальным и отвечающим функциональным и эвакуационным требованиям.</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 xml:space="preserve">Противопожарные мероприятия предусматриваются в соответствии с требованиями </w:t>
      </w:r>
      <w:hyperlink r:id="rId37" w:history="1">
        <w:r w:rsidRPr="001A2F66">
          <w:rPr>
            <w:sz w:val="26"/>
            <w:szCs w:val="26"/>
          </w:rPr>
          <w:t xml:space="preserve">Федерального закона от 22 июля 2008 г. № 123-ФЗ </w:t>
        </w:r>
        <w:r w:rsidR="0010140A" w:rsidRPr="001A2F66">
          <w:rPr>
            <w:sz w:val="26"/>
            <w:szCs w:val="26"/>
          </w:rPr>
          <w:t>«</w:t>
        </w:r>
        <w:r w:rsidRPr="001A2F66">
          <w:rPr>
            <w:sz w:val="26"/>
            <w:szCs w:val="26"/>
          </w:rPr>
          <w:t>Технический регламент о требованиях пожарной безопасности</w:t>
        </w:r>
        <w:r w:rsidR="0010140A" w:rsidRPr="001A2F66">
          <w:rPr>
            <w:sz w:val="26"/>
            <w:szCs w:val="26"/>
          </w:rPr>
          <w:t>»</w:t>
        </w:r>
      </w:hyperlink>
      <w:r w:rsidRPr="001A2F66">
        <w:rPr>
          <w:sz w:val="26"/>
          <w:szCs w:val="26"/>
        </w:rPr>
        <w:t xml:space="preserve">, СНиП 21-01-97* </w:t>
      </w:r>
      <w:r w:rsidR="0010140A" w:rsidRPr="001A2F66">
        <w:rPr>
          <w:sz w:val="26"/>
          <w:szCs w:val="26"/>
        </w:rPr>
        <w:t>«</w:t>
      </w:r>
      <w:r w:rsidRPr="001A2F66">
        <w:rPr>
          <w:sz w:val="26"/>
          <w:szCs w:val="26"/>
        </w:rPr>
        <w:t>Пожарная безопасность зданий и сооружений</w:t>
      </w:r>
      <w:r w:rsidR="0010140A" w:rsidRPr="001A2F66">
        <w:rPr>
          <w:sz w:val="26"/>
          <w:szCs w:val="26"/>
        </w:rPr>
        <w:t>»</w:t>
      </w:r>
      <w:r w:rsidRPr="001A2F66">
        <w:rPr>
          <w:sz w:val="26"/>
          <w:szCs w:val="26"/>
        </w:rPr>
        <w:t xml:space="preserve">, СНиП 31-06-2009 </w:t>
      </w:r>
      <w:r w:rsidR="0010140A" w:rsidRPr="001A2F66">
        <w:rPr>
          <w:sz w:val="26"/>
          <w:szCs w:val="26"/>
        </w:rPr>
        <w:t>«</w:t>
      </w:r>
      <w:r w:rsidRPr="001A2F66">
        <w:rPr>
          <w:sz w:val="26"/>
          <w:szCs w:val="26"/>
        </w:rPr>
        <w:t>Общественные здания и сооружения</w:t>
      </w:r>
      <w:r w:rsidR="0010140A" w:rsidRPr="001A2F66">
        <w:rPr>
          <w:sz w:val="26"/>
          <w:szCs w:val="26"/>
        </w:rPr>
        <w:t>»</w:t>
      </w:r>
      <w:r w:rsidRPr="001A2F66">
        <w:rPr>
          <w:sz w:val="26"/>
          <w:szCs w:val="26"/>
        </w:rPr>
        <w:t xml:space="preserve">, НПБ 110-03 </w:t>
      </w:r>
      <w:r w:rsidR="0010140A" w:rsidRPr="001A2F66">
        <w:rPr>
          <w:sz w:val="26"/>
          <w:szCs w:val="26"/>
        </w:rPr>
        <w:t>«</w:t>
      </w:r>
      <w:r w:rsidRPr="001A2F66">
        <w:rPr>
          <w:sz w:val="26"/>
          <w:szCs w:val="26"/>
        </w:rPr>
        <w:t>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r w:rsidR="0010140A" w:rsidRPr="001A2F66">
        <w:rPr>
          <w:sz w:val="26"/>
          <w:szCs w:val="26"/>
        </w:rPr>
        <w:t>»</w:t>
      </w:r>
      <w:r w:rsidRPr="001A2F66">
        <w:rPr>
          <w:sz w:val="26"/>
          <w:szCs w:val="26"/>
        </w:rPr>
        <w:t xml:space="preserve">, НПБ 88-2001 </w:t>
      </w:r>
      <w:r w:rsidR="0010140A" w:rsidRPr="001A2F66">
        <w:rPr>
          <w:sz w:val="26"/>
          <w:szCs w:val="26"/>
        </w:rPr>
        <w:t>«</w:t>
      </w:r>
      <w:r w:rsidRPr="001A2F66">
        <w:rPr>
          <w:sz w:val="26"/>
          <w:szCs w:val="26"/>
        </w:rPr>
        <w:t>Установки пожаротушения и сигнализации. Нормы и правила проектирования</w:t>
      </w:r>
      <w:r w:rsidR="0010140A" w:rsidRPr="001A2F66">
        <w:rPr>
          <w:sz w:val="26"/>
          <w:szCs w:val="26"/>
        </w:rPr>
        <w:t>»</w:t>
      </w:r>
      <w:r w:rsidRPr="001A2F66">
        <w:rPr>
          <w:sz w:val="26"/>
          <w:szCs w:val="26"/>
        </w:rPr>
        <w:t xml:space="preserve">, а также, в части требований ими не охваченных, другими действующими нормативными документами. Степень огнестойкости зданий должна быть не ниже II по </w:t>
      </w:r>
      <w:proofErr w:type="spellStart"/>
      <w:r w:rsidRPr="001A2F66">
        <w:rPr>
          <w:sz w:val="26"/>
          <w:szCs w:val="26"/>
        </w:rPr>
        <w:t>CНиП</w:t>
      </w:r>
      <w:proofErr w:type="spellEnd"/>
      <w:r w:rsidRPr="001A2F66">
        <w:rPr>
          <w:sz w:val="26"/>
          <w:szCs w:val="26"/>
        </w:rPr>
        <w:t xml:space="preserve"> 21-01-97*.</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 xml:space="preserve">Автоматической пожарной сигнализацией должны оборудоваться все помещения (в том числе коридоры и холлы). Необходимость защиты автоматическими установками пожаротушения зданий, сооружений, помещений и оборудования следует определять в соответствии с требованиями НПБ 110-03 </w:t>
      </w:r>
      <w:r w:rsidR="0010140A" w:rsidRPr="001A2F66">
        <w:rPr>
          <w:sz w:val="26"/>
          <w:szCs w:val="26"/>
        </w:rPr>
        <w:t>«</w:t>
      </w:r>
      <w:r w:rsidRPr="001A2F66">
        <w:rPr>
          <w:sz w:val="26"/>
          <w:szCs w:val="26"/>
        </w:rPr>
        <w:t>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r w:rsidR="0010140A" w:rsidRPr="001A2F66">
        <w:rPr>
          <w:sz w:val="26"/>
          <w:szCs w:val="26"/>
        </w:rPr>
        <w:t>»</w:t>
      </w:r>
      <w:r w:rsidRPr="001A2F66">
        <w:rPr>
          <w:sz w:val="26"/>
          <w:szCs w:val="26"/>
        </w:rPr>
        <w:t xml:space="preserve">, НПБ 88-01 </w:t>
      </w:r>
      <w:r w:rsidR="0010140A" w:rsidRPr="001A2F66">
        <w:rPr>
          <w:sz w:val="26"/>
          <w:szCs w:val="26"/>
        </w:rPr>
        <w:t>«</w:t>
      </w:r>
      <w:r w:rsidRPr="001A2F66">
        <w:rPr>
          <w:sz w:val="26"/>
          <w:szCs w:val="26"/>
        </w:rPr>
        <w:t>Установки пожаротушения и сигнализации. Нормы и правила проектирования</w:t>
      </w:r>
      <w:r w:rsidR="0010140A" w:rsidRPr="001A2F66">
        <w:rPr>
          <w:sz w:val="26"/>
          <w:szCs w:val="26"/>
        </w:rPr>
        <w:t>»</w:t>
      </w:r>
      <w:r w:rsidRPr="001A2F66">
        <w:rPr>
          <w:sz w:val="26"/>
          <w:szCs w:val="26"/>
        </w:rPr>
        <w:t xml:space="preserve">. </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 xml:space="preserve">В зданиях ЦОП следует предусматривать централизованную систему оповещения о пожаре и других кризисных ситуациях. При проектировании данных систем следует руководствоваться требованиями ГОСТ 12.1.004-91 </w:t>
      </w:r>
      <w:r w:rsidR="0010140A" w:rsidRPr="001A2F66">
        <w:rPr>
          <w:sz w:val="26"/>
          <w:szCs w:val="26"/>
        </w:rPr>
        <w:t>«</w:t>
      </w:r>
      <w:r w:rsidRPr="001A2F66">
        <w:rPr>
          <w:sz w:val="26"/>
          <w:szCs w:val="26"/>
        </w:rPr>
        <w:t>Система стандартов безопасности труда. Пожарная безопасность. Общие требования</w:t>
      </w:r>
      <w:r w:rsidR="0010140A" w:rsidRPr="001A2F66">
        <w:rPr>
          <w:sz w:val="26"/>
          <w:szCs w:val="26"/>
        </w:rPr>
        <w:t>»</w:t>
      </w:r>
      <w:r w:rsidRPr="001A2F66">
        <w:rPr>
          <w:sz w:val="26"/>
          <w:szCs w:val="26"/>
        </w:rPr>
        <w:t>.</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 xml:space="preserve">Пути эвакуации, а также расположение эвакуационных выходов должны проектироваться в соответствии со СНиП 21-01-97* </w:t>
      </w:r>
      <w:r w:rsidR="0010140A" w:rsidRPr="001A2F66">
        <w:rPr>
          <w:sz w:val="26"/>
          <w:szCs w:val="26"/>
        </w:rPr>
        <w:t>«</w:t>
      </w:r>
      <w:r w:rsidRPr="001A2F66">
        <w:rPr>
          <w:sz w:val="26"/>
          <w:szCs w:val="26"/>
        </w:rPr>
        <w:t>Пожарная безопасность зданий и сооружений</w:t>
      </w:r>
      <w:r w:rsidR="0010140A" w:rsidRPr="001A2F66">
        <w:rPr>
          <w:sz w:val="26"/>
          <w:szCs w:val="26"/>
        </w:rPr>
        <w:t>»</w:t>
      </w:r>
      <w:r w:rsidRPr="001A2F66">
        <w:rPr>
          <w:sz w:val="26"/>
          <w:szCs w:val="26"/>
        </w:rPr>
        <w:t xml:space="preserve"> и СНиП 31-06-2009 </w:t>
      </w:r>
      <w:r w:rsidR="0010140A" w:rsidRPr="001A2F66">
        <w:rPr>
          <w:sz w:val="26"/>
          <w:szCs w:val="26"/>
        </w:rPr>
        <w:t>«</w:t>
      </w:r>
      <w:r w:rsidRPr="001A2F66">
        <w:rPr>
          <w:sz w:val="26"/>
          <w:szCs w:val="26"/>
        </w:rPr>
        <w:t>Общественные здания и сооружения</w:t>
      </w:r>
      <w:r w:rsidR="0010140A" w:rsidRPr="001A2F66">
        <w:rPr>
          <w:sz w:val="26"/>
          <w:szCs w:val="26"/>
        </w:rPr>
        <w:t>»</w:t>
      </w:r>
      <w:r w:rsidRPr="001A2F66">
        <w:rPr>
          <w:sz w:val="26"/>
          <w:szCs w:val="26"/>
        </w:rPr>
        <w:t>.</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 xml:space="preserve">Противопожарные требования к встроенным стоянкам автомобилей следует принимать в соответствии со СНиП 21-02-99* </w:t>
      </w:r>
      <w:r w:rsidR="0010140A" w:rsidRPr="001A2F66">
        <w:rPr>
          <w:sz w:val="26"/>
          <w:szCs w:val="26"/>
        </w:rPr>
        <w:t>«</w:t>
      </w:r>
      <w:r w:rsidRPr="001A2F66">
        <w:rPr>
          <w:sz w:val="26"/>
          <w:szCs w:val="26"/>
        </w:rPr>
        <w:t>Стоянки автомобилей</w:t>
      </w:r>
      <w:r w:rsidR="0010140A" w:rsidRPr="001A2F66">
        <w:rPr>
          <w:sz w:val="26"/>
          <w:szCs w:val="26"/>
        </w:rPr>
        <w:t>»</w:t>
      </w:r>
      <w:r w:rsidRPr="001A2F66">
        <w:rPr>
          <w:sz w:val="26"/>
          <w:szCs w:val="26"/>
        </w:rPr>
        <w:t>.</w:t>
      </w:r>
    </w:p>
    <w:p w:rsidR="00B50BAF" w:rsidRPr="001A2F66" w:rsidRDefault="00B50BAF" w:rsidP="00F476D9">
      <w:pPr>
        <w:pStyle w:val="a6"/>
        <w:jc w:val="center"/>
        <w:rPr>
          <w:rFonts w:ascii="Times New Roman" w:hAnsi="Times New Roman"/>
          <w:b/>
          <w:color w:val="548DD4" w:themeColor="text2" w:themeTint="99"/>
        </w:rPr>
      </w:pPr>
    </w:p>
    <w:p w:rsidR="003A1EC5" w:rsidRPr="001A2F66" w:rsidRDefault="003A1EC5" w:rsidP="001A2F66">
      <w:pPr>
        <w:pStyle w:val="a6"/>
        <w:ind w:firstLine="0"/>
        <w:jc w:val="center"/>
        <w:rPr>
          <w:rFonts w:ascii="Times New Roman" w:hAnsi="Times New Roman"/>
          <w:b/>
          <w:color w:val="548DD4" w:themeColor="text2" w:themeTint="99"/>
        </w:rPr>
      </w:pPr>
      <w:r w:rsidRPr="001A2F66">
        <w:rPr>
          <w:rFonts w:ascii="Times New Roman" w:hAnsi="Times New Roman"/>
          <w:b/>
          <w:color w:val="548DD4" w:themeColor="text2" w:themeTint="99"/>
        </w:rPr>
        <w:t>Требования к оформлению ЦОП</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lastRenderedPageBreak/>
        <w:t>Путь от остановок общественного транспорта до ЦОП должен быть оборудован соответствующими информационными указателями, выполненными в корпоративном стиле Общества.</w:t>
      </w:r>
    </w:p>
    <w:p w:rsidR="008B451C"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 xml:space="preserve">Центральный вход в здание ЦОП должен быть оборудован вывеской </w:t>
      </w:r>
      <w:r w:rsidR="0010140A" w:rsidRPr="001A2F66">
        <w:rPr>
          <w:sz w:val="26"/>
          <w:szCs w:val="26"/>
        </w:rPr>
        <w:t>«</w:t>
      </w:r>
      <w:r w:rsidRPr="001A2F66">
        <w:rPr>
          <w:sz w:val="26"/>
          <w:szCs w:val="26"/>
        </w:rPr>
        <w:t xml:space="preserve">Центр обслуживания </w:t>
      </w:r>
      <w:r w:rsidR="008B451C" w:rsidRPr="001A2F66">
        <w:rPr>
          <w:sz w:val="26"/>
          <w:szCs w:val="26"/>
        </w:rPr>
        <w:t xml:space="preserve">потребителей </w:t>
      </w:r>
      <w:r w:rsidRPr="001A2F66">
        <w:rPr>
          <w:sz w:val="26"/>
          <w:szCs w:val="26"/>
        </w:rPr>
        <w:t xml:space="preserve">филиала </w:t>
      </w:r>
      <w:r w:rsidR="004A0C16" w:rsidRPr="001A2F66">
        <w:rPr>
          <w:sz w:val="26"/>
          <w:szCs w:val="26"/>
        </w:rPr>
        <w:t xml:space="preserve">ПАО </w:t>
      </w:r>
      <w:r w:rsidR="004558ED" w:rsidRPr="001A2F66">
        <w:rPr>
          <w:sz w:val="26"/>
          <w:szCs w:val="26"/>
        </w:rPr>
        <w:t xml:space="preserve">«Кубаньэнерго» </w:t>
      </w:r>
      <w:r w:rsidRPr="001A2F66">
        <w:rPr>
          <w:sz w:val="26"/>
          <w:szCs w:val="26"/>
        </w:rPr>
        <w:t xml:space="preserve">- </w:t>
      </w:r>
      <w:r w:rsidR="0010140A" w:rsidRPr="001A2F66">
        <w:rPr>
          <w:sz w:val="26"/>
          <w:szCs w:val="26"/>
        </w:rPr>
        <w:t>«</w:t>
      </w:r>
      <w:r w:rsidRPr="001A2F66">
        <w:rPr>
          <w:sz w:val="26"/>
          <w:szCs w:val="26"/>
        </w:rPr>
        <w:t>Название филиала</w:t>
      </w:r>
      <w:r w:rsidR="0010140A" w:rsidRPr="001A2F66">
        <w:rPr>
          <w:sz w:val="26"/>
          <w:szCs w:val="26"/>
        </w:rPr>
        <w:t>»</w:t>
      </w:r>
      <w:r w:rsidR="00B73614" w:rsidRPr="001A2F66">
        <w:rPr>
          <w:sz w:val="26"/>
          <w:szCs w:val="26"/>
        </w:rPr>
        <w:t>»</w:t>
      </w:r>
      <w:r w:rsidRPr="001A2F66">
        <w:rPr>
          <w:sz w:val="26"/>
          <w:szCs w:val="26"/>
        </w:rPr>
        <w:t>, выполненной в соответствии с оформлением элемента наружной рекламы корпоративного стиля</w:t>
      </w:r>
      <w:r w:rsidR="00B73614" w:rsidRPr="001A2F66">
        <w:rPr>
          <w:sz w:val="26"/>
          <w:szCs w:val="26"/>
        </w:rPr>
        <w:t xml:space="preserve"> с логотипом ОАО «Россети»</w:t>
      </w:r>
      <w:r w:rsidRPr="001A2F66">
        <w:rPr>
          <w:sz w:val="26"/>
          <w:szCs w:val="26"/>
        </w:rPr>
        <w:t xml:space="preserve"> </w:t>
      </w:r>
      <w:r w:rsidR="008B451C" w:rsidRPr="001A2F66">
        <w:rPr>
          <w:sz w:val="26"/>
          <w:szCs w:val="26"/>
        </w:rPr>
        <w:t xml:space="preserve">с указанием почтового адреса, графика работы, адреса электронной почты, телефона ЦОП и </w:t>
      </w:r>
      <w:r w:rsidR="00E55672" w:rsidRPr="001A2F66">
        <w:rPr>
          <w:sz w:val="26"/>
          <w:szCs w:val="26"/>
          <w:lang w:val="en-US"/>
        </w:rPr>
        <w:t>c</w:t>
      </w:r>
      <w:proofErr w:type="spellStart"/>
      <w:r w:rsidR="007C7366" w:rsidRPr="001A2F66">
        <w:rPr>
          <w:sz w:val="26"/>
          <w:szCs w:val="26"/>
        </w:rPr>
        <w:t>all</w:t>
      </w:r>
      <w:proofErr w:type="spellEnd"/>
      <w:r w:rsidR="008B451C" w:rsidRPr="001A2F66">
        <w:rPr>
          <w:sz w:val="26"/>
          <w:szCs w:val="26"/>
        </w:rPr>
        <w:t>-центра Общества.</w:t>
      </w:r>
    </w:p>
    <w:p w:rsidR="003A1EC5" w:rsidRPr="001A2F66" w:rsidRDefault="00535DD8"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 xml:space="preserve">Вывеска ЦОП </w:t>
      </w:r>
      <w:r w:rsidR="003A1EC5" w:rsidRPr="001A2F66">
        <w:rPr>
          <w:sz w:val="26"/>
          <w:szCs w:val="26"/>
        </w:rPr>
        <w:t>может быть размещена двумя вариантами, в зависимости от архитектуры здания: непосредственно над входной дверью или на фронтальной части навеса над крыльцом.</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Если на площадке Ц</w:t>
      </w:r>
      <w:r w:rsidR="00535DD8" w:rsidRPr="001A2F66">
        <w:rPr>
          <w:sz w:val="26"/>
          <w:szCs w:val="26"/>
        </w:rPr>
        <w:t xml:space="preserve">ОП </w:t>
      </w:r>
      <w:r w:rsidRPr="001A2F66">
        <w:rPr>
          <w:sz w:val="26"/>
          <w:szCs w:val="26"/>
        </w:rPr>
        <w:t xml:space="preserve">оказывает услуги компания-участник, то на центральном фасаде здания или в зоне </w:t>
      </w:r>
      <w:r w:rsidR="0010140A" w:rsidRPr="001A2F66">
        <w:rPr>
          <w:sz w:val="26"/>
          <w:szCs w:val="26"/>
        </w:rPr>
        <w:t>«</w:t>
      </w:r>
      <w:r w:rsidRPr="001A2F66">
        <w:rPr>
          <w:sz w:val="26"/>
          <w:szCs w:val="26"/>
        </w:rPr>
        <w:t>входной группы</w:t>
      </w:r>
      <w:r w:rsidR="0010140A" w:rsidRPr="001A2F66">
        <w:rPr>
          <w:sz w:val="26"/>
          <w:szCs w:val="26"/>
        </w:rPr>
        <w:t>»</w:t>
      </w:r>
      <w:r w:rsidRPr="001A2F66">
        <w:rPr>
          <w:sz w:val="26"/>
          <w:szCs w:val="26"/>
        </w:rPr>
        <w:t xml:space="preserve"> должна быть размещена информационная табличка, содержащая наименование организации-участника ЦОП с указанием формы собственности.</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Информационная табличка режима работы ЦОП оформляется в соответствии с оформлением элемента наружной рекламы корпоративного стиля Общества и размещается на центральном фасаде здания или на входной двери в помещение ЦОП.</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По пути к помещениям для приема посетителей должны располагаться указатели прохода, оформленные в соответствии с элементом наружной рекламы корпоративного стиля.</w:t>
      </w:r>
    </w:p>
    <w:p w:rsidR="003A1EC5" w:rsidRPr="001A2F66" w:rsidRDefault="003A1EC5"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Вход в офисы сотрудников и компаний-участников должен быть оборудован информационной табличкой с перечнем услуг и вопросов, по которым ведется прием. Табличка оформляется согласно корпоративному стилю.</w:t>
      </w:r>
    </w:p>
    <w:p w:rsidR="00535DD8" w:rsidRPr="001A2F66" w:rsidRDefault="00535DD8" w:rsidP="002D31A7">
      <w:pPr>
        <w:pStyle w:val="af2"/>
        <w:keepNext w:val="0"/>
        <w:numPr>
          <w:ilvl w:val="0"/>
          <w:numId w:val="8"/>
        </w:numPr>
        <w:tabs>
          <w:tab w:val="left" w:pos="284"/>
          <w:tab w:val="left" w:pos="993"/>
        </w:tabs>
        <w:suppressAutoHyphens/>
        <w:spacing w:line="240" w:lineRule="auto"/>
        <w:ind w:firstLine="709"/>
        <w:rPr>
          <w:sz w:val="26"/>
          <w:szCs w:val="26"/>
        </w:rPr>
      </w:pPr>
      <w:r w:rsidRPr="001A2F66">
        <w:rPr>
          <w:sz w:val="26"/>
          <w:szCs w:val="26"/>
        </w:rPr>
        <w:t xml:space="preserve">В </w:t>
      </w:r>
      <w:r w:rsidR="00B73614" w:rsidRPr="001A2F66">
        <w:rPr>
          <w:sz w:val="26"/>
          <w:szCs w:val="26"/>
        </w:rPr>
        <w:t xml:space="preserve">операционном зале ЦОП должны размещаться </w:t>
      </w:r>
      <w:r w:rsidRPr="001A2F66">
        <w:rPr>
          <w:sz w:val="26"/>
          <w:szCs w:val="26"/>
        </w:rPr>
        <w:t>вывески с обозначением мест очного приема потребителей, служебных помещений, не предназначенных для очного приема потре</w:t>
      </w:r>
      <w:r w:rsidR="00B73614" w:rsidRPr="001A2F66">
        <w:rPr>
          <w:sz w:val="26"/>
          <w:szCs w:val="26"/>
        </w:rPr>
        <w:t xml:space="preserve">бителей, а так же </w:t>
      </w:r>
      <w:r w:rsidRPr="001A2F66">
        <w:rPr>
          <w:sz w:val="26"/>
          <w:szCs w:val="26"/>
        </w:rPr>
        <w:t>вывески на окнах обслуживания потребителей около рабочих мест работников.</w:t>
      </w:r>
      <w:r w:rsidR="00B73614" w:rsidRPr="001A2F66">
        <w:rPr>
          <w:sz w:val="26"/>
          <w:szCs w:val="26"/>
        </w:rPr>
        <w:t xml:space="preserve"> Вывески </w:t>
      </w:r>
      <w:r w:rsidR="00493807" w:rsidRPr="001A2F66">
        <w:rPr>
          <w:sz w:val="26"/>
          <w:szCs w:val="26"/>
        </w:rPr>
        <w:t xml:space="preserve">оформляются </w:t>
      </w:r>
      <w:r w:rsidR="00B73614" w:rsidRPr="001A2F66">
        <w:rPr>
          <w:sz w:val="26"/>
          <w:szCs w:val="26"/>
        </w:rPr>
        <w:t>согласно корпоративному стилю.</w:t>
      </w:r>
    </w:p>
    <w:p w:rsidR="00B50BAF" w:rsidRPr="001A2F66" w:rsidRDefault="00B50BAF" w:rsidP="00F476D9">
      <w:pPr>
        <w:pStyle w:val="a6"/>
        <w:contextualSpacing w:val="0"/>
        <w:jc w:val="center"/>
        <w:rPr>
          <w:rFonts w:ascii="Times New Roman" w:hAnsi="Times New Roman"/>
        </w:rPr>
      </w:pPr>
    </w:p>
    <w:p w:rsidR="003A1EC5" w:rsidRPr="001A2F66" w:rsidRDefault="003A1EC5" w:rsidP="001A2F66">
      <w:pPr>
        <w:pStyle w:val="a6"/>
        <w:ind w:firstLine="0"/>
        <w:contextualSpacing w:val="0"/>
        <w:jc w:val="center"/>
        <w:rPr>
          <w:rFonts w:ascii="Times New Roman" w:hAnsi="Times New Roman"/>
        </w:rPr>
      </w:pPr>
      <w:r w:rsidRPr="001A2F66">
        <w:rPr>
          <w:rFonts w:ascii="Times New Roman" w:hAnsi="Times New Roman"/>
          <w:b/>
          <w:color w:val="548DD4" w:themeColor="text2" w:themeTint="99"/>
        </w:rPr>
        <w:t xml:space="preserve">Требования к оснащению </w:t>
      </w:r>
      <w:r w:rsidR="00D32BB7" w:rsidRPr="001A2F66">
        <w:rPr>
          <w:rFonts w:ascii="Times New Roman" w:hAnsi="Times New Roman"/>
          <w:b/>
          <w:color w:val="548DD4" w:themeColor="text2" w:themeTint="99"/>
        </w:rPr>
        <w:t xml:space="preserve">офисов очного обслуживания </w:t>
      </w:r>
      <w:r w:rsidRPr="001A2F66">
        <w:rPr>
          <w:rFonts w:ascii="Times New Roman" w:hAnsi="Times New Roman"/>
          <w:b/>
          <w:color w:val="548DD4" w:themeColor="text2" w:themeTint="99"/>
        </w:rPr>
        <w:t>оборудованием</w:t>
      </w:r>
    </w:p>
    <w:p w:rsidR="003A1EC5" w:rsidRPr="001A2F66" w:rsidRDefault="003A1EC5" w:rsidP="003A1EC5">
      <w:pPr>
        <w:pStyle w:val="a6"/>
        <w:rPr>
          <w:rFonts w:ascii="Times New Roman" w:hAnsi="Times New Roman"/>
        </w:rPr>
      </w:pPr>
      <w:r w:rsidRPr="001A2F66">
        <w:rPr>
          <w:rFonts w:ascii="Times New Roman" w:hAnsi="Times New Roman"/>
        </w:rPr>
        <w:t>Требования к оснащению ЦОП филиала Общества типовым оборудованием и мебелью приведены в следующей таблице.</w:t>
      </w:r>
    </w:p>
    <w:p w:rsidR="003A1EC5" w:rsidRPr="001A2F66" w:rsidRDefault="003A1EC5" w:rsidP="003A1EC5">
      <w:pPr>
        <w:pStyle w:val="aff"/>
      </w:pPr>
      <w:r w:rsidRPr="001A2F66">
        <w:t>Таблица 5. Требования к оснащению оборудованием и мебелью ЦОП</w:t>
      </w: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9"/>
        <w:gridCol w:w="2268"/>
        <w:gridCol w:w="2268"/>
        <w:gridCol w:w="2979"/>
      </w:tblGrid>
      <w:tr w:rsidR="003A1EC5" w:rsidRPr="001A2F66" w:rsidTr="003A1EC5">
        <w:trPr>
          <w:jc w:val="center"/>
        </w:trPr>
        <w:tc>
          <w:tcPr>
            <w:tcW w:w="1989" w:type="dxa"/>
            <w:tcBorders>
              <w:bottom w:val="double" w:sz="4" w:space="0" w:color="auto"/>
            </w:tcBorders>
            <w:shd w:val="clear" w:color="auto" w:fill="auto"/>
            <w:vAlign w:val="center"/>
          </w:tcPr>
          <w:p w:rsidR="003A1EC5" w:rsidRPr="001A2F66" w:rsidRDefault="003A1EC5" w:rsidP="003A1EC5">
            <w:pPr>
              <w:pStyle w:val="afa"/>
              <w:keepNext w:val="0"/>
              <w:jc w:val="center"/>
              <w:rPr>
                <w:b/>
                <w:sz w:val="22"/>
                <w:szCs w:val="22"/>
              </w:rPr>
            </w:pPr>
            <w:r w:rsidRPr="001A2F66">
              <w:rPr>
                <w:b/>
                <w:sz w:val="22"/>
                <w:szCs w:val="22"/>
              </w:rPr>
              <w:t>Оборудование/ мебель</w:t>
            </w:r>
          </w:p>
        </w:tc>
        <w:tc>
          <w:tcPr>
            <w:tcW w:w="2268" w:type="dxa"/>
            <w:tcBorders>
              <w:bottom w:val="double" w:sz="4" w:space="0" w:color="auto"/>
            </w:tcBorders>
            <w:shd w:val="clear" w:color="auto" w:fill="auto"/>
            <w:vAlign w:val="center"/>
          </w:tcPr>
          <w:p w:rsidR="003A1EC5" w:rsidRPr="001A2F66" w:rsidRDefault="003A1EC5" w:rsidP="003A1EC5">
            <w:pPr>
              <w:pStyle w:val="afa"/>
              <w:keepNext w:val="0"/>
              <w:jc w:val="center"/>
              <w:rPr>
                <w:b/>
                <w:sz w:val="22"/>
                <w:szCs w:val="22"/>
              </w:rPr>
            </w:pPr>
            <w:r w:rsidRPr="001A2F66">
              <w:rPr>
                <w:b/>
                <w:sz w:val="22"/>
                <w:szCs w:val="22"/>
              </w:rPr>
              <w:t>Количество</w:t>
            </w:r>
          </w:p>
        </w:tc>
        <w:tc>
          <w:tcPr>
            <w:tcW w:w="2268" w:type="dxa"/>
            <w:tcBorders>
              <w:bottom w:val="double" w:sz="4" w:space="0" w:color="auto"/>
            </w:tcBorders>
            <w:shd w:val="clear" w:color="auto" w:fill="auto"/>
            <w:vAlign w:val="center"/>
          </w:tcPr>
          <w:p w:rsidR="003A1EC5" w:rsidRPr="001A2F66" w:rsidRDefault="003A1EC5" w:rsidP="003A1EC5">
            <w:pPr>
              <w:pStyle w:val="afa"/>
              <w:keepNext w:val="0"/>
              <w:jc w:val="center"/>
              <w:rPr>
                <w:b/>
                <w:sz w:val="22"/>
                <w:szCs w:val="22"/>
              </w:rPr>
            </w:pPr>
            <w:r w:rsidRPr="001A2F66">
              <w:rPr>
                <w:b/>
                <w:sz w:val="22"/>
                <w:szCs w:val="22"/>
              </w:rPr>
              <w:t>Категория ЦОП</w:t>
            </w:r>
          </w:p>
        </w:tc>
        <w:tc>
          <w:tcPr>
            <w:tcW w:w="2979" w:type="dxa"/>
            <w:tcBorders>
              <w:bottom w:val="double" w:sz="4" w:space="0" w:color="auto"/>
            </w:tcBorders>
          </w:tcPr>
          <w:p w:rsidR="003A1EC5" w:rsidRPr="001A2F66" w:rsidRDefault="003A1EC5" w:rsidP="003A1EC5">
            <w:pPr>
              <w:pStyle w:val="afa"/>
              <w:keepNext w:val="0"/>
              <w:jc w:val="center"/>
              <w:rPr>
                <w:b/>
                <w:sz w:val="22"/>
                <w:szCs w:val="22"/>
              </w:rPr>
            </w:pPr>
            <w:r w:rsidRPr="001A2F66">
              <w:rPr>
                <w:b/>
                <w:sz w:val="22"/>
                <w:szCs w:val="22"/>
              </w:rPr>
              <w:t>Примечание</w:t>
            </w:r>
          </w:p>
        </w:tc>
      </w:tr>
      <w:tr w:rsidR="003A1EC5" w:rsidRPr="001A2F66" w:rsidTr="003A1EC5">
        <w:trPr>
          <w:trHeight w:val="44"/>
          <w:jc w:val="center"/>
        </w:trPr>
        <w:tc>
          <w:tcPr>
            <w:tcW w:w="9504" w:type="dxa"/>
            <w:gridSpan w:val="4"/>
            <w:vAlign w:val="center"/>
          </w:tcPr>
          <w:p w:rsidR="003A1EC5" w:rsidRPr="001A2F66" w:rsidRDefault="003A1EC5" w:rsidP="003A1EC5">
            <w:pPr>
              <w:pStyle w:val="afa"/>
              <w:keepNext w:val="0"/>
              <w:jc w:val="center"/>
              <w:rPr>
                <w:b/>
                <w:sz w:val="22"/>
                <w:szCs w:val="22"/>
              </w:rPr>
            </w:pPr>
            <w:r w:rsidRPr="001A2F66">
              <w:rPr>
                <w:b/>
                <w:sz w:val="22"/>
                <w:szCs w:val="22"/>
              </w:rPr>
              <w:t>Оборудование</w:t>
            </w:r>
          </w:p>
        </w:tc>
      </w:tr>
      <w:tr w:rsidR="003A1EC5" w:rsidRPr="001A2F66" w:rsidTr="003A1EC5">
        <w:trPr>
          <w:jc w:val="center"/>
        </w:trPr>
        <w:tc>
          <w:tcPr>
            <w:tcW w:w="1989" w:type="dxa"/>
          </w:tcPr>
          <w:p w:rsidR="003A1EC5" w:rsidRPr="001A2F66" w:rsidRDefault="003A1EC5" w:rsidP="003A1EC5">
            <w:pPr>
              <w:pStyle w:val="afa"/>
              <w:keepNext w:val="0"/>
              <w:jc w:val="left"/>
              <w:rPr>
                <w:sz w:val="22"/>
                <w:szCs w:val="22"/>
              </w:rPr>
            </w:pPr>
            <w:r w:rsidRPr="001A2F66">
              <w:rPr>
                <w:sz w:val="22"/>
                <w:szCs w:val="22"/>
              </w:rPr>
              <w:t>Информационный сенсорный киоск</w:t>
            </w:r>
          </w:p>
        </w:tc>
        <w:tc>
          <w:tcPr>
            <w:tcW w:w="2268" w:type="dxa"/>
          </w:tcPr>
          <w:p w:rsidR="003A1EC5" w:rsidRPr="001A2F66" w:rsidRDefault="003A1EC5" w:rsidP="003A1EC5">
            <w:pPr>
              <w:pStyle w:val="afa"/>
              <w:keepNext w:val="0"/>
              <w:rPr>
                <w:sz w:val="22"/>
                <w:szCs w:val="22"/>
              </w:rPr>
            </w:pPr>
            <w:r w:rsidRPr="001A2F66">
              <w:rPr>
                <w:sz w:val="22"/>
                <w:szCs w:val="22"/>
              </w:rPr>
              <w:t>1 шт. (в случае пре</w:t>
            </w:r>
            <w:r w:rsidRPr="001A2F66">
              <w:rPr>
                <w:sz w:val="22"/>
                <w:szCs w:val="22"/>
              </w:rPr>
              <w:t>д</w:t>
            </w:r>
            <w:r w:rsidRPr="001A2F66">
              <w:rPr>
                <w:sz w:val="22"/>
                <w:szCs w:val="22"/>
              </w:rPr>
              <w:t>ставления дополн</w:t>
            </w:r>
            <w:r w:rsidRPr="001A2F66">
              <w:rPr>
                <w:sz w:val="22"/>
                <w:szCs w:val="22"/>
              </w:rPr>
              <w:t>и</w:t>
            </w:r>
            <w:r w:rsidRPr="001A2F66">
              <w:rPr>
                <w:sz w:val="22"/>
                <w:szCs w:val="22"/>
              </w:rPr>
              <w:t>тельных услуг или присутствия комп</w:t>
            </w:r>
            <w:r w:rsidRPr="001A2F66">
              <w:rPr>
                <w:sz w:val="22"/>
                <w:szCs w:val="22"/>
              </w:rPr>
              <w:t>а</w:t>
            </w:r>
            <w:r w:rsidRPr="001A2F66">
              <w:rPr>
                <w:sz w:val="22"/>
                <w:szCs w:val="22"/>
              </w:rPr>
              <w:t>ний-участниц на площадке ЦОП)</w:t>
            </w:r>
          </w:p>
        </w:tc>
        <w:tc>
          <w:tcPr>
            <w:tcW w:w="2268" w:type="dxa"/>
          </w:tcPr>
          <w:p w:rsidR="003A1EC5" w:rsidRPr="001A2F66" w:rsidRDefault="003A1EC5">
            <w:pPr>
              <w:pStyle w:val="afa"/>
              <w:keepNext w:val="0"/>
              <w:rPr>
                <w:sz w:val="22"/>
                <w:szCs w:val="22"/>
              </w:rPr>
            </w:pPr>
            <w:r w:rsidRPr="001A2F66">
              <w:rPr>
                <w:sz w:val="22"/>
                <w:szCs w:val="22"/>
              </w:rPr>
              <w:t>ЦОП</w:t>
            </w:r>
          </w:p>
        </w:tc>
        <w:tc>
          <w:tcPr>
            <w:tcW w:w="2979" w:type="dxa"/>
          </w:tcPr>
          <w:p w:rsidR="003A1EC5" w:rsidRPr="001A2F66" w:rsidRDefault="003A1EC5" w:rsidP="003A1EC5">
            <w:pPr>
              <w:pStyle w:val="afa"/>
              <w:keepNext w:val="0"/>
              <w:rPr>
                <w:sz w:val="22"/>
                <w:szCs w:val="22"/>
              </w:rPr>
            </w:pPr>
            <w:r w:rsidRPr="001A2F66">
              <w:rPr>
                <w:sz w:val="22"/>
                <w:szCs w:val="22"/>
              </w:rPr>
              <w:t>Информационный сенсо</w:t>
            </w:r>
            <w:r w:rsidRPr="001A2F66">
              <w:rPr>
                <w:sz w:val="22"/>
                <w:szCs w:val="22"/>
              </w:rPr>
              <w:t>р</w:t>
            </w:r>
            <w:r w:rsidRPr="001A2F66">
              <w:rPr>
                <w:sz w:val="22"/>
                <w:szCs w:val="22"/>
              </w:rPr>
              <w:t>ный киоск должен обеспеч</w:t>
            </w:r>
            <w:r w:rsidRPr="001A2F66">
              <w:rPr>
                <w:sz w:val="22"/>
                <w:szCs w:val="22"/>
              </w:rPr>
              <w:t>и</w:t>
            </w:r>
            <w:r w:rsidRPr="001A2F66">
              <w:rPr>
                <w:sz w:val="22"/>
                <w:szCs w:val="22"/>
              </w:rPr>
              <w:t>вать предоставление типиз</w:t>
            </w:r>
            <w:r w:rsidRPr="001A2F66">
              <w:rPr>
                <w:sz w:val="22"/>
                <w:szCs w:val="22"/>
              </w:rPr>
              <w:t>и</w:t>
            </w:r>
            <w:r w:rsidRPr="001A2F66">
              <w:rPr>
                <w:sz w:val="22"/>
                <w:szCs w:val="22"/>
              </w:rPr>
              <w:t>рованной информации кл</w:t>
            </w:r>
            <w:r w:rsidRPr="001A2F66">
              <w:rPr>
                <w:sz w:val="22"/>
                <w:szCs w:val="22"/>
              </w:rPr>
              <w:t>и</w:t>
            </w:r>
            <w:r w:rsidRPr="001A2F66">
              <w:rPr>
                <w:sz w:val="22"/>
                <w:szCs w:val="22"/>
              </w:rPr>
              <w:t xml:space="preserve">ентам </w:t>
            </w:r>
            <w:r w:rsidR="007C7366" w:rsidRPr="001A2F66">
              <w:rPr>
                <w:sz w:val="22"/>
                <w:szCs w:val="22"/>
              </w:rPr>
              <w:t>Общества</w:t>
            </w:r>
            <w:r w:rsidRPr="001A2F66">
              <w:rPr>
                <w:sz w:val="22"/>
                <w:szCs w:val="22"/>
              </w:rPr>
              <w:t>, информ</w:t>
            </w:r>
            <w:r w:rsidRPr="001A2F66">
              <w:rPr>
                <w:sz w:val="22"/>
                <w:szCs w:val="22"/>
              </w:rPr>
              <w:t>а</w:t>
            </w:r>
            <w:r w:rsidRPr="001A2F66">
              <w:rPr>
                <w:sz w:val="22"/>
                <w:szCs w:val="22"/>
              </w:rPr>
              <w:t>ция должна актуализир</w:t>
            </w:r>
            <w:r w:rsidRPr="001A2F66">
              <w:rPr>
                <w:sz w:val="22"/>
                <w:szCs w:val="22"/>
              </w:rPr>
              <w:t>о</w:t>
            </w:r>
            <w:r w:rsidRPr="001A2F66">
              <w:rPr>
                <w:sz w:val="22"/>
                <w:szCs w:val="22"/>
              </w:rPr>
              <w:t>ваться еженедельно и ото</w:t>
            </w:r>
            <w:r w:rsidRPr="001A2F66">
              <w:rPr>
                <w:sz w:val="22"/>
                <w:szCs w:val="22"/>
              </w:rPr>
              <w:t>б</w:t>
            </w:r>
            <w:r w:rsidRPr="001A2F66">
              <w:rPr>
                <w:sz w:val="22"/>
                <w:szCs w:val="22"/>
              </w:rPr>
              <w:t>ражать наиболее востреб</w:t>
            </w:r>
            <w:r w:rsidRPr="001A2F66">
              <w:rPr>
                <w:sz w:val="22"/>
                <w:szCs w:val="22"/>
              </w:rPr>
              <w:t>о</w:t>
            </w:r>
            <w:r w:rsidRPr="001A2F66">
              <w:rPr>
                <w:sz w:val="22"/>
                <w:szCs w:val="22"/>
              </w:rPr>
              <w:lastRenderedPageBreak/>
              <w:t>ванную справочную инфо</w:t>
            </w:r>
            <w:r w:rsidRPr="001A2F66">
              <w:rPr>
                <w:sz w:val="22"/>
                <w:szCs w:val="22"/>
              </w:rPr>
              <w:t>р</w:t>
            </w:r>
            <w:r w:rsidRPr="001A2F66">
              <w:rPr>
                <w:sz w:val="22"/>
                <w:szCs w:val="22"/>
              </w:rPr>
              <w:t xml:space="preserve">мацию об услугах </w:t>
            </w:r>
            <w:r w:rsidR="007C7366" w:rsidRPr="001A2F66">
              <w:rPr>
                <w:sz w:val="22"/>
                <w:szCs w:val="22"/>
              </w:rPr>
              <w:t>Общества</w:t>
            </w:r>
            <w:r w:rsidRPr="001A2F66">
              <w:rPr>
                <w:sz w:val="22"/>
                <w:szCs w:val="22"/>
              </w:rPr>
              <w:t>. Информационный киоск может быть размещен в зале ожидания клиентов.</w:t>
            </w:r>
          </w:p>
        </w:tc>
      </w:tr>
      <w:tr w:rsidR="003A1EC5" w:rsidRPr="001A2F66" w:rsidTr="003A1EC5">
        <w:trPr>
          <w:jc w:val="center"/>
        </w:trPr>
        <w:tc>
          <w:tcPr>
            <w:tcW w:w="1989" w:type="dxa"/>
          </w:tcPr>
          <w:p w:rsidR="003A1EC5" w:rsidRPr="001A2F66" w:rsidRDefault="003A1EC5" w:rsidP="003A1EC5">
            <w:pPr>
              <w:pStyle w:val="afa"/>
              <w:keepNext w:val="0"/>
              <w:jc w:val="left"/>
              <w:rPr>
                <w:sz w:val="22"/>
                <w:szCs w:val="22"/>
              </w:rPr>
            </w:pPr>
            <w:r w:rsidRPr="001A2F66">
              <w:rPr>
                <w:sz w:val="22"/>
                <w:szCs w:val="22"/>
              </w:rPr>
              <w:lastRenderedPageBreak/>
              <w:t>Система эле</w:t>
            </w:r>
            <w:r w:rsidRPr="001A2F66">
              <w:rPr>
                <w:sz w:val="22"/>
                <w:szCs w:val="22"/>
              </w:rPr>
              <w:t>к</w:t>
            </w:r>
            <w:r w:rsidRPr="001A2F66">
              <w:rPr>
                <w:sz w:val="22"/>
                <w:szCs w:val="22"/>
              </w:rPr>
              <w:t>тронной очереди</w:t>
            </w:r>
          </w:p>
        </w:tc>
        <w:tc>
          <w:tcPr>
            <w:tcW w:w="2268" w:type="dxa"/>
          </w:tcPr>
          <w:p w:rsidR="003A1EC5" w:rsidRPr="001A2F66" w:rsidRDefault="003A1EC5">
            <w:pPr>
              <w:pStyle w:val="afa"/>
              <w:keepNext w:val="0"/>
              <w:rPr>
                <w:sz w:val="22"/>
                <w:szCs w:val="22"/>
              </w:rPr>
            </w:pPr>
            <w:r w:rsidRPr="001A2F66">
              <w:rPr>
                <w:sz w:val="22"/>
                <w:szCs w:val="22"/>
              </w:rPr>
              <w:t xml:space="preserve">1 шт. (в случае </w:t>
            </w:r>
            <w:r w:rsidR="00965301" w:rsidRPr="001A2F66">
              <w:rPr>
                <w:sz w:val="22"/>
                <w:szCs w:val="22"/>
              </w:rPr>
              <w:t>нал</w:t>
            </w:r>
            <w:r w:rsidR="00965301" w:rsidRPr="001A2F66">
              <w:rPr>
                <w:sz w:val="22"/>
                <w:szCs w:val="22"/>
              </w:rPr>
              <w:t>и</w:t>
            </w:r>
            <w:r w:rsidR="00965301" w:rsidRPr="001A2F66">
              <w:rPr>
                <w:sz w:val="22"/>
                <w:szCs w:val="22"/>
              </w:rPr>
              <w:t>чия на площадке ЦОП более чем 4 о</w:t>
            </w:r>
            <w:r w:rsidR="00965301" w:rsidRPr="001A2F66">
              <w:rPr>
                <w:sz w:val="22"/>
                <w:szCs w:val="22"/>
              </w:rPr>
              <w:t>к</w:t>
            </w:r>
            <w:r w:rsidR="00965301" w:rsidRPr="001A2F66">
              <w:rPr>
                <w:sz w:val="22"/>
                <w:szCs w:val="22"/>
              </w:rPr>
              <w:t>на обслуживания</w:t>
            </w:r>
            <w:r w:rsidRPr="001A2F66">
              <w:rPr>
                <w:sz w:val="22"/>
                <w:szCs w:val="22"/>
              </w:rPr>
              <w:t>)</w:t>
            </w:r>
          </w:p>
        </w:tc>
        <w:tc>
          <w:tcPr>
            <w:tcW w:w="2268" w:type="dxa"/>
          </w:tcPr>
          <w:p w:rsidR="003A1EC5" w:rsidRPr="001A2F66" w:rsidRDefault="003A1EC5">
            <w:pPr>
              <w:pStyle w:val="afa"/>
              <w:keepNext w:val="0"/>
              <w:rPr>
                <w:sz w:val="22"/>
                <w:szCs w:val="22"/>
              </w:rPr>
            </w:pPr>
            <w:r w:rsidRPr="001A2F66">
              <w:rPr>
                <w:sz w:val="22"/>
                <w:szCs w:val="22"/>
              </w:rPr>
              <w:t>ЦОП</w:t>
            </w:r>
          </w:p>
        </w:tc>
        <w:tc>
          <w:tcPr>
            <w:tcW w:w="2979" w:type="dxa"/>
          </w:tcPr>
          <w:p w:rsidR="003A1EC5" w:rsidRPr="001A2F66" w:rsidRDefault="003A1EC5" w:rsidP="003A1EC5">
            <w:pPr>
              <w:pStyle w:val="afa"/>
              <w:keepNext w:val="0"/>
              <w:rPr>
                <w:sz w:val="22"/>
                <w:szCs w:val="22"/>
              </w:rPr>
            </w:pPr>
            <w:r w:rsidRPr="001A2F66">
              <w:rPr>
                <w:sz w:val="22"/>
                <w:szCs w:val="22"/>
              </w:rPr>
              <w:t>Система электронной очер</w:t>
            </w:r>
            <w:r w:rsidRPr="001A2F66">
              <w:rPr>
                <w:sz w:val="22"/>
                <w:szCs w:val="22"/>
              </w:rPr>
              <w:t>е</w:t>
            </w:r>
            <w:r w:rsidRPr="001A2F66">
              <w:rPr>
                <w:sz w:val="22"/>
                <w:szCs w:val="22"/>
              </w:rPr>
              <w:t>ди – система программно-аппаратных средств, позв</w:t>
            </w:r>
            <w:r w:rsidRPr="001A2F66">
              <w:rPr>
                <w:sz w:val="22"/>
                <w:szCs w:val="22"/>
              </w:rPr>
              <w:t>о</w:t>
            </w:r>
            <w:r w:rsidRPr="001A2F66">
              <w:rPr>
                <w:sz w:val="22"/>
                <w:szCs w:val="22"/>
              </w:rPr>
              <w:t>ляющая оптимизировать управление потоками и оч</w:t>
            </w:r>
            <w:r w:rsidRPr="001A2F66">
              <w:rPr>
                <w:sz w:val="22"/>
                <w:szCs w:val="22"/>
              </w:rPr>
              <w:t>е</w:t>
            </w:r>
            <w:r w:rsidRPr="001A2F66">
              <w:rPr>
                <w:sz w:val="22"/>
                <w:szCs w:val="22"/>
              </w:rPr>
              <w:t>редями потребителей в ЦОП. Система электронной очер</w:t>
            </w:r>
            <w:r w:rsidRPr="001A2F66">
              <w:rPr>
                <w:sz w:val="22"/>
                <w:szCs w:val="22"/>
              </w:rPr>
              <w:t>е</w:t>
            </w:r>
            <w:r w:rsidRPr="001A2F66">
              <w:rPr>
                <w:sz w:val="22"/>
                <w:szCs w:val="22"/>
              </w:rPr>
              <w:t>ди может быть интегриров</w:t>
            </w:r>
            <w:r w:rsidRPr="001A2F66">
              <w:rPr>
                <w:sz w:val="22"/>
                <w:szCs w:val="22"/>
              </w:rPr>
              <w:t>а</w:t>
            </w:r>
            <w:r w:rsidRPr="001A2F66">
              <w:rPr>
                <w:sz w:val="22"/>
                <w:szCs w:val="22"/>
              </w:rPr>
              <w:t>на с информационным се</w:t>
            </w:r>
            <w:r w:rsidRPr="001A2F66">
              <w:rPr>
                <w:sz w:val="22"/>
                <w:szCs w:val="22"/>
              </w:rPr>
              <w:t>н</w:t>
            </w:r>
            <w:r w:rsidRPr="001A2F66">
              <w:rPr>
                <w:sz w:val="22"/>
                <w:szCs w:val="22"/>
              </w:rPr>
              <w:t>сорным киоском.</w:t>
            </w:r>
          </w:p>
        </w:tc>
      </w:tr>
      <w:tr w:rsidR="003A1EC5" w:rsidRPr="001A2F66" w:rsidTr="003A1EC5">
        <w:trPr>
          <w:trHeight w:val="1778"/>
          <w:jc w:val="center"/>
        </w:trPr>
        <w:tc>
          <w:tcPr>
            <w:tcW w:w="1989" w:type="dxa"/>
          </w:tcPr>
          <w:p w:rsidR="003A1EC5" w:rsidRPr="001A2F66" w:rsidRDefault="003A1EC5" w:rsidP="003A1EC5">
            <w:pPr>
              <w:pStyle w:val="afa"/>
              <w:keepNext w:val="0"/>
              <w:jc w:val="left"/>
              <w:rPr>
                <w:sz w:val="22"/>
                <w:szCs w:val="22"/>
              </w:rPr>
            </w:pPr>
            <w:r w:rsidRPr="001A2F66">
              <w:rPr>
                <w:sz w:val="22"/>
                <w:szCs w:val="22"/>
              </w:rPr>
              <w:t>Персональный компьютер</w:t>
            </w:r>
          </w:p>
        </w:tc>
        <w:tc>
          <w:tcPr>
            <w:tcW w:w="2268" w:type="dxa"/>
          </w:tcPr>
          <w:p w:rsidR="003A1EC5" w:rsidRPr="001A2F66" w:rsidRDefault="003A1EC5">
            <w:pPr>
              <w:pStyle w:val="afa"/>
              <w:keepNext w:val="0"/>
              <w:rPr>
                <w:sz w:val="22"/>
                <w:szCs w:val="22"/>
              </w:rPr>
            </w:pPr>
            <w:r w:rsidRPr="001A2F66">
              <w:rPr>
                <w:sz w:val="22"/>
                <w:szCs w:val="22"/>
              </w:rPr>
              <w:t>по 1 шт. на сотру</w:t>
            </w:r>
            <w:r w:rsidRPr="001A2F66">
              <w:rPr>
                <w:sz w:val="22"/>
                <w:szCs w:val="22"/>
              </w:rPr>
              <w:t>д</w:t>
            </w:r>
            <w:r w:rsidRPr="001A2F66">
              <w:rPr>
                <w:sz w:val="22"/>
                <w:szCs w:val="22"/>
              </w:rPr>
              <w:t>ника</w:t>
            </w:r>
          </w:p>
        </w:tc>
        <w:tc>
          <w:tcPr>
            <w:tcW w:w="2268" w:type="dxa"/>
          </w:tcPr>
          <w:p w:rsidR="003A1EC5" w:rsidRPr="001A2F66" w:rsidRDefault="003A1EC5">
            <w:pPr>
              <w:pStyle w:val="afa"/>
              <w:keepNext w:val="0"/>
              <w:rPr>
                <w:sz w:val="22"/>
                <w:szCs w:val="22"/>
              </w:rPr>
            </w:pPr>
            <w:r w:rsidRPr="001A2F66">
              <w:rPr>
                <w:sz w:val="22"/>
                <w:szCs w:val="22"/>
              </w:rPr>
              <w:t>ЦОП</w:t>
            </w:r>
            <w:r w:rsidR="00B16E0E" w:rsidRPr="001A2F66">
              <w:rPr>
                <w:sz w:val="22"/>
                <w:szCs w:val="22"/>
              </w:rPr>
              <w:t>, пункт по раб</w:t>
            </w:r>
            <w:r w:rsidR="00B16E0E" w:rsidRPr="001A2F66">
              <w:rPr>
                <w:sz w:val="22"/>
                <w:szCs w:val="22"/>
              </w:rPr>
              <w:t>о</w:t>
            </w:r>
            <w:r w:rsidR="00B16E0E" w:rsidRPr="001A2F66">
              <w:rPr>
                <w:sz w:val="22"/>
                <w:szCs w:val="22"/>
              </w:rPr>
              <w:t>те с потребителями</w:t>
            </w:r>
            <w:r w:rsidRPr="001A2F66">
              <w:rPr>
                <w:sz w:val="22"/>
                <w:szCs w:val="22"/>
              </w:rPr>
              <w:t xml:space="preserve"> </w:t>
            </w:r>
          </w:p>
        </w:tc>
        <w:tc>
          <w:tcPr>
            <w:tcW w:w="2979" w:type="dxa"/>
          </w:tcPr>
          <w:p w:rsidR="003A1EC5" w:rsidRPr="001A2F66" w:rsidRDefault="003A1EC5" w:rsidP="003A1EC5">
            <w:pPr>
              <w:pStyle w:val="afa"/>
              <w:keepNext w:val="0"/>
              <w:rPr>
                <w:sz w:val="22"/>
                <w:szCs w:val="22"/>
              </w:rPr>
            </w:pPr>
            <w:r w:rsidRPr="001A2F66">
              <w:rPr>
                <w:sz w:val="22"/>
                <w:szCs w:val="22"/>
              </w:rPr>
              <w:t>На компьютере должны быть установлены стандар</w:t>
            </w:r>
            <w:r w:rsidRPr="001A2F66">
              <w:rPr>
                <w:sz w:val="22"/>
                <w:szCs w:val="22"/>
              </w:rPr>
              <w:t>т</w:t>
            </w:r>
            <w:r w:rsidRPr="001A2F66">
              <w:rPr>
                <w:sz w:val="22"/>
                <w:szCs w:val="22"/>
              </w:rPr>
              <w:t>ные приложения и обеспечен доступ ко всем корпорати</w:t>
            </w:r>
            <w:r w:rsidRPr="001A2F66">
              <w:rPr>
                <w:sz w:val="22"/>
                <w:szCs w:val="22"/>
              </w:rPr>
              <w:t>в</w:t>
            </w:r>
            <w:r w:rsidRPr="001A2F66">
              <w:rPr>
                <w:sz w:val="22"/>
                <w:szCs w:val="22"/>
              </w:rPr>
              <w:t>ным информационным с</w:t>
            </w:r>
            <w:r w:rsidRPr="001A2F66">
              <w:rPr>
                <w:sz w:val="22"/>
                <w:szCs w:val="22"/>
              </w:rPr>
              <w:t>и</w:t>
            </w:r>
            <w:r w:rsidRPr="001A2F66">
              <w:rPr>
                <w:sz w:val="22"/>
                <w:szCs w:val="22"/>
              </w:rPr>
              <w:t>стемам, которые необход</w:t>
            </w:r>
            <w:r w:rsidRPr="001A2F66">
              <w:rPr>
                <w:sz w:val="22"/>
                <w:szCs w:val="22"/>
              </w:rPr>
              <w:t>и</w:t>
            </w:r>
            <w:r w:rsidRPr="001A2F66">
              <w:rPr>
                <w:sz w:val="22"/>
                <w:szCs w:val="22"/>
              </w:rPr>
              <w:t>мы для качественного и</w:t>
            </w:r>
            <w:r w:rsidRPr="001A2F66">
              <w:rPr>
                <w:sz w:val="22"/>
                <w:szCs w:val="22"/>
              </w:rPr>
              <w:t>с</w:t>
            </w:r>
            <w:r w:rsidRPr="001A2F66">
              <w:rPr>
                <w:sz w:val="22"/>
                <w:szCs w:val="22"/>
              </w:rPr>
              <w:t>полнения должностных об</w:t>
            </w:r>
            <w:r w:rsidRPr="001A2F66">
              <w:rPr>
                <w:sz w:val="22"/>
                <w:szCs w:val="22"/>
              </w:rPr>
              <w:t>я</w:t>
            </w:r>
            <w:r w:rsidRPr="001A2F66">
              <w:rPr>
                <w:sz w:val="22"/>
                <w:szCs w:val="22"/>
              </w:rPr>
              <w:t>занностей.</w:t>
            </w:r>
          </w:p>
        </w:tc>
      </w:tr>
      <w:tr w:rsidR="003A1EC5" w:rsidRPr="001A2F66" w:rsidTr="003A1EC5">
        <w:trPr>
          <w:jc w:val="center"/>
        </w:trPr>
        <w:tc>
          <w:tcPr>
            <w:tcW w:w="1989" w:type="dxa"/>
          </w:tcPr>
          <w:p w:rsidR="003A1EC5" w:rsidRPr="001A2F66" w:rsidRDefault="003A1EC5" w:rsidP="003A1EC5">
            <w:pPr>
              <w:pStyle w:val="afa"/>
              <w:keepNext w:val="0"/>
              <w:jc w:val="left"/>
              <w:rPr>
                <w:sz w:val="22"/>
                <w:szCs w:val="22"/>
              </w:rPr>
            </w:pPr>
            <w:r w:rsidRPr="001A2F66">
              <w:rPr>
                <w:sz w:val="22"/>
                <w:szCs w:val="22"/>
              </w:rPr>
              <w:t>Телефонный а</w:t>
            </w:r>
            <w:r w:rsidRPr="001A2F66">
              <w:rPr>
                <w:sz w:val="22"/>
                <w:szCs w:val="22"/>
              </w:rPr>
              <w:t>п</w:t>
            </w:r>
            <w:r w:rsidRPr="001A2F66">
              <w:rPr>
                <w:sz w:val="22"/>
                <w:szCs w:val="22"/>
              </w:rPr>
              <w:t>парат</w:t>
            </w:r>
          </w:p>
        </w:tc>
        <w:tc>
          <w:tcPr>
            <w:tcW w:w="2268" w:type="dxa"/>
          </w:tcPr>
          <w:p w:rsidR="003A1EC5" w:rsidRPr="001A2F66" w:rsidRDefault="003A1EC5" w:rsidP="003A1EC5">
            <w:pPr>
              <w:pStyle w:val="afa"/>
              <w:keepNext w:val="0"/>
              <w:rPr>
                <w:sz w:val="22"/>
                <w:szCs w:val="22"/>
              </w:rPr>
            </w:pPr>
            <w:r w:rsidRPr="001A2F66">
              <w:rPr>
                <w:sz w:val="22"/>
                <w:szCs w:val="22"/>
              </w:rPr>
              <w:t>1 шт. на сотрудника ЦОП</w:t>
            </w:r>
          </w:p>
        </w:tc>
        <w:tc>
          <w:tcPr>
            <w:tcW w:w="2268" w:type="dxa"/>
          </w:tcPr>
          <w:p w:rsidR="003A1EC5" w:rsidRPr="001A2F66" w:rsidRDefault="003A1EC5">
            <w:pPr>
              <w:pStyle w:val="afa"/>
              <w:keepNext w:val="0"/>
              <w:rPr>
                <w:sz w:val="22"/>
                <w:szCs w:val="22"/>
              </w:rPr>
            </w:pPr>
            <w:r w:rsidRPr="001A2F66">
              <w:rPr>
                <w:sz w:val="22"/>
                <w:szCs w:val="22"/>
              </w:rPr>
              <w:t>ЦОП</w:t>
            </w:r>
            <w:r w:rsidR="00B16E0E" w:rsidRPr="001A2F66">
              <w:rPr>
                <w:sz w:val="22"/>
                <w:szCs w:val="22"/>
              </w:rPr>
              <w:t>, пункт по раб</w:t>
            </w:r>
            <w:r w:rsidR="00B16E0E" w:rsidRPr="001A2F66">
              <w:rPr>
                <w:sz w:val="22"/>
                <w:szCs w:val="22"/>
              </w:rPr>
              <w:t>о</w:t>
            </w:r>
            <w:r w:rsidR="00B16E0E" w:rsidRPr="001A2F66">
              <w:rPr>
                <w:sz w:val="22"/>
                <w:szCs w:val="22"/>
              </w:rPr>
              <w:t>те с потребителями</w:t>
            </w:r>
            <w:r w:rsidRPr="001A2F66">
              <w:rPr>
                <w:sz w:val="22"/>
                <w:szCs w:val="22"/>
              </w:rPr>
              <w:t xml:space="preserve"> </w:t>
            </w:r>
          </w:p>
        </w:tc>
        <w:tc>
          <w:tcPr>
            <w:tcW w:w="2979" w:type="dxa"/>
          </w:tcPr>
          <w:p w:rsidR="003A1EC5" w:rsidRPr="001A2F66" w:rsidRDefault="003A1EC5" w:rsidP="003A1EC5">
            <w:pPr>
              <w:pStyle w:val="afa"/>
              <w:keepNext w:val="0"/>
              <w:rPr>
                <w:sz w:val="22"/>
                <w:szCs w:val="22"/>
              </w:rPr>
            </w:pPr>
            <w:r w:rsidRPr="001A2F66">
              <w:rPr>
                <w:sz w:val="22"/>
                <w:szCs w:val="22"/>
              </w:rPr>
              <w:t>Телефонные аппараты должны поддерживать во</w:t>
            </w:r>
            <w:r w:rsidRPr="001A2F66">
              <w:rPr>
                <w:sz w:val="22"/>
                <w:szCs w:val="22"/>
              </w:rPr>
              <w:t>з</w:t>
            </w:r>
            <w:r w:rsidRPr="001A2F66">
              <w:rPr>
                <w:sz w:val="22"/>
                <w:szCs w:val="22"/>
              </w:rPr>
              <w:t>можности установленной мини-АТС: переадресацию вызова, удержание линии и конференц-связь, а также определение номера</w:t>
            </w:r>
          </w:p>
        </w:tc>
      </w:tr>
      <w:tr w:rsidR="003A1EC5" w:rsidRPr="001A2F66" w:rsidTr="003A1EC5">
        <w:trPr>
          <w:jc w:val="center"/>
        </w:trPr>
        <w:tc>
          <w:tcPr>
            <w:tcW w:w="1989" w:type="dxa"/>
          </w:tcPr>
          <w:p w:rsidR="003A1EC5" w:rsidRPr="001A2F66" w:rsidRDefault="003A1EC5" w:rsidP="003A1EC5">
            <w:pPr>
              <w:pStyle w:val="afa"/>
              <w:keepNext w:val="0"/>
              <w:jc w:val="left"/>
              <w:rPr>
                <w:sz w:val="22"/>
                <w:szCs w:val="22"/>
              </w:rPr>
            </w:pPr>
            <w:r w:rsidRPr="001A2F66">
              <w:rPr>
                <w:sz w:val="22"/>
                <w:szCs w:val="22"/>
              </w:rPr>
              <w:t>Многофункци</w:t>
            </w:r>
            <w:r w:rsidRPr="001A2F66">
              <w:rPr>
                <w:sz w:val="22"/>
                <w:szCs w:val="22"/>
              </w:rPr>
              <w:t>о</w:t>
            </w:r>
            <w:r w:rsidRPr="001A2F66">
              <w:rPr>
                <w:sz w:val="22"/>
                <w:szCs w:val="22"/>
              </w:rPr>
              <w:t>нальное копир</w:t>
            </w:r>
            <w:r w:rsidRPr="001A2F66">
              <w:rPr>
                <w:sz w:val="22"/>
                <w:szCs w:val="22"/>
              </w:rPr>
              <w:t>о</w:t>
            </w:r>
            <w:r w:rsidRPr="001A2F66">
              <w:rPr>
                <w:sz w:val="22"/>
                <w:szCs w:val="22"/>
              </w:rPr>
              <w:t>вально-печатное устройство</w:t>
            </w:r>
          </w:p>
        </w:tc>
        <w:tc>
          <w:tcPr>
            <w:tcW w:w="2268" w:type="dxa"/>
          </w:tcPr>
          <w:p w:rsidR="003A1EC5" w:rsidRPr="001A2F66" w:rsidRDefault="003A1EC5" w:rsidP="003A1EC5">
            <w:pPr>
              <w:pStyle w:val="afa"/>
              <w:keepNext w:val="0"/>
              <w:rPr>
                <w:sz w:val="22"/>
                <w:szCs w:val="22"/>
              </w:rPr>
            </w:pPr>
            <w:r w:rsidRPr="001A2F66">
              <w:rPr>
                <w:sz w:val="22"/>
                <w:szCs w:val="22"/>
              </w:rPr>
              <w:t>Не менее 1 шт. на структурное подра</w:t>
            </w:r>
            <w:r w:rsidRPr="001A2F66">
              <w:rPr>
                <w:sz w:val="22"/>
                <w:szCs w:val="22"/>
              </w:rPr>
              <w:t>з</w:t>
            </w:r>
            <w:r w:rsidRPr="001A2F66">
              <w:rPr>
                <w:sz w:val="22"/>
                <w:szCs w:val="22"/>
              </w:rPr>
              <w:t>деление</w:t>
            </w:r>
          </w:p>
        </w:tc>
        <w:tc>
          <w:tcPr>
            <w:tcW w:w="2268" w:type="dxa"/>
          </w:tcPr>
          <w:p w:rsidR="003A1EC5" w:rsidRPr="001A2F66" w:rsidRDefault="003A1EC5">
            <w:pPr>
              <w:pStyle w:val="afa"/>
              <w:keepNext w:val="0"/>
              <w:rPr>
                <w:sz w:val="22"/>
                <w:szCs w:val="22"/>
              </w:rPr>
            </w:pPr>
            <w:r w:rsidRPr="001A2F66">
              <w:rPr>
                <w:sz w:val="22"/>
                <w:szCs w:val="22"/>
              </w:rPr>
              <w:t>ЦОП</w:t>
            </w:r>
            <w:r w:rsidR="00B16E0E" w:rsidRPr="001A2F66">
              <w:rPr>
                <w:sz w:val="22"/>
                <w:szCs w:val="22"/>
              </w:rPr>
              <w:t>, пункт по раб</w:t>
            </w:r>
            <w:r w:rsidR="00B16E0E" w:rsidRPr="001A2F66">
              <w:rPr>
                <w:sz w:val="22"/>
                <w:szCs w:val="22"/>
              </w:rPr>
              <w:t>о</w:t>
            </w:r>
            <w:r w:rsidR="00B16E0E" w:rsidRPr="001A2F66">
              <w:rPr>
                <w:sz w:val="22"/>
                <w:szCs w:val="22"/>
              </w:rPr>
              <w:t>те с потребителями</w:t>
            </w:r>
            <w:r w:rsidRPr="001A2F66">
              <w:rPr>
                <w:sz w:val="22"/>
                <w:szCs w:val="22"/>
              </w:rPr>
              <w:t xml:space="preserve"> </w:t>
            </w:r>
          </w:p>
        </w:tc>
        <w:tc>
          <w:tcPr>
            <w:tcW w:w="2979" w:type="dxa"/>
          </w:tcPr>
          <w:p w:rsidR="003A1EC5" w:rsidRPr="001A2F66" w:rsidRDefault="003A1EC5" w:rsidP="003A1EC5">
            <w:pPr>
              <w:pStyle w:val="afa"/>
              <w:rPr>
                <w:sz w:val="22"/>
                <w:szCs w:val="22"/>
              </w:rPr>
            </w:pPr>
            <w:r w:rsidRPr="001A2F66">
              <w:rPr>
                <w:sz w:val="22"/>
                <w:szCs w:val="22"/>
              </w:rPr>
              <w:t>Устройство должно обесп</w:t>
            </w:r>
            <w:r w:rsidRPr="001A2F66">
              <w:rPr>
                <w:sz w:val="22"/>
                <w:szCs w:val="22"/>
              </w:rPr>
              <w:t>е</w:t>
            </w:r>
            <w:r w:rsidRPr="001A2F66">
              <w:rPr>
                <w:sz w:val="22"/>
                <w:szCs w:val="22"/>
              </w:rPr>
              <w:t>чивать скорость печати (к</w:t>
            </w:r>
            <w:r w:rsidRPr="001A2F66">
              <w:rPr>
                <w:sz w:val="22"/>
                <w:szCs w:val="22"/>
              </w:rPr>
              <w:t>о</w:t>
            </w:r>
            <w:r w:rsidRPr="001A2F66">
              <w:rPr>
                <w:sz w:val="22"/>
                <w:szCs w:val="22"/>
              </w:rPr>
              <w:t>пирования) не менее 25 страниц в минуту в черно-белом режиме.</w:t>
            </w:r>
          </w:p>
        </w:tc>
      </w:tr>
      <w:tr w:rsidR="003A1EC5" w:rsidRPr="001A2F66" w:rsidTr="003A1EC5">
        <w:trPr>
          <w:jc w:val="center"/>
        </w:trPr>
        <w:tc>
          <w:tcPr>
            <w:tcW w:w="1989" w:type="dxa"/>
          </w:tcPr>
          <w:p w:rsidR="003A1EC5" w:rsidRPr="001A2F66" w:rsidRDefault="003A1EC5" w:rsidP="003A1EC5">
            <w:pPr>
              <w:pStyle w:val="afa"/>
              <w:keepNext w:val="0"/>
              <w:jc w:val="left"/>
              <w:rPr>
                <w:sz w:val="22"/>
                <w:szCs w:val="22"/>
              </w:rPr>
            </w:pPr>
            <w:r w:rsidRPr="001A2F66">
              <w:rPr>
                <w:sz w:val="22"/>
                <w:szCs w:val="22"/>
              </w:rPr>
              <w:t>Скоростной ск</w:t>
            </w:r>
            <w:r w:rsidRPr="001A2F66">
              <w:rPr>
                <w:sz w:val="22"/>
                <w:szCs w:val="22"/>
              </w:rPr>
              <w:t>а</w:t>
            </w:r>
            <w:r w:rsidRPr="001A2F66">
              <w:rPr>
                <w:sz w:val="22"/>
                <w:szCs w:val="22"/>
              </w:rPr>
              <w:t xml:space="preserve">нер </w:t>
            </w:r>
          </w:p>
        </w:tc>
        <w:tc>
          <w:tcPr>
            <w:tcW w:w="2268" w:type="dxa"/>
          </w:tcPr>
          <w:p w:rsidR="003A1EC5" w:rsidRPr="001A2F66" w:rsidRDefault="003A1EC5" w:rsidP="003A1EC5">
            <w:pPr>
              <w:pStyle w:val="afa"/>
              <w:keepNext w:val="0"/>
              <w:rPr>
                <w:sz w:val="22"/>
                <w:szCs w:val="22"/>
              </w:rPr>
            </w:pPr>
            <w:r w:rsidRPr="001A2F66">
              <w:rPr>
                <w:sz w:val="22"/>
                <w:szCs w:val="22"/>
              </w:rPr>
              <w:t>Количество единиц оборудования опр</w:t>
            </w:r>
            <w:r w:rsidRPr="001A2F66">
              <w:rPr>
                <w:sz w:val="22"/>
                <w:szCs w:val="22"/>
              </w:rPr>
              <w:t>е</w:t>
            </w:r>
            <w:r w:rsidRPr="001A2F66">
              <w:rPr>
                <w:sz w:val="22"/>
                <w:szCs w:val="22"/>
              </w:rPr>
              <w:t>деляется в зависим</w:t>
            </w:r>
            <w:r w:rsidRPr="001A2F66">
              <w:rPr>
                <w:sz w:val="22"/>
                <w:szCs w:val="22"/>
              </w:rPr>
              <w:t>о</w:t>
            </w:r>
            <w:r w:rsidRPr="001A2F66">
              <w:rPr>
                <w:sz w:val="22"/>
                <w:szCs w:val="22"/>
              </w:rPr>
              <w:t>сти от количества сотрудников ЦОП и заявок на оказание услуг, поступающих в ЦОП, но не менее 1 шт. на ЦОП</w:t>
            </w:r>
          </w:p>
        </w:tc>
        <w:tc>
          <w:tcPr>
            <w:tcW w:w="2268" w:type="dxa"/>
          </w:tcPr>
          <w:p w:rsidR="003A1EC5" w:rsidRPr="001A2F66" w:rsidRDefault="003A1EC5">
            <w:pPr>
              <w:pStyle w:val="afa"/>
              <w:keepNext w:val="0"/>
              <w:rPr>
                <w:sz w:val="22"/>
                <w:szCs w:val="22"/>
              </w:rPr>
            </w:pPr>
            <w:r w:rsidRPr="001A2F66">
              <w:rPr>
                <w:sz w:val="22"/>
                <w:szCs w:val="22"/>
              </w:rPr>
              <w:t>ЦОП</w:t>
            </w:r>
          </w:p>
        </w:tc>
        <w:tc>
          <w:tcPr>
            <w:tcW w:w="2979" w:type="dxa"/>
          </w:tcPr>
          <w:p w:rsidR="003A1EC5" w:rsidRPr="001A2F66" w:rsidRDefault="003A1EC5" w:rsidP="003A1EC5">
            <w:pPr>
              <w:pStyle w:val="afa"/>
              <w:rPr>
                <w:sz w:val="22"/>
                <w:szCs w:val="22"/>
              </w:rPr>
            </w:pPr>
            <w:r w:rsidRPr="001A2F66">
              <w:rPr>
                <w:sz w:val="22"/>
                <w:szCs w:val="22"/>
              </w:rPr>
              <w:t>Для сканирования пакета документов по заявкам на оказание услуг. Скорость сканирования в цветном р</w:t>
            </w:r>
            <w:r w:rsidRPr="001A2F66">
              <w:rPr>
                <w:sz w:val="22"/>
                <w:szCs w:val="22"/>
              </w:rPr>
              <w:t>е</w:t>
            </w:r>
            <w:r w:rsidRPr="001A2F66">
              <w:rPr>
                <w:sz w:val="22"/>
                <w:szCs w:val="22"/>
              </w:rPr>
              <w:t>жиме – не менее 17 стр. в минуту, скорость сканиров</w:t>
            </w:r>
            <w:r w:rsidRPr="001A2F66">
              <w:rPr>
                <w:sz w:val="22"/>
                <w:szCs w:val="22"/>
              </w:rPr>
              <w:t>а</w:t>
            </w:r>
            <w:r w:rsidRPr="001A2F66">
              <w:rPr>
                <w:sz w:val="22"/>
                <w:szCs w:val="22"/>
              </w:rPr>
              <w:t>ния в черно-белом режиме не менее 34 стр. в минуту.</w:t>
            </w:r>
          </w:p>
        </w:tc>
      </w:tr>
      <w:tr w:rsidR="003A1EC5" w:rsidRPr="001A2F66" w:rsidTr="003A1EC5">
        <w:trPr>
          <w:jc w:val="center"/>
        </w:trPr>
        <w:tc>
          <w:tcPr>
            <w:tcW w:w="1989" w:type="dxa"/>
          </w:tcPr>
          <w:p w:rsidR="003A1EC5" w:rsidRPr="001A2F66" w:rsidRDefault="003A1EC5" w:rsidP="003A1EC5">
            <w:pPr>
              <w:pStyle w:val="afa"/>
              <w:keepNext w:val="0"/>
              <w:jc w:val="left"/>
              <w:rPr>
                <w:sz w:val="22"/>
                <w:szCs w:val="22"/>
              </w:rPr>
            </w:pPr>
            <w:r w:rsidRPr="001A2F66">
              <w:rPr>
                <w:sz w:val="22"/>
                <w:szCs w:val="22"/>
              </w:rPr>
              <w:t>Цветной принтер</w:t>
            </w:r>
          </w:p>
        </w:tc>
        <w:tc>
          <w:tcPr>
            <w:tcW w:w="2268" w:type="dxa"/>
          </w:tcPr>
          <w:p w:rsidR="003A1EC5" w:rsidRPr="001A2F66" w:rsidRDefault="003A1EC5" w:rsidP="003A1EC5">
            <w:pPr>
              <w:pStyle w:val="afa"/>
              <w:keepNext w:val="0"/>
              <w:rPr>
                <w:sz w:val="22"/>
                <w:szCs w:val="22"/>
              </w:rPr>
            </w:pPr>
            <w:r w:rsidRPr="001A2F66">
              <w:rPr>
                <w:sz w:val="22"/>
                <w:szCs w:val="22"/>
              </w:rPr>
              <w:t>1 шт.</w:t>
            </w:r>
          </w:p>
        </w:tc>
        <w:tc>
          <w:tcPr>
            <w:tcW w:w="2268" w:type="dxa"/>
          </w:tcPr>
          <w:p w:rsidR="003A1EC5" w:rsidRPr="001A2F66" w:rsidRDefault="003A1EC5">
            <w:pPr>
              <w:pStyle w:val="afa"/>
              <w:keepNext w:val="0"/>
              <w:rPr>
                <w:sz w:val="22"/>
                <w:szCs w:val="22"/>
              </w:rPr>
            </w:pPr>
            <w:r w:rsidRPr="001A2F66">
              <w:rPr>
                <w:sz w:val="22"/>
                <w:szCs w:val="22"/>
              </w:rPr>
              <w:t>ЦОП</w:t>
            </w:r>
          </w:p>
        </w:tc>
        <w:tc>
          <w:tcPr>
            <w:tcW w:w="2979" w:type="dxa"/>
          </w:tcPr>
          <w:p w:rsidR="003A1EC5" w:rsidRPr="001A2F66" w:rsidRDefault="003A1EC5" w:rsidP="003A1EC5">
            <w:pPr>
              <w:pStyle w:val="afa"/>
              <w:keepNext w:val="0"/>
              <w:rPr>
                <w:sz w:val="22"/>
                <w:szCs w:val="22"/>
              </w:rPr>
            </w:pPr>
            <w:r w:rsidRPr="001A2F66">
              <w:rPr>
                <w:sz w:val="22"/>
                <w:szCs w:val="22"/>
              </w:rPr>
              <w:t>Для печати раздаточного материала для потребителей</w:t>
            </w:r>
          </w:p>
        </w:tc>
      </w:tr>
      <w:tr w:rsidR="003A1EC5" w:rsidRPr="001A2F66" w:rsidTr="003A1EC5">
        <w:trPr>
          <w:trHeight w:val="1472"/>
          <w:jc w:val="center"/>
        </w:trPr>
        <w:tc>
          <w:tcPr>
            <w:tcW w:w="1989" w:type="dxa"/>
          </w:tcPr>
          <w:p w:rsidR="003A1EC5" w:rsidRPr="001A2F66" w:rsidRDefault="003A1EC5" w:rsidP="003A1EC5">
            <w:pPr>
              <w:pStyle w:val="afa"/>
              <w:keepNext w:val="0"/>
              <w:jc w:val="left"/>
              <w:rPr>
                <w:sz w:val="22"/>
                <w:szCs w:val="22"/>
              </w:rPr>
            </w:pPr>
            <w:r w:rsidRPr="001A2F66">
              <w:rPr>
                <w:rStyle w:val="mw-headline"/>
              </w:rPr>
              <w:t>Устройства для в</w:t>
            </w:r>
            <w:r w:rsidRPr="001A2F66">
              <w:rPr>
                <w:rStyle w:val="mw-headline"/>
              </w:rPr>
              <w:t>ы</w:t>
            </w:r>
            <w:r w:rsidRPr="001A2F66">
              <w:rPr>
                <w:rStyle w:val="mw-headline"/>
              </w:rPr>
              <w:t>вода визуальной информации (</w:t>
            </w:r>
            <w:r w:rsidRPr="001A2F66">
              <w:rPr>
                <w:sz w:val="22"/>
                <w:szCs w:val="22"/>
              </w:rPr>
              <w:t>пла</w:t>
            </w:r>
            <w:r w:rsidRPr="001A2F66">
              <w:rPr>
                <w:sz w:val="22"/>
                <w:szCs w:val="22"/>
              </w:rPr>
              <w:t>з</w:t>
            </w:r>
            <w:r w:rsidRPr="001A2F66">
              <w:rPr>
                <w:sz w:val="22"/>
                <w:szCs w:val="22"/>
              </w:rPr>
              <w:t>менная панель, монитор, т.д.)</w:t>
            </w:r>
          </w:p>
        </w:tc>
        <w:tc>
          <w:tcPr>
            <w:tcW w:w="2268" w:type="dxa"/>
          </w:tcPr>
          <w:p w:rsidR="003A1EC5" w:rsidRPr="001A2F66" w:rsidRDefault="003A1EC5" w:rsidP="003A1EC5">
            <w:pPr>
              <w:pStyle w:val="afa"/>
              <w:keepNext w:val="0"/>
              <w:rPr>
                <w:sz w:val="22"/>
                <w:szCs w:val="22"/>
              </w:rPr>
            </w:pPr>
            <w:r w:rsidRPr="001A2F66">
              <w:rPr>
                <w:sz w:val="22"/>
                <w:szCs w:val="22"/>
              </w:rPr>
              <w:t>1 шт.</w:t>
            </w:r>
          </w:p>
        </w:tc>
        <w:tc>
          <w:tcPr>
            <w:tcW w:w="2268" w:type="dxa"/>
          </w:tcPr>
          <w:p w:rsidR="003A1EC5" w:rsidRPr="001A2F66" w:rsidRDefault="003A1EC5">
            <w:pPr>
              <w:pStyle w:val="afa"/>
              <w:keepNext w:val="0"/>
              <w:rPr>
                <w:sz w:val="22"/>
                <w:szCs w:val="22"/>
              </w:rPr>
            </w:pPr>
            <w:r w:rsidRPr="001A2F66">
              <w:rPr>
                <w:sz w:val="22"/>
                <w:szCs w:val="22"/>
              </w:rPr>
              <w:t xml:space="preserve">ЦОП </w:t>
            </w:r>
          </w:p>
        </w:tc>
        <w:tc>
          <w:tcPr>
            <w:tcW w:w="2979" w:type="dxa"/>
          </w:tcPr>
          <w:p w:rsidR="003A1EC5" w:rsidRPr="001A2F66" w:rsidRDefault="003A1EC5" w:rsidP="007C7366">
            <w:pPr>
              <w:pStyle w:val="afa"/>
              <w:keepNext w:val="0"/>
              <w:rPr>
                <w:sz w:val="22"/>
                <w:szCs w:val="22"/>
              </w:rPr>
            </w:pPr>
            <w:r w:rsidRPr="001A2F66">
              <w:rPr>
                <w:sz w:val="22"/>
                <w:szCs w:val="22"/>
              </w:rPr>
              <w:t>Для демонстрации роликов потребителей с необходимой информацией о</w:t>
            </w:r>
            <w:r w:rsidR="007C7366" w:rsidRPr="001A2F66">
              <w:rPr>
                <w:sz w:val="22"/>
                <w:szCs w:val="22"/>
              </w:rPr>
              <w:t>б</w:t>
            </w:r>
            <w:r w:rsidRPr="001A2F66">
              <w:rPr>
                <w:sz w:val="22"/>
                <w:szCs w:val="22"/>
              </w:rPr>
              <w:t xml:space="preserve"> </w:t>
            </w:r>
            <w:r w:rsidR="007C7366" w:rsidRPr="001A2F66">
              <w:rPr>
                <w:sz w:val="22"/>
                <w:szCs w:val="22"/>
              </w:rPr>
              <w:t>Обществе</w:t>
            </w:r>
            <w:r w:rsidRPr="001A2F66">
              <w:rPr>
                <w:sz w:val="22"/>
                <w:szCs w:val="22"/>
              </w:rPr>
              <w:t>, основных услугах, процед</w:t>
            </w:r>
            <w:r w:rsidRPr="001A2F66">
              <w:rPr>
                <w:sz w:val="22"/>
                <w:szCs w:val="22"/>
              </w:rPr>
              <w:t>у</w:t>
            </w:r>
            <w:r w:rsidRPr="001A2F66">
              <w:rPr>
                <w:sz w:val="22"/>
                <w:szCs w:val="22"/>
              </w:rPr>
              <w:t>ре технологического прис</w:t>
            </w:r>
            <w:r w:rsidRPr="001A2F66">
              <w:rPr>
                <w:sz w:val="22"/>
                <w:szCs w:val="22"/>
              </w:rPr>
              <w:t>о</w:t>
            </w:r>
            <w:r w:rsidRPr="001A2F66">
              <w:rPr>
                <w:sz w:val="22"/>
                <w:szCs w:val="22"/>
              </w:rPr>
              <w:t xml:space="preserve">единения, тарифах, а так же </w:t>
            </w:r>
            <w:proofErr w:type="spellStart"/>
            <w:r w:rsidRPr="001A2F66">
              <w:rPr>
                <w:sz w:val="22"/>
                <w:szCs w:val="22"/>
              </w:rPr>
              <w:t>имиджевых</w:t>
            </w:r>
            <w:proofErr w:type="spellEnd"/>
            <w:r w:rsidRPr="001A2F66">
              <w:rPr>
                <w:sz w:val="22"/>
                <w:szCs w:val="22"/>
              </w:rPr>
              <w:t xml:space="preserve"> роликов.</w:t>
            </w:r>
          </w:p>
        </w:tc>
      </w:tr>
      <w:tr w:rsidR="003A1EC5" w:rsidRPr="001A2F66" w:rsidTr="003A1EC5">
        <w:trPr>
          <w:trHeight w:val="1116"/>
          <w:jc w:val="center"/>
        </w:trPr>
        <w:tc>
          <w:tcPr>
            <w:tcW w:w="1989" w:type="dxa"/>
          </w:tcPr>
          <w:p w:rsidR="003A1EC5" w:rsidRPr="001A2F66" w:rsidRDefault="00965301" w:rsidP="003A1EC5">
            <w:pPr>
              <w:pStyle w:val="afa"/>
              <w:keepNext w:val="0"/>
              <w:jc w:val="left"/>
              <w:rPr>
                <w:sz w:val="22"/>
                <w:szCs w:val="22"/>
              </w:rPr>
            </w:pPr>
            <w:r w:rsidRPr="001A2F66">
              <w:rPr>
                <w:sz w:val="22"/>
                <w:szCs w:val="22"/>
              </w:rPr>
              <w:lastRenderedPageBreak/>
              <w:t>Т</w:t>
            </w:r>
            <w:r w:rsidR="003A1EC5" w:rsidRPr="001A2F66">
              <w:rPr>
                <w:sz w:val="22"/>
                <w:szCs w:val="22"/>
              </w:rPr>
              <w:t>ерминал для приема оплаты услуг</w:t>
            </w:r>
          </w:p>
        </w:tc>
        <w:tc>
          <w:tcPr>
            <w:tcW w:w="2268" w:type="dxa"/>
          </w:tcPr>
          <w:p w:rsidR="003A1EC5" w:rsidRPr="001A2F66" w:rsidRDefault="003A1EC5" w:rsidP="003A1EC5">
            <w:pPr>
              <w:pStyle w:val="afa"/>
              <w:keepNext w:val="0"/>
              <w:rPr>
                <w:sz w:val="22"/>
                <w:szCs w:val="22"/>
              </w:rPr>
            </w:pPr>
            <w:r w:rsidRPr="001A2F66">
              <w:rPr>
                <w:sz w:val="22"/>
                <w:szCs w:val="22"/>
              </w:rPr>
              <w:t>1 шт. на ЦОП</w:t>
            </w:r>
          </w:p>
        </w:tc>
        <w:tc>
          <w:tcPr>
            <w:tcW w:w="2268" w:type="dxa"/>
          </w:tcPr>
          <w:p w:rsidR="003A1EC5" w:rsidRPr="001A2F66" w:rsidRDefault="003A1EC5">
            <w:pPr>
              <w:pStyle w:val="afa"/>
              <w:keepNext w:val="0"/>
              <w:rPr>
                <w:sz w:val="22"/>
                <w:szCs w:val="22"/>
              </w:rPr>
            </w:pPr>
            <w:r w:rsidRPr="001A2F66">
              <w:rPr>
                <w:sz w:val="22"/>
                <w:szCs w:val="22"/>
              </w:rPr>
              <w:t xml:space="preserve">ЦОП </w:t>
            </w:r>
          </w:p>
        </w:tc>
        <w:tc>
          <w:tcPr>
            <w:tcW w:w="2979" w:type="dxa"/>
          </w:tcPr>
          <w:p w:rsidR="003A1EC5" w:rsidRPr="001A2F66" w:rsidRDefault="003A1EC5" w:rsidP="003A1EC5">
            <w:pPr>
              <w:pStyle w:val="afa"/>
              <w:keepNext w:val="0"/>
              <w:rPr>
                <w:sz w:val="22"/>
                <w:szCs w:val="22"/>
              </w:rPr>
            </w:pPr>
            <w:r w:rsidRPr="001A2F66">
              <w:rPr>
                <w:sz w:val="22"/>
                <w:szCs w:val="22"/>
              </w:rPr>
              <w:t>Для приема оплаты услуг, в том числе по договорам на осуществление технологич</w:t>
            </w:r>
            <w:r w:rsidRPr="001A2F66">
              <w:rPr>
                <w:sz w:val="22"/>
                <w:szCs w:val="22"/>
              </w:rPr>
              <w:t>е</w:t>
            </w:r>
            <w:r w:rsidRPr="001A2F66">
              <w:rPr>
                <w:sz w:val="22"/>
                <w:szCs w:val="22"/>
              </w:rPr>
              <w:t>ского присоединения, на оказание дополнительных услуг</w:t>
            </w:r>
          </w:p>
        </w:tc>
      </w:tr>
      <w:tr w:rsidR="003A1EC5" w:rsidRPr="001A2F66" w:rsidTr="003A1EC5">
        <w:trPr>
          <w:jc w:val="center"/>
        </w:trPr>
        <w:tc>
          <w:tcPr>
            <w:tcW w:w="9504" w:type="dxa"/>
            <w:gridSpan w:val="4"/>
          </w:tcPr>
          <w:p w:rsidR="003A1EC5" w:rsidRPr="001A2F66" w:rsidRDefault="003A1EC5" w:rsidP="003A1EC5">
            <w:pPr>
              <w:pStyle w:val="afa"/>
              <w:keepNext w:val="0"/>
              <w:jc w:val="center"/>
              <w:rPr>
                <w:b/>
                <w:sz w:val="22"/>
                <w:szCs w:val="22"/>
              </w:rPr>
            </w:pPr>
            <w:r w:rsidRPr="001A2F66">
              <w:rPr>
                <w:b/>
                <w:sz w:val="22"/>
                <w:szCs w:val="22"/>
              </w:rPr>
              <w:t>Мебель</w:t>
            </w:r>
          </w:p>
        </w:tc>
      </w:tr>
      <w:tr w:rsidR="003A1EC5" w:rsidRPr="001A2F66" w:rsidTr="00F476D9">
        <w:trPr>
          <w:trHeight w:val="982"/>
          <w:jc w:val="center"/>
        </w:trPr>
        <w:tc>
          <w:tcPr>
            <w:tcW w:w="1989" w:type="dxa"/>
          </w:tcPr>
          <w:p w:rsidR="003A1EC5" w:rsidRPr="001A2F66" w:rsidRDefault="003A1EC5" w:rsidP="003A1EC5">
            <w:pPr>
              <w:pStyle w:val="afa"/>
              <w:keepNext w:val="0"/>
              <w:jc w:val="left"/>
              <w:rPr>
                <w:sz w:val="22"/>
                <w:szCs w:val="22"/>
              </w:rPr>
            </w:pPr>
            <w:r w:rsidRPr="001A2F66">
              <w:rPr>
                <w:sz w:val="22"/>
                <w:szCs w:val="22"/>
              </w:rPr>
              <w:t>Стол рабочий с тумбой</w:t>
            </w:r>
          </w:p>
        </w:tc>
        <w:tc>
          <w:tcPr>
            <w:tcW w:w="2268" w:type="dxa"/>
          </w:tcPr>
          <w:p w:rsidR="003A1EC5" w:rsidRPr="001A2F66" w:rsidRDefault="003A1EC5" w:rsidP="00F476D9">
            <w:pPr>
              <w:pStyle w:val="afa"/>
              <w:keepNext w:val="0"/>
              <w:jc w:val="left"/>
              <w:rPr>
                <w:sz w:val="22"/>
                <w:szCs w:val="22"/>
              </w:rPr>
            </w:pPr>
            <w:r w:rsidRPr="001A2F66">
              <w:rPr>
                <w:sz w:val="22"/>
                <w:szCs w:val="22"/>
              </w:rPr>
              <w:t>Не менее 1 на кажд</w:t>
            </w:r>
            <w:r w:rsidRPr="001A2F66">
              <w:rPr>
                <w:sz w:val="22"/>
                <w:szCs w:val="22"/>
              </w:rPr>
              <w:t>о</w:t>
            </w:r>
            <w:r w:rsidRPr="001A2F66">
              <w:rPr>
                <w:sz w:val="22"/>
                <w:szCs w:val="22"/>
              </w:rPr>
              <w:t>го сотрудника</w:t>
            </w:r>
          </w:p>
        </w:tc>
        <w:tc>
          <w:tcPr>
            <w:tcW w:w="2268" w:type="dxa"/>
          </w:tcPr>
          <w:p w:rsidR="003A1EC5" w:rsidRPr="001A2F66" w:rsidRDefault="003A1EC5" w:rsidP="00F476D9">
            <w:pPr>
              <w:pStyle w:val="afa"/>
              <w:keepNext w:val="0"/>
              <w:jc w:val="left"/>
              <w:rPr>
                <w:sz w:val="22"/>
                <w:szCs w:val="22"/>
              </w:rPr>
            </w:pPr>
            <w:r w:rsidRPr="001A2F66">
              <w:rPr>
                <w:sz w:val="22"/>
                <w:szCs w:val="22"/>
              </w:rPr>
              <w:t>ЦОП</w:t>
            </w:r>
            <w:r w:rsidR="00B16E0E" w:rsidRPr="001A2F66">
              <w:rPr>
                <w:sz w:val="22"/>
                <w:szCs w:val="22"/>
              </w:rPr>
              <w:t>, пункт по раб</w:t>
            </w:r>
            <w:r w:rsidR="00B16E0E" w:rsidRPr="001A2F66">
              <w:rPr>
                <w:sz w:val="22"/>
                <w:szCs w:val="22"/>
              </w:rPr>
              <w:t>о</w:t>
            </w:r>
            <w:r w:rsidR="00B16E0E" w:rsidRPr="001A2F66">
              <w:rPr>
                <w:sz w:val="22"/>
                <w:szCs w:val="22"/>
              </w:rPr>
              <w:t>те с потребителями</w:t>
            </w:r>
            <w:r w:rsidRPr="001A2F66">
              <w:rPr>
                <w:sz w:val="22"/>
                <w:szCs w:val="22"/>
              </w:rPr>
              <w:t xml:space="preserve"> </w:t>
            </w:r>
          </w:p>
        </w:tc>
        <w:tc>
          <w:tcPr>
            <w:tcW w:w="2979" w:type="dxa"/>
            <w:vAlign w:val="center"/>
          </w:tcPr>
          <w:p w:rsidR="003A1EC5" w:rsidRPr="001A2F66" w:rsidRDefault="003A1EC5" w:rsidP="003A1EC5">
            <w:pPr>
              <w:pStyle w:val="afa"/>
              <w:keepNext w:val="0"/>
              <w:rPr>
                <w:sz w:val="22"/>
                <w:szCs w:val="22"/>
              </w:rPr>
            </w:pPr>
            <w:r w:rsidRPr="001A2F66">
              <w:rPr>
                <w:sz w:val="22"/>
                <w:szCs w:val="22"/>
              </w:rPr>
              <w:t>Стол должен отвечать о</w:t>
            </w:r>
            <w:r w:rsidRPr="001A2F66">
              <w:rPr>
                <w:sz w:val="22"/>
                <w:szCs w:val="22"/>
              </w:rPr>
              <w:t>б</w:t>
            </w:r>
            <w:r w:rsidRPr="001A2F66">
              <w:rPr>
                <w:sz w:val="22"/>
                <w:szCs w:val="22"/>
              </w:rPr>
              <w:t>щим требованиям эргоном</w:t>
            </w:r>
            <w:r w:rsidRPr="001A2F66">
              <w:rPr>
                <w:sz w:val="22"/>
                <w:szCs w:val="22"/>
              </w:rPr>
              <w:t>и</w:t>
            </w:r>
            <w:r w:rsidRPr="001A2F66">
              <w:rPr>
                <w:sz w:val="22"/>
                <w:szCs w:val="22"/>
              </w:rPr>
              <w:t>ки, иметь тумбу с выдви</w:t>
            </w:r>
            <w:r w:rsidRPr="001A2F66">
              <w:rPr>
                <w:sz w:val="22"/>
                <w:szCs w:val="22"/>
              </w:rPr>
              <w:t>ж</w:t>
            </w:r>
            <w:r w:rsidRPr="001A2F66">
              <w:rPr>
                <w:sz w:val="22"/>
                <w:szCs w:val="22"/>
              </w:rPr>
              <w:t>ными ящиками</w:t>
            </w:r>
          </w:p>
        </w:tc>
      </w:tr>
      <w:tr w:rsidR="003A1EC5" w:rsidRPr="001A2F66" w:rsidTr="00F476D9">
        <w:trPr>
          <w:trHeight w:val="432"/>
          <w:jc w:val="center"/>
        </w:trPr>
        <w:tc>
          <w:tcPr>
            <w:tcW w:w="1989" w:type="dxa"/>
          </w:tcPr>
          <w:p w:rsidR="003A1EC5" w:rsidRPr="001A2F66" w:rsidRDefault="003A1EC5" w:rsidP="003A1EC5">
            <w:pPr>
              <w:pStyle w:val="afa"/>
              <w:keepNext w:val="0"/>
              <w:jc w:val="left"/>
              <w:rPr>
                <w:sz w:val="22"/>
                <w:szCs w:val="22"/>
              </w:rPr>
            </w:pPr>
            <w:r w:rsidRPr="001A2F66">
              <w:rPr>
                <w:sz w:val="22"/>
                <w:szCs w:val="22"/>
              </w:rPr>
              <w:t>Кресло офисное</w:t>
            </w:r>
          </w:p>
        </w:tc>
        <w:tc>
          <w:tcPr>
            <w:tcW w:w="2268" w:type="dxa"/>
          </w:tcPr>
          <w:p w:rsidR="003A1EC5" w:rsidRPr="001A2F66" w:rsidRDefault="003A1EC5" w:rsidP="00F476D9">
            <w:pPr>
              <w:pStyle w:val="afa"/>
              <w:keepNext w:val="0"/>
              <w:jc w:val="left"/>
              <w:rPr>
                <w:sz w:val="22"/>
                <w:szCs w:val="22"/>
              </w:rPr>
            </w:pPr>
            <w:r w:rsidRPr="001A2F66">
              <w:rPr>
                <w:sz w:val="22"/>
                <w:szCs w:val="22"/>
              </w:rPr>
              <w:t>1 шт. на каждого с</w:t>
            </w:r>
            <w:r w:rsidRPr="001A2F66">
              <w:rPr>
                <w:sz w:val="22"/>
                <w:szCs w:val="22"/>
              </w:rPr>
              <w:t>о</w:t>
            </w:r>
            <w:r w:rsidRPr="001A2F66">
              <w:rPr>
                <w:sz w:val="22"/>
                <w:szCs w:val="22"/>
              </w:rPr>
              <w:t>трудника</w:t>
            </w:r>
          </w:p>
        </w:tc>
        <w:tc>
          <w:tcPr>
            <w:tcW w:w="2268" w:type="dxa"/>
          </w:tcPr>
          <w:p w:rsidR="003A1EC5" w:rsidRPr="001A2F66" w:rsidRDefault="003A1EC5" w:rsidP="00F476D9">
            <w:pPr>
              <w:pStyle w:val="afa"/>
              <w:keepNext w:val="0"/>
              <w:jc w:val="left"/>
              <w:rPr>
                <w:sz w:val="22"/>
                <w:szCs w:val="22"/>
              </w:rPr>
            </w:pPr>
            <w:r w:rsidRPr="001A2F66">
              <w:rPr>
                <w:sz w:val="22"/>
                <w:szCs w:val="22"/>
              </w:rPr>
              <w:t>ЦОП</w:t>
            </w:r>
            <w:r w:rsidR="00B16E0E" w:rsidRPr="001A2F66">
              <w:rPr>
                <w:sz w:val="22"/>
                <w:szCs w:val="22"/>
              </w:rPr>
              <w:t>, пункт по раб</w:t>
            </w:r>
            <w:r w:rsidR="00B16E0E" w:rsidRPr="001A2F66">
              <w:rPr>
                <w:sz w:val="22"/>
                <w:szCs w:val="22"/>
              </w:rPr>
              <w:t>о</w:t>
            </w:r>
            <w:r w:rsidR="00B16E0E" w:rsidRPr="001A2F66">
              <w:rPr>
                <w:sz w:val="22"/>
                <w:szCs w:val="22"/>
              </w:rPr>
              <w:t>те с потребителями</w:t>
            </w:r>
            <w:r w:rsidRPr="001A2F66">
              <w:rPr>
                <w:sz w:val="22"/>
                <w:szCs w:val="22"/>
              </w:rPr>
              <w:t xml:space="preserve"> </w:t>
            </w:r>
          </w:p>
        </w:tc>
        <w:tc>
          <w:tcPr>
            <w:tcW w:w="2979" w:type="dxa"/>
            <w:vAlign w:val="center"/>
          </w:tcPr>
          <w:p w:rsidR="003A1EC5" w:rsidRPr="001A2F66" w:rsidRDefault="003A1EC5" w:rsidP="003A1EC5">
            <w:pPr>
              <w:pStyle w:val="afa"/>
              <w:keepNext w:val="0"/>
              <w:rPr>
                <w:sz w:val="22"/>
                <w:szCs w:val="22"/>
              </w:rPr>
            </w:pPr>
          </w:p>
        </w:tc>
      </w:tr>
      <w:tr w:rsidR="003A1EC5" w:rsidRPr="001A2F66" w:rsidTr="00F476D9">
        <w:trPr>
          <w:trHeight w:val="642"/>
          <w:jc w:val="center"/>
        </w:trPr>
        <w:tc>
          <w:tcPr>
            <w:tcW w:w="1989" w:type="dxa"/>
          </w:tcPr>
          <w:p w:rsidR="003A1EC5" w:rsidRPr="001A2F66" w:rsidRDefault="003A1EC5" w:rsidP="003A1EC5">
            <w:pPr>
              <w:pStyle w:val="afa"/>
              <w:keepNext w:val="0"/>
              <w:jc w:val="left"/>
              <w:rPr>
                <w:sz w:val="22"/>
                <w:szCs w:val="22"/>
              </w:rPr>
            </w:pPr>
            <w:r w:rsidRPr="001A2F66">
              <w:rPr>
                <w:sz w:val="22"/>
                <w:szCs w:val="22"/>
              </w:rPr>
              <w:t>Шкаф для одежды</w:t>
            </w:r>
          </w:p>
        </w:tc>
        <w:tc>
          <w:tcPr>
            <w:tcW w:w="2268" w:type="dxa"/>
          </w:tcPr>
          <w:p w:rsidR="003A1EC5" w:rsidRPr="001A2F66" w:rsidRDefault="003A1EC5" w:rsidP="00F476D9">
            <w:pPr>
              <w:pStyle w:val="afa"/>
              <w:keepNext w:val="0"/>
              <w:jc w:val="left"/>
              <w:rPr>
                <w:sz w:val="22"/>
                <w:szCs w:val="22"/>
              </w:rPr>
            </w:pPr>
            <w:r w:rsidRPr="001A2F66">
              <w:rPr>
                <w:sz w:val="22"/>
                <w:szCs w:val="22"/>
              </w:rPr>
              <w:t>Не менее 1 на 4-х сотрудников</w:t>
            </w:r>
          </w:p>
        </w:tc>
        <w:tc>
          <w:tcPr>
            <w:tcW w:w="2268" w:type="dxa"/>
          </w:tcPr>
          <w:p w:rsidR="003A1EC5" w:rsidRPr="001A2F66" w:rsidRDefault="003A1EC5" w:rsidP="00F476D9">
            <w:pPr>
              <w:pStyle w:val="afa"/>
              <w:keepNext w:val="0"/>
              <w:jc w:val="left"/>
              <w:rPr>
                <w:sz w:val="22"/>
                <w:szCs w:val="22"/>
              </w:rPr>
            </w:pPr>
            <w:r w:rsidRPr="001A2F66">
              <w:rPr>
                <w:sz w:val="22"/>
                <w:szCs w:val="22"/>
              </w:rPr>
              <w:t>ЦОП</w:t>
            </w:r>
            <w:r w:rsidR="00B16E0E" w:rsidRPr="001A2F66">
              <w:rPr>
                <w:sz w:val="22"/>
                <w:szCs w:val="22"/>
              </w:rPr>
              <w:t>, пункт по раб</w:t>
            </w:r>
            <w:r w:rsidR="00B16E0E" w:rsidRPr="001A2F66">
              <w:rPr>
                <w:sz w:val="22"/>
                <w:szCs w:val="22"/>
              </w:rPr>
              <w:t>о</w:t>
            </w:r>
            <w:r w:rsidR="00B16E0E" w:rsidRPr="001A2F66">
              <w:rPr>
                <w:sz w:val="22"/>
                <w:szCs w:val="22"/>
              </w:rPr>
              <w:t>те с потребителями</w:t>
            </w:r>
            <w:r w:rsidRPr="001A2F66">
              <w:rPr>
                <w:sz w:val="22"/>
                <w:szCs w:val="22"/>
              </w:rPr>
              <w:t xml:space="preserve"> </w:t>
            </w:r>
          </w:p>
        </w:tc>
        <w:tc>
          <w:tcPr>
            <w:tcW w:w="2979" w:type="dxa"/>
            <w:vAlign w:val="center"/>
          </w:tcPr>
          <w:p w:rsidR="003A1EC5" w:rsidRPr="001A2F66" w:rsidRDefault="003A1EC5" w:rsidP="003A1EC5">
            <w:pPr>
              <w:pStyle w:val="afa"/>
              <w:keepNext w:val="0"/>
              <w:rPr>
                <w:sz w:val="22"/>
                <w:szCs w:val="22"/>
              </w:rPr>
            </w:pPr>
            <w:r w:rsidRPr="001A2F66">
              <w:rPr>
                <w:sz w:val="22"/>
                <w:szCs w:val="22"/>
              </w:rPr>
              <w:t>Шкаф должен обеспечивать размещение верхней одежды и головных уборов не менее 4-х сотрудников</w:t>
            </w:r>
          </w:p>
        </w:tc>
      </w:tr>
      <w:tr w:rsidR="003A1EC5" w:rsidRPr="001A2F66" w:rsidTr="003A1EC5">
        <w:trPr>
          <w:trHeight w:val="331"/>
          <w:jc w:val="center"/>
        </w:trPr>
        <w:tc>
          <w:tcPr>
            <w:tcW w:w="1989" w:type="dxa"/>
          </w:tcPr>
          <w:p w:rsidR="003A1EC5" w:rsidRPr="001A2F66" w:rsidRDefault="003A1EC5" w:rsidP="003A1EC5">
            <w:pPr>
              <w:pStyle w:val="afa"/>
              <w:keepNext w:val="0"/>
              <w:jc w:val="left"/>
              <w:rPr>
                <w:sz w:val="22"/>
                <w:szCs w:val="22"/>
              </w:rPr>
            </w:pPr>
            <w:r w:rsidRPr="001A2F66">
              <w:rPr>
                <w:sz w:val="22"/>
                <w:szCs w:val="22"/>
              </w:rPr>
              <w:t>Шкаф для док</w:t>
            </w:r>
            <w:r w:rsidRPr="001A2F66">
              <w:rPr>
                <w:sz w:val="22"/>
                <w:szCs w:val="22"/>
              </w:rPr>
              <w:t>у</w:t>
            </w:r>
            <w:r w:rsidRPr="001A2F66">
              <w:rPr>
                <w:sz w:val="22"/>
                <w:szCs w:val="22"/>
              </w:rPr>
              <w:t>ментов</w:t>
            </w:r>
          </w:p>
        </w:tc>
        <w:tc>
          <w:tcPr>
            <w:tcW w:w="2268" w:type="dxa"/>
            <w:vAlign w:val="center"/>
          </w:tcPr>
          <w:p w:rsidR="003A1EC5" w:rsidRPr="001A2F66" w:rsidRDefault="003A1EC5" w:rsidP="003A1EC5">
            <w:pPr>
              <w:pStyle w:val="afa"/>
              <w:keepNext w:val="0"/>
              <w:rPr>
                <w:sz w:val="22"/>
                <w:szCs w:val="22"/>
              </w:rPr>
            </w:pPr>
            <w:r w:rsidRPr="001A2F66">
              <w:rPr>
                <w:sz w:val="22"/>
                <w:szCs w:val="22"/>
              </w:rPr>
              <w:t>Не менее 1 на 4-х сотрудников</w:t>
            </w:r>
          </w:p>
        </w:tc>
        <w:tc>
          <w:tcPr>
            <w:tcW w:w="2268" w:type="dxa"/>
            <w:vAlign w:val="center"/>
          </w:tcPr>
          <w:p w:rsidR="003A1EC5" w:rsidRPr="001A2F66" w:rsidRDefault="003A1EC5">
            <w:pPr>
              <w:pStyle w:val="afa"/>
              <w:keepNext w:val="0"/>
              <w:rPr>
                <w:sz w:val="22"/>
                <w:szCs w:val="22"/>
              </w:rPr>
            </w:pPr>
            <w:r w:rsidRPr="001A2F66">
              <w:rPr>
                <w:sz w:val="22"/>
                <w:szCs w:val="22"/>
              </w:rPr>
              <w:t>ЦОП</w:t>
            </w:r>
            <w:r w:rsidR="00B16E0E" w:rsidRPr="001A2F66">
              <w:rPr>
                <w:sz w:val="22"/>
                <w:szCs w:val="22"/>
              </w:rPr>
              <w:t>, пункт по раб</w:t>
            </w:r>
            <w:r w:rsidR="00B16E0E" w:rsidRPr="001A2F66">
              <w:rPr>
                <w:sz w:val="22"/>
                <w:szCs w:val="22"/>
              </w:rPr>
              <w:t>о</w:t>
            </w:r>
            <w:r w:rsidR="00B16E0E" w:rsidRPr="001A2F66">
              <w:rPr>
                <w:sz w:val="22"/>
                <w:szCs w:val="22"/>
              </w:rPr>
              <w:t>те с потребителями</w:t>
            </w:r>
            <w:r w:rsidRPr="001A2F66">
              <w:rPr>
                <w:sz w:val="22"/>
                <w:szCs w:val="22"/>
              </w:rPr>
              <w:t xml:space="preserve"> </w:t>
            </w:r>
          </w:p>
        </w:tc>
        <w:tc>
          <w:tcPr>
            <w:tcW w:w="2979" w:type="dxa"/>
            <w:vAlign w:val="center"/>
          </w:tcPr>
          <w:p w:rsidR="003A1EC5" w:rsidRPr="001A2F66" w:rsidRDefault="003A1EC5" w:rsidP="003A1EC5">
            <w:pPr>
              <w:pStyle w:val="afa"/>
              <w:keepNext w:val="0"/>
              <w:rPr>
                <w:sz w:val="22"/>
                <w:szCs w:val="22"/>
              </w:rPr>
            </w:pPr>
            <w:r w:rsidRPr="001A2F66">
              <w:rPr>
                <w:sz w:val="22"/>
                <w:szCs w:val="22"/>
              </w:rPr>
              <w:t>Шкаф должен содержать тумбы для хранения док</w:t>
            </w:r>
            <w:r w:rsidRPr="001A2F66">
              <w:rPr>
                <w:sz w:val="22"/>
                <w:szCs w:val="22"/>
              </w:rPr>
              <w:t>у</w:t>
            </w:r>
            <w:r w:rsidRPr="001A2F66">
              <w:rPr>
                <w:sz w:val="22"/>
                <w:szCs w:val="22"/>
              </w:rPr>
              <w:t xml:space="preserve">ментов </w:t>
            </w:r>
          </w:p>
        </w:tc>
      </w:tr>
      <w:tr w:rsidR="003A1EC5" w:rsidRPr="001A2F66" w:rsidTr="00F476D9">
        <w:trPr>
          <w:trHeight w:val="268"/>
          <w:jc w:val="center"/>
        </w:trPr>
        <w:tc>
          <w:tcPr>
            <w:tcW w:w="1989" w:type="dxa"/>
          </w:tcPr>
          <w:p w:rsidR="003A1EC5" w:rsidRPr="001A2F66" w:rsidRDefault="003A1EC5" w:rsidP="003A1EC5">
            <w:pPr>
              <w:pStyle w:val="afa"/>
              <w:keepNext w:val="0"/>
              <w:jc w:val="left"/>
              <w:rPr>
                <w:sz w:val="22"/>
                <w:szCs w:val="22"/>
              </w:rPr>
            </w:pPr>
            <w:r w:rsidRPr="001A2F66">
              <w:rPr>
                <w:sz w:val="22"/>
                <w:szCs w:val="22"/>
              </w:rPr>
              <w:t>Стул для посет</w:t>
            </w:r>
            <w:r w:rsidRPr="001A2F66">
              <w:rPr>
                <w:sz w:val="22"/>
                <w:szCs w:val="22"/>
              </w:rPr>
              <w:t>и</w:t>
            </w:r>
            <w:r w:rsidRPr="001A2F66">
              <w:rPr>
                <w:sz w:val="22"/>
                <w:szCs w:val="22"/>
              </w:rPr>
              <w:t>теля</w:t>
            </w:r>
          </w:p>
        </w:tc>
        <w:tc>
          <w:tcPr>
            <w:tcW w:w="2268" w:type="dxa"/>
            <w:vAlign w:val="center"/>
          </w:tcPr>
          <w:p w:rsidR="003A1EC5" w:rsidRPr="001A2F66" w:rsidRDefault="003A1EC5" w:rsidP="003A1EC5">
            <w:pPr>
              <w:pStyle w:val="afa"/>
              <w:keepNext w:val="0"/>
              <w:rPr>
                <w:sz w:val="22"/>
                <w:szCs w:val="22"/>
              </w:rPr>
            </w:pPr>
            <w:r w:rsidRPr="001A2F66">
              <w:rPr>
                <w:sz w:val="22"/>
                <w:szCs w:val="22"/>
              </w:rPr>
              <w:t>Не менее 1-го на каждое рабочее м</w:t>
            </w:r>
            <w:r w:rsidRPr="001A2F66">
              <w:rPr>
                <w:sz w:val="22"/>
                <w:szCs w:val="22"/>
              </w:rPr>
              <w:t>е</w:t>
            </w:r>
            <w:r w:rsidRPr="001A2F66">
              <w:rPr>
                <w:sz w:val="22"/>
                <w:szCs w:val="22"/>
              </w:rPr>
              <w:t>сто, предназначенное для приёма посет</w:t>
            </w:r>
            <w:r w:rsidRPr="001A2F66">
              <w:rPr>
                <w:sz w:val="22"/>
                <w:szCs w:val="22"/>
              </w:rPr>
              <w:t>и</w:t>
            </w:r>
            <w:r w:rsidRPr="001A2F66">
              <w:rPr>
                <w:sz w:val="22"/>
                <w:szCs w:val="22"/>
              </w:rPr>
              <w:t>телей. Не менее 1 на каждых 2-х человек средней очереди</w:t>
            </w:r>
          </w:p>
        </w:tc>
        <w:tc>
          <w:tcPr>
            <w:tcW w:w="2268" w:type="dxa"/>
          </w:tcPr>
          <w:p w:rsidR="003A1EC5" w:rsidRPr="001A2F66" w:rsidRDefault="003A1EC5" w:rsidP="00F476D9">
            <w:pPr>
              <w:pStyle w:val="afa"/>
              <w:keepNext w:val="0"/>
              <w:jc w:val="left"/>
              <w:rPr>
                <w:sz w:val="22"/>
                <w:szCs w:val="22"/>
              </w:rPr>
            </w:pPr>
            <w:r w:rsidRPr="001A2F66">
              <w:rPr>
                <w:sz w:val="22"/>
                <w:szCs w:val="22"/>
              </w:rPr>
              <w:t>ЦОП</w:t>
            </w:r>
            <w:r w:rsidR="00B16E0E" w:rsidRPr="001A2F66">
              <w:rPr>
                <w:sz w:val="22"/>
                <w:szCs w:val="22"/>
              </w:rPr>
              <w:t>, пункт по раб</w:t>
            </w:r>
            <w:r w:rsidR="00B16E0E" w:rsidRPr="001A2F66">
              <w:rPr>
                <w:sz w:val="22"/>
                <w:szCs w:val="22"/>
              </w:rPr>
              <w:t>о</w:t>
            </w:r>
            <w:r w:rsidR="00B16E0E" w:rsidRPr="001A2F66">
              <w:rPr>
                <w:sz w:val="22"/>
                <w:szCs w:val="22"/>
              </w:rPr>
              <w:t>те с потребителями, пункт по работе с потребителями</w:t>
            </w:r>
            <w:r w:rsidRPr="001A2F66">
              <w:rPr>
                <w:sz w:val="22"/>
                <w:szCs w:val="22"/>
              </w:rPr>
              <w:t xml:space="preserve"> </w:t>
            </w:r>
          </w:p>
        </w:tc>
        <w:tc>
          <w:tcPr>
            <w:tcW w:w="2979" w:type="dxa"/>
            <w:vAlign w:val="center"/>
          </w:tcPr>
          <w:p w:rsidR="003A1EC5" w:rsidRPr="001A2F66" w:rsidRDefault="003A1EC5" w:rsidP="003A1EC5">
            <w:pPr>
              <w:pStyle w:val="afa"/>
              <w:keepNext w:val="0"/>
              <w:rPr>
                <w:sz w:val="22"/>
                <w:szCs w:val="22"/>
              </w:rPr>
            </w:pPr>
            <w:r w:rsidRPr="001A2F66">
              <w:rPr>
                <w:sz w:val="22"/>
                <w:szCs w:val="22"/>
              </w:rPr>
              <w:t>Стул для посетителей пол</w:t>
            </w:r>
            <w:r w:rsidRPr="001A2F66">
              <w:rPr>
                <w:sz w:val="22"/>
                <w:szCs w:val="22"/>
              </w:rPr>
              <w:t>у</w:t>
            </w:r>
            <w:r w:rsidRPr="001A2F66">
              <w:rPr>
                <w:sz w:val="22"/>
                <w:szCs w:val="22"/>
              </w:rPr>
              <w:t>мягкий</w:t>
            </w:r>
            <w:r w:rsidR="00B16E0E" w:rsidRPr="001A2F66">
              <w:rPr>
                <w:sz w:val="22"/>
                <w:szCs w:val="22"/>
              </w:rPr>
              <w:t xml:space="preserve"> для оформления д</w:t>
            </w:r>
            <w:r w:rsidR="00B16E0E" w:rsidRPr="001A2F66">
              <w:rPr>
                <w:sz w:val="22"/>
                <w:szCs w:val="22"/>
              </w:rPr>
              <w:t>о</w:t>
            </w:r>
            <w:r w:rsidR="00B16E0E" w:rsidRPr="001A2F66">
              <w:rPr>
                <w:sz w:val="22"/>
                <w:szCs w:val="22"/>
              </w:rPr>
              <w:t>кументов во время ожид</w:t>
            </w:r>
            <w:r w:rsidR="00B16E0E" w:rsidRPr="001A2F66">
              <w:rPr>
                <w:sz w:val="22"/>
                <w:szCs w:val="22"/>
              </w:rPr>
              <w:t>а</w:t>
            </w:r>
            <w:r w:rsidR="00B16E0E" w:rsidRPr="001A2F66">
              <w:rPr>
                <w:sz w:val="22"/>
                <w:szCs w:val="22"/>
              </w:rPr>
              <w:t>ния, канцелярских прина</w:t>
            </w:r>
            <w:r w:rsidR="00B16E0E" w:rsidRPr="001A2F66">
              <w:rPr>
                <w:sz w:val="22"/>
                <w:szCs w:val="22"/>
              </w:rPr>
              <w:t>д</w:t>
            </w:r>
            <w:r w:rsidR="00B16E0E" w:rsidRPr="001A2F66">
              <w:rPr>
                <w:sz w:val="22"/>
                <w:szCs w:val="22"/>
              </w:rPr>
              <w:t xml:space="preserve">лежностей </w:t>
            </w:r>
          </w:p>
        </w:tc>
      </w:tr>
      <w:tr w:rsidR="003A1EC5" w:rsidRPr="001A2F66" w:rsidTr="003A1EC5">
        <w:trPr>
          <w:trHeight w:val="231"/>
          <w:jc w:val="center"/>
        </w:trPr>
        <w:tc>
          <w:tcPr>
            <w:tcW w:w="1989" w:type="dxa"/>
            <w:vMerge w:val="restart"/>
          </w:tcPr>
          <w:p w:rsidR="003A1EC5" w:rsidRPr="001A2F66" w:rsidRDefault="003A1EC5" w:rsidP="003A1EC5">
            <w:pPr>
              <w:pStyle w:val="afa"/>
              <w:keepNext w:val="0"/>
              <w:jc w:val="left"/>
              <w:rPr>
                <w:sz w:val="22"/>
                <w:szCs w:val="22"/>
              </w:rPr>
            </w:pPr>
            <w:r w:rsidRPr="001A2F66">
              <w:rPr>
                <w:sz w:val="22"/>
                <w:szCs w:val="22"/>
              </w:rPr>
              <w:t>Стол для посет</w:t>
            </w:r>
            <w:r w:rsidRPr="001A2F66">
              <w:rPr>
                <w:sz w:val="22"/>
                <w:szCs w:val="22"/>
              </w:rPr>
              <w:t>и</w:t>
            </w:r>
            <w:r w:rsidRPr="001A2F66">
              <w:rPr>
                <w:sz w:val="22"/>
                <w:szCs w:val="22"/>
              </w:rPr>
              <w:t>теля</w:t>
            </w:r>
          </w:p>
        </w:tc>
        <w:tc>
          <w:tcPr>
            <w:tcW w:w="2268" w:type="dxa"/>
            <w:vAlign w:val="center"/>
          </w:tcPr>
          <w:p w:rsidR="003A1EC5" w:rsidRPr="001A2F66" w:rsidRDefault="003A1EC5" w:rsidP="003A1EC5">
            <w:pPr>
              <w:pStyle w:val="afa"/>
              <w:keepNext w:val="0"/>
              <w:rPr>
                <w:sz w:val="22"/>
                <w:szCs w:val="22"/>
              </w:rPr>
            </w:pPr>
            <w:r w:rsidRPr="001A2F66">
              <w:rPr>
                <w:sz w:val="22"/>
                <w:szCs w:val="22"/>
              </w:rPr>
              <w:t>Не менее 2-х на ЦОП</w:t>
            </w:r>
          </w:p>
        </w:tc>
        <w:tc>
          <w:tcPr>
            <w:tcW w:w="2268" w:type="dxa"/>
            <w:vAlign w:val="center"/>
          </w:tcPr>
          <w:p w:rsidR="003A1EC5" w:rsidRPr="001A2F66" w:rsidRDefault="003A1EC5">
            <w:pPr>
              <w:pStyle w:val="afa"/>
              <w:keepNext w:val="0"/>
              <w:rPr>
                <w:sz w:val="22"/>
                <w:szCs w:val="22"/>
              </w:rPr>
            </w:pPr>
            <w:r w:rsidRPr="001A2F66">
              <w:rPr>
                <w:sz w:val="22"/>
                <w:szCs w:val="22"/>
              </w:rPr>
              <w:t>ЦОП</w:t>
            </w:r>
          </w:p>
        </w:tc>
        <w:tc>
          <w:tcPr>
            <w:tcW w:w="2979" w:type="dxa"/>
            <w:vMerge w:val="restart"/>
            <w:vAlign w:val="center"/>
          </w:tcPr>
          <w:p w:rsidR="003A1EC5" w:rsidRPr="001A2F66" w:rsidRDefault="003A1EC5" w:rsidP="003A1EC5">
            <w:pPr>
              <w:pStyle w:val="afa"/>
              <w:keepNext w:val="0"/>
              <w:rPr>
                <w:sz w:val="22"/>
                <w:szCs w:val="22"/>
              </w:rPr>
            </w:pPr>
            <w:r w:rsidRPr="001A2F66">
              <w:rPr>
                <w:sz w:val="22"/>
                <w:szCs w:val="22"/>
              </w:rPr>
              <w:t>Стол для заполнения форм документов</w:t>
            </w:r>
          </w:p>
        </w:tc>
      </w:tr>
      <w:tr w:rsidR="003A1EC5" w:rsidRPr="001A2F66" w:rsidTr="003A1EC5">
        <w:trPr>
          <w:trHeight w:val="231"/>
          <w:jc w:val="center"/>
        </w:trPr>
        <w:tc>
          <w:tcPr>
            <w:tcW w:w="1989" w:type="dxa"/>
            <w:vMerge/>
          </w:tcPr>
          <w:p w:rsidR="003A1EC5" w:rsidRPr="001A2F66" w:rsidRDefault="003A1EC5" w:rsidP="003A1EC5">
            <w:pPr>
              <w:pStyle w:val="afa"/>
              <w:keepNext w:val="0"/>
              <w:jc w:val="left"/>
              <w:rPr>
                <w:sz w:val="22"/>
                <w:szCs w:val="22"/>
              </w:rPr>
            </w:pPr>
          </w:p>
        </w:tc>
        <w:tc>
          <w:tcPr>
            <w:tcW w:w="2268" w:type="dxa"/>
            <w:vAlign w:val="center"/>
          </w:tcPr>
          <w:p w:rsidR="003A1EC5" w:rsidRPr="001A2F66" w:rsidRDefault="003A1EC5" w:rsidP="003A1EC5">
            <w:pPr>
              <w:pStyle w:val="afa"/>
              <w:keepNext w:val="0"/>
              <w:rPr>
                <w:sz w:val="22"/>
                <w:szCs w:val="22"/>
              </w:rPr>
            </w:pPr>
            <w:r w:rsidRPr="001A2F66">
              <w:rPr>
                <w:sz w:val="22"/>
                <w:szCs w:val="22"/>
              </w:rPr>
              <w:t>Не менее 1-х на ЦОП</w:t>
            </w:r>
          </w:p>
        </w:tc>
        <w:tc>
          <w:tcPr>
            <w:tcW w:w="2268" w:type="dxa"/>
            <w:vAlign w:val="center"/>
          </w:tcPr>
          <w:p w:rsidR="003A1EC5" w:rsidRPr="001A2F66" w:rsidRDefault="00B16E0E">
            <w:pPr>
              <w:pStyle w:val="afa"/>
              <w:keepNext w:val="0"/>
              <w:rPr>
                <w:sz w:val="22"/>
                <w:szCs w:val="22"/>
              </w:rPr>
            </w:pPr>
            <w:r w:rsidRPr="001A2F66">
              <w:rPr>
                <w:sz w:val="22"/>
                <w:szCs w:val="22"/>
              </w:rPr>
              <w:t>пункт по работе с потребителями</w:t>
            </w:r>
          </w:p>
        </w:tc>
        <w:tc>
          <w:tcPr>
            <w:tcW w:w="2979" w:type="dxa"/>
            <w:vMerge/>
            <w:vAlign w:val="center"/>
          </w:tcPr>
          <w:p w:rsidR="003A1EC5" w:rsidRPr="001A2F66" w:rsidRDefault="003A1EC5" w:rsidP="003A1EC5">
            <w:pPr>
              <w:pStyle w:val="afa"/>
              <w:keepNext w:val="0"/>
              <w:rPr>
                <w:sz w:val="22"/>
                <w:szCs w:val="22"/>
              </w:rPr>
            </w:pPr>
          </w:p>
        </w:tc>
      </w:tr>
      <w:tr w:rsidR="003A1EC5" w:rsidRPr="001A2F66" w:rsidTr="003A1EC5">
        <w:trPr>
          <w:jc w:val="center"/>
        </w:trPr>
        <w:tc>
          <w:tcPr>
            <w:tcW w:w="1989" w:type="dxa"/>
          </w:tcPr>
          <w:p w:rsidR="003A1EC5" w:rsidRPr="001A2F66" w:rsidRDefault="003A1EC5" w:rsidP="003A1EC5">
            <w:pPr>
              <w:pStyle w:val="afa"/>
              <w:keepNext w:val="0"/>
              <w:jc w:val="left"/>
              <w:rPr>
                <w:sz w:val="22"/>
                <w:szCs w:val="22"/>
              </w:rPr>
            </w:pPr>
            <w:r w:rsidRPr="001A2F66">
              <w:rPr>
                <w:sz w:val="22"/>
                <w:szCs w:val="22"/>
              </w:rPr>
              <w:t>Сейф</w:t>
            </w:r>
          </w:p>
        </w:tc>
        <w:tc>
          <w:tcPr>
            <w:tcW w:w="2268" w:type="dxa"/>
            <w:vAlign w:val="center"/>
          </w:tcPr>
          <w:p w:rsidR="003A1EC5" w:rsidRPr="001A2F66" w:rsidRDefault="003A1EC5" w:rsidP="003A1EC5">
            <w:pPr>
              <w:pStyle w:val="afa"/>
              <w:keepNext w:val="0"/>
              <w:rPr>
                <w:sz w:val="22"/>
                <w:szCs w:val="22"/>
              </w:rPr>
            </w:pPr>
            <w:r w:rsidRPr="001A2F66">
              <w:rPr>
                <w:sz w:val="22"/>
                <w:szCs w:val="22"/>
              </w:rPr>
              <w:t>По необходимости</w:t>
            </w:r>
          </w:p>
        </w:tc>
        <w:tc>
          <w:tcPr>
            <w:tcW w:w="2268" w:type="dxa"/>
            <w:vAlign w:val="center"/>
          </w:tcPr>
          <w:p w:rsidR="003A1EC5" w:rsidRPr="001A2F66" w:rsidRDefault="003A1EC5" w:rsidP="003A1EC5">
            <w:pPr>
              <w:pStyle w:val="afa"/>
              <w:keepNext w:val="0"/>
              <w:rPr>
                <w:sz w:val="22"/>
                <w:szCs w:val="22"/>
              </w:rPr>
            </w:pPr>
          </w:p>
        </w:tc>
        <w:tc>
          <w:tcPr>
            <w:tcW w:w="2979" w:type="dxa"/>
            <w:vAlign w:val="center"/>
          </w:tcPr>
          <w:p w:rsidR="003A1EC5" w:rsidRPr="001A2F66" w:rsidRDefault="003A1EC5" w:rsidP="003A1EC5">
            <w:pPr>
              <w:pStyle w:val="afa"/>
              <w:keepNext w:val="0"/>
              <w:rPr>
                <w:sz w:val="22"/>
                <w:szCs w:val="22"/>
              </w:rPr>
            </w:pPr>
          </w:p>
        </w:tc>
      </w:tr>
      <w:tr w:rsidR="003A1EC5" w:rsidRPr="001A2F66" w:rsidTr="003A1EC5">
        <w:trPr>
          <w:trHeight w:val="110"/>
          <w:jc w:val="center"/>
        </w:trPr>
        <w:tc>
          <w:tcPr>
            <w:tcW w:w="1989" w:type="dxa"/>
          </w:tcPr>
          <w:p w:rsidR="003A1EC5" w:rsidRPr="001A2F66" w:rsidRDefault="003A1EC5" w:rsidP="003A1EC5">
            <w:pPr>
              <w:pStyle w:val="afa"/>
              <w:keepNext w:val="0"/>
              <w:jc w:val="left"/>
              <w:rPr>
                <w:sz w:val="22"/>
                <w:szCs w:val="22"/>
              </w:rPr>
            </w:pPr>
            <w:r w:rsidRPr="001A2F66">
              <w:rPr>
                <w:sz w:val="22"/>
                <w:szCs w:val="22"/>
              </w:rPr>
              <w:t>Тумба под ор</w:t>
            </w:r>
            <w:r w:rsidRPr="001A2F66">
              <w:rPr>
                <w:sz w:val="22"/>
                <w:szCs w:val="22"/>
              </w:rPr>
              <w:t>г</w:t>
            </w:r>
            <w:r w:rsidRPr="001A2F66">
              <w:rPr>
                <w:sz w:val="22"/>
                <w:szCs w:val="22"/>
              </w:rPr>
              <w:t>технику</w:t>
            </w:r>
          </w:p>
        </w:tc>
        <w:tc>
          <w:tcPr>
            <w:tcW w:w="2268" w:type="dxa"/>
            <w:vAlign w:val="center"/>
          </w:tcPr>
          <w:p w:rsidR="003A1EC5" w:rsidRPr="001A2F66" w:rsidRDefault="003A1EC5" w:rsidP="003A1EC5">
            <w:pPr>
              <w:pStyle w:val="afa"/>
              <w:keepNext w:val="0"/>
              <w:rPr>
                <w:sz w:val="22"/>
                <w:szCs w:val="22"/>
              </w:rPr>
            </w:pPr>
            <w:r w:rsidRPr="001A2F66">
              <w:rPr>
                <w:sz w:val="22"/>
                <w:szCs w:val="22"/>
              </w:rPr>
              <w:t>1 шт. на каждую единицу оргтехники</w:t>
            </w:r>
          </w:p>
        </w:tc>
        <w:tc>
          <w:tcPr>
            <w:tcW w:w="2268" w:type="dxa"/>
            <w:vAlign w:val="center"/>
          </w:tcPr>
          <w:p w:rsidR="003A1EC5" w:rsidRPr="001A2F66" w:rsidRDefault="00B16E0E" w:rsidP="003A1EC5">
            <w:pPr>
              <w:pStyle w:val="afa"/>
              <w:keepNext w:val="0"/>
              <w:rPr>
                <w:sz w:val="22"/>
                <w:szCs w:val="22"/>
              </w:rPr>
            </w:pPr>
            <w:r w:rsidRPr="001A2F66">
              <w:rPr>
                <w:sz w:val="22"/>
                <w:szCs w:val="22"/>
              </w:rPr>
              <w:t>ЦОП, пункт по раб</w:t>
            </w:r>
            <w:r w:rsidRPr="001A2F66">
              <w:rPr>
                <w:sz w:val="22"/>
                <w:szCs w:val="22"/>
              </w:rPr>
              <w:t>о</w:t>
            </w:r>
            <w:r w:rsidRPr="001A2F66">
              <w:rPr>
                <w:sz w:val="22"/>
                <w:szCs w:val="22"/>
              </w:rPr>
              <w:t>те с потребителями</w:t>
            </w:r>
          </w:p>
        </w:tc>
        <w:tc>
          <w:tcPr>
            <w:tcW w:w="2979" w:type="dxa"/>
            <w:vAlign w:val="center"/>
          </w:tcPr>
          <w:p w:rsidR="003A1EC5" w:rsidRPr="001A2F66" w:rsidRDefault="003A1EC5" w:rsidP="003A1EC5">
            <w:pPr>
              <w:pStyle w:val="afa"/>
              <w:keepNext w:val="0"/>
              <w:rPr>
                <w:sz w:val="22"/>
                <w:szCs w:val="22"/>
              </w:rPr>
            </w:pPr>
          </w:p>
        </w:tc>
      </w:tr>
      <w:tr w:rsidR="003A1EC5" w:rsidRPr="001A2F66" w:rsidTr="00F476D9">
        <w:trPr>
          <w:trHeight w:val="427"/>
          <w:jc w:val="center"/>
        </w:trPr>
        <w:tc>
          <w:tcPr>
            <w:tcW w:w="1989" w:type="dxa"/>
            <w:vMerge w:val="restart"/>
          </w:tcPr>
          <w:p w:rsidR="003A1EC5" w:rsidRPr="001A2F66" w:rsidRDefault="003A1EC5" w:rsidP="003A1EC5">
            <w:pPr>
              <w:pStyle w:val="afa"/>
              <w:keepNext w:val="0"/>
              <w:jc w:val="left"/>
              <w:rPr>
                <w:sz w:val="22"/>
                <w:szCs w:val="22"/>
              </w:rPr>
            </w:pPr>
            <w:r w:rsidRPr="001A2F66">
              <w:rPr>
                <w:sz w:val="22"/>
                <w:szCs w:val="22"/>
              </w:rPr>
              <w:t>Стенд информ</w:t>
            </w:r>
            <w:r w:rsidRPr="001A2F66">
              <w:rPr>
                <w:sz w:val="22"/>
                <w:szCs w:val="22"/>
              </w:rPr>
              <w:t>а</w:t>
            </w:r>
            <w:r w:rsidRPr="001A2F66">
              <w:rPr>
                <w:sz w:val="22"/>
                <w:szCs w:val="22"/>
              </w:rPr>
              <w:t>ционный насте</w:t>
            </w:r>
            <w:r w:rsidRPr="001A2F66">
              <w:rPr>
                <w:sz w:val="22"/>
                <w:szCs w:val="22"/>
              </w:rPr>
              <w:t>н</w:t>
            </w:r>
            <w:r w:rsidRPr="001A2F66">
              <w:rPr>
                <w:sz w:val="22"/>
                <w:szCs w:val="22"/>
              </w:rPr>
              <w:t>ный</w:t>
            </w:r>
          </w:p>
        </w:tc>
        <w:tc>
          <w:tcPr>
            <w:tcW w:w="2268" w:type="dxa"/>
            <w:vAlign w:val="center"/>
          </w:tcPr>
          <w:p w:rsidR="003A1EC5" w:rsidRPr="001A2F66" w:rsidRDefault="003A1EC5" w:rsidP="003A1EC5">
            <w:pPr>
              <w:pStyle w:val="afa"/>
              <w:keepNext w:val="0"/>
              <w:rPr>
                <w:sz w:val="22"/>
                <w:szCs w:val="22"/>
              </w:rPr>
            </w:pPr>
            <w:r w:rsidRPr="001A2F66">
              <w:rPr>
                <w:sz w:val="22"/>
                <w:szCs w:val="22"/>
              </w:rPr>
              <w:t>Не менее 2-х шт.</w:t>
            </w:r>
          </w:p>
        </w:tc>
        <w:tc>
          <w:tcPr>
            <w:tcW w:w="2268" w:type="dxa"/>
            <w:vAlign w:val="center"/>
          </w:tcPr>
          <w:p w:rsidR="003A1EC5" w:rsidRPr="001A2F66" w:rsidRDefault="003A1EC5">
            <w:pPr>
              <w:pStyle w:val="afa"/>
              <w:keepNext w:val="0"/>
              <w:rPr>
                <w:sz w:val="22"/>
                <w:szCs w:val="22"/>
              </w:rPr>
            </w:pPr>
            <w:r w:rsidRPr="001A2F66">
              <w:rPr>
                <w:sz w:val="22"/>
                <w:szCs w:val="22"/>
              </w:rPr>
              <w:t>ЦОП</w:t>
            </w:r>
          </w:p>
        </w:tc>
        <w:tc>
          <w:tcPr>
            <w:tcW w:w="2979" w:type="dxa"/>
            <w:vMerge w:val="restart"/>
            <w:vAlign w:val="center"/>
          </w:tcPr>
          <w:p w:rsidR="003A1EC5" w:rsidRPr="001A2F66" w:rsidRDefault="003A1EC5" w:rsidP="003A1EC5">
            <w:pPr>
              <w:pStyle w:val="afa"/>
              <w:keepNext w:val="0"/>
              <w:rPr>
                <w:sz w:val="22"/>
                <w:szCs w:val="22"/>
              </w:rPr>
            </w:pPr>
            <w:r w:rsidRPr="001A2F66">
              <w:rPr>
                <w:sz w:val="22"/>
                <w:szCs w:val="22"/>
              </w:rPr>
              <w:t>Стенд информационный предназначен для размещ</w:t>
            </w:r>
            <w:r w:rsidRPr="001A2F66">
              <w:rPr>
                <w:sz w:val="22"/>
                <w:szCs w:val="22"/>
              </w:rPr>
              <w:t>е</w:t>
            </w:r>
            <w:r w:rsidRPr="001A2F66">
              <w:rPr>
                <w:sz w:val="22"/>
                <w:szCs w:val="22"/>
              </w:rPr>
              <w:t>ния информационных мат</w:t>
            </w:r>
            <w:r w:rsidRPr="001A2F66">
              <w:rPr>
                <w:sz w:val="22"/>
                <w:szCs w:val="22"/>
              </w:rPr>
              <w:t>е</w:t>
            </w:r>
            <w:r w:rsidRPr="001A2F66">
              <w:rPr>
                <w:sz w:val="22"/>
                <w:szCs w:val="22"/>
              </w:rPr>
              <w:t>риалов, разъяснений, обра</w:t>
            </w:r>
            <w:r w:rsidRPr="001A2F66">
              <w:rPr>
                <w:sz w:val="22"/>
                <w:szCs w:val="22"/>
              </w:rPr>
              <w:t>з</w:t>
            </w:r>
            <w:r w:rsidRPr="001A2F66">
              <w:rPr>
                <w:sz w:val="22"/>
                <w:szCs w:val="22"/>
              </w:rPr>
              <w:t>цов заполнения документов, визиток и т.д.</w:t>
            </w:r>
          </w:p>
        </w:tc>
      </w:tr>
      <w:tr w:rsidR="003A1EC5" w:rsidRPr="001A2F66" w:rsidTr="00F476D9">
        <w:trPr>
          <w:trHeight w:val="561"/>
          <w:jc w:val="center"/>
        </w:trPr>
        <w:tc>
          <w:tcPr>
            <w:tcW w:w="1989" w:type="dxa"/>
            <w:vMerge/>
            <w:vAlign w:val="center"/>
          </w:tcPr>
          <w:p w:rsidR="003A1EC5" w:rsidRPr="001A2F66" w:rsidRDefault="003A1EC5" w:rsidP="003A1EC5">
            <w:pPr>
              <w:pStyle w:val="afa"/>
              <w:keepNext w:val="0"/>
              <w:rPr>
                <w:sz w:val="22"/>
                <w:szCs w:val="22"/>
              </w:rPr>
            </w:pPr>
          </w:p>
        </w:tc>
        <w:tc>
          <w:tcPr>
            <w:tcW w:w="2268" w:type="dxa"/>
            <w:vAlign w:val="center"/>
          </w:tcPr>
          <w:p w:rsidR="003A1EC5" w:rsidRPr="001A2F66" w:rsidRDefault="003A1EC5" w:rsidP="003A1EC5">
            <w:pPr>
              <w:pStyle w:val="afa"/>
              <w:keepNext w:val="0"/>
              <w:rPr>
                <w:sz w:val="22"/>
                <w:szCs w:val="22"/>
              </w:rPr>
            </w:pPr>
            <w:r w:rsidRPr="001A2F66">
              <w:rPr>
                <w:sz w:val="22"/>
                <w:szCs w:val="22"/>
              </w:rPr>
              <w:t>Не менее 1-х шт.</w:t>
            </w:r>
          </w:p>
        </w:tc>
        <w:tc>
          <w:tcPr>
            <w:tcW w:w="2268" w:type="dxa"/>
            <w:vAlign w:val="center"/>
          </w:tcPr>
          <w:p w:rsidR="003A1EC5" w:rsidRPr="001A2F66" w:rsidRDefault="00B16E0E" w:rsidP="003A1EC5">
            <w:pPr>
              <w:pStyle w:val="afa"/>
              <w:keepNext w:val="0"/>
              <w:rPr>
                <w:sz w:val="22"/>
                <w:szCs w:val="22"/>
              </w:rPr>
            </w:pPr>
            <w:r w:rsidRPr="001A2F66">
              <w:rPr>
                <w:sz w:val="22"/>
                <w:szCs w:val="22"/>
              </w:rPr>
              <w:t>пункт по работе с потребителями</w:t>
            </w:r>
          </w:p>
        </w:tc>
        <w:tc>
          <w:tcPr>
            <w:tcW w:w="2979" w:type="dxa"/>
            <w:vMerge/>
            <w:vAlign w:val="center"/>
          </w:tcPr>
          <w:p w:rsidR="003A1EC5" w:rsidRPr="001A2F66" w:rsidRDefault="003A1EC5" w:rsidP="003A1EC5">
            <w:pPr>
              <w:pStyle w:val="afa"/>
              <w:keepNext w:val="0"/>
              <w:rPr>
                <w:sz w:val="22"/>
                <w:szCs w:val="22"/>
              </w:rPr>
            </w:pPr>
          </w:p>
        </w:tc>
      </w:tr>
    </w:tbl>
    <w:p w:rsidR="003A1EC5" w:rsidRPr="001A2F66" w:rsidRDefault="003A1EC5" w:rsidP="0082755A">
      <w:pPr>
        <w:pStyle w:val="affff2"/>
        <w:keepNext w:val="0"/>
        <w:keepLines w:val="0"/>
        <w:suppressAutoHyphens/>
        <w:spacing w:before="0" w:after="0" w:line="240" w:lineRule="auto"/>
        <w:ind w:firstLine="0"/>
        <w:rPr>
          <w:sz w:val="26"/>
          <w:szCs w:val="26"/>
        </w:rPr>
      </w:pPr>
    </w:p>
    <w:p w:rsidR="003A1EC5" w:rsidRDefault="00B16E0E" w:rsidP="00F476D9">
      <w:pPr>
        <w:pStyle w:val="a6"/>
        <w:rPr>
          <w:rFonts w:ascii="Times New Roman" w:hAnsi="Times New Roman"/>
        </w:rPr>
      </w:pPr>
      <w:r w:rsidRPr="001A2F66">
        <w:rPr>
          <w:rFonts w:ascii="Times New Roman" w:hAnsi="Times New Roman"/>
        </w:rPr>
        <w:t xml:space="preserve">Дополнительно в помещении ЦОП </w:t>
      </w:r>
      <w:r w:rsidR="00D32BB7" w:rsidRPr="001A2F66">
        <w:rPr>
          <w:rFonts w:ascii="Times New Roman" w:hAnsi="Times New Roman"/>
        </w:rPr>
        <w:t xml:space="preserve">и пунктов по работе с потребителями </w:t>
      </w:r>
      <w:r w:rsidRPr="001A2F66">
        <w:rPr>
          <w:rFonts w:ascii="Times New Roman" w:hAnsi="Times New Roman"/>
        </w:rPr>
        <w:t>обеспечивается для потребителей услуг наличие питьевой воды и аптечки.</w:t>
      </w:r>
    </w:p>
    <w:p w:rsidR="00816D0D" w:rsidRDefault="00816D0D">
      <w:pPr>
        <w:keepNext w:val="0"/>
        <w:spacing w:line="240" w:lineRule="auto"/>
        <w:ind w:firstLine="0"/>
        <w:jc w:val="left"/>
        <w:rPr>
          <w:sz w:val="26"/>
          <w:szCs w:val="26"/>
        </w:rPr>
      </w:pPr>
      <w:r>
        <w:br w:type="page"/>
      </w:r>
    </w:p>
    <w:p w:rsidR="002E5302" w:rsidRPr="001A2F66" w:rsidRDefault="002E5302" w:rsidP="00F476D9">
      <w:pPr>
        <w:pStyle w:val="10"/>
        <w:numPr>
          <w:ilvl w:val="0"/>
          <w:numId w:val="0"/>
        </w:numPr>
        <w:spacing w:before="0" w:after="0"/>
        <w:ind w:left="6521"/>
        <w:jc w:val="left"/>
        <w:rPr>
          <w:rFonts w:ascii="Times New Roman" w:hAnsi="Times New Roman" w:cs="Times New Roman"/>
          <w:b w:val="0"/>
          <w:color w:val="auto"/>
          <w:sz w:val="22"/>
          <w:szCs w:val="22"/>
          <w:lang w:val="ru-RU"/>
        </w:rPr>
      </w:pPr>
      <w:bookmarkStart w:id="209" w:name="_Toc417316613"/>
      <w:r w:rsidRPr="001A2F66">
        <w:rPr>
          <w:rFonts w:ascii="Times New Roman" w:hAnsi="Times New Roman" w:cs="Times New Roman"/>
          <w:b w:val="0"/>
          <w:color w:val="auto"/>
          <w:sz w:val="22"/>
          <w:szCs w:val="22"/>
          <w:lang w:val="ru-RU"/>
        </w:rPr>
        <w:lastRenderedPageBreak/>
        <w:t>Приложение №2</w:t>
      </w:r>
      <w:bookmarkEnd w:id="209"/>
      <w:r w:rsidRPr="001A2F66">
        <w:rPr>
          <w:rFonts w:ascii="Times New Roman" w:hAnsi="Times New Roman" w:cs="Times New Roman"/>
          <w:b w:val="0"/>
          <w:color w:val="auto"/>
          <w:sz w:val="22"/>
          <w:szCs w:val="22"/>
          <w:lang w:val="ru-RU"/>
        </w:rPr>
        <w:t xml:space="preserve"> </w:t>
      </w:r>
    </w:p>
    <w:p w:rsidR="002E5302" w:rsidRPr="00816D0D" w:rsidRDefault="005644F4" w:rsidP="00F476D9">
      <w:pPr>
        <w:pStyle w:val="affff2"/>
        <w:keepNext w:val="0"/>
        <w:keepLines w:val="0"/>
        <w:suppressAutoHyphens/>
        <w:spacing w:before="0" w:after="0" w:line="240" w:lineRule="auto"/>
        <w:ind w:left="6521" w:firstLine="0"/>
        <w:jc w:val="left"/>
      </w:pPr>
      <w:r w:rsidRPr="001A2F66">
        <w:rPr>
          <w:sz w:val="22"/>
          <w:szCs w:val="22"/>
        </w:rPr>
        <w:t>к Стандартам качества обслуживания потребителей услуг</w:t>
      </w:r>
    </w:p>
    <w:p w:rsidR="002E5302" w:rsidRPr="001A2F66" w:rsidRDefault="002E5302" w:rsidP="002E5302">
      <w:pPr>
        <w:pStyle w:val="affff2"/>
        <w:keepNext w:val="0"/>
        <w:keepLines w:val="0"/>
        <w:suppressAutoHyphens/>
        <w:spacing w:before="0" w:after="0" w:line="240" w:lineRule="auto"/>
        <w:ind w:firstLine="0"/>
        <w:jc w:val="right"/>
        <w:rPr>
          <w:sz w:val="26"/>
          <w:szCs w:val="26"/>
        </w:rPr>
      </w:pPr>
    </w:p>
    <w:p w:rsidR="00182432" w:rsidRPr="001A2F66" w:rsidRDefault="00182432" w:rsidP="00182432">
      <w:pPr>
        <w:pStyle w:val="a6"/>
        <w:ind w:firstLine="0"/>
        <w:jc w:val="center"/>
        <w:rPr>
          <w:rFonts w:ascii="Times New Roman" w:hAnsi="Times New Roman"/>
          <w:b/>
          <w:color w:val="548DD4" w:themeColor="text2" w:themeTint="99"/>
        </w:rPr>
      </w:pPr>
      <w:r w:rsidRPr="001A2F66">
        <w:rPr>
          <w:rFonts w:ascii="Times New Roman" w:hAnsi="Times New Roman"/>
          <w:b/>
          <w:color w:val="548DD4" w:themeColor="text2" w:themeTint="99"/>
        </w:rPr>
        <w:t xml:space="preserve">ТРЕБОВАНИЯ ПО ОСНАЩЕНИЮ РАБОЧЕГО МЕСТА ОПЕРАТОРА </w:t>
      </w:r>
      <w:r w:rsidR="00816D0D">
        <w:rPr>
          <w:rFonts w:ascii="Times New Roman" w:hAnsi="Times New Roman"/>
          <w:b/>
          <w:color w:val="548DD4" w:themeColor="text2" w:themeTint="99"/>
        </w:rPr>
        <w:br/>
      </w:r>
      <w:r w:rsidR="007C7366" w:rsidRPr="001A2F66">
        <w:rPr>
          <w:rFonts w:ascii="Times New Roman" w:hAnsi="Times New Roman"/>
          <w:b/>
          <w:color w:val="548DD4" w:themeColor="text2" w:themeTint="99"/>
        </w:rPr>
        <w:t>CALL</w:t>
      </w:r>
      <w:r w:rsidRPr="001A2F66">
        <w:rPr>
          <w:rFonts w:ascii="Times New Roman" w:hAnsi="Times New Roman"/>
          <w:b/>
          <w:color w:val="548DD4" w:themeColor="text2" w:themeTint="99"/>
        </w:rPr>
        <w:t>-ЦЕНТРА</w:t>
      </w:r>
    </w:p>
    <w:p w:rsidR="00182432" w:rsidRPr="001A2F66" w:rsidRDefault="00182432" w:rsidP="00532606">
      <w:pPr>
        <w:pStyle w:val="aff"/>
      </w:pPr>
    </w:p>
    <w:p w:rsidR="00532606" w:rsidRPr="001A2F66" w:rsidRDefault="00532606" w:rsidP="00532606">
      <w:pPr>
        <w:pStyle w:val="aff"/>
      </w:pPr>
      <w:r w:rsidRPr="001A2F66">
        <w:t xml:space="preserve">Таблица 2.1. Требования к оснащению рабочего места оператора </w:t>
      </w:r>
      <w:r w:rsidR="00E55672" w:rsidRPr="001A2F66">
        <w:rPr>
          <w:lang w:val="en-US"/>
        </w:rPr>
        <w:t>c</w:t>
      </w:r>
      <w:proofErr w:type="spellStart"/>
      <w:r w:rsidR="007C7366" w:rsidRPr="001A2F66">
        <w:t>all</w:t>
      </w:r>
      <w:proofErr w:type="spellEnd"/>
      <w:r w:rsidRPr="001A2F66">
        <w:t>-центра</w:t>
      </w:r>
    </w:p>
    <w:tbl>
      <w:tblPr>
        <w:tblW w:w="9496" w:type="dxa"/>
        <w:jc w:val="center"/>
        <w:tblInd w:w="-2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3"/>
        <w:gridCol w:w="1984"/>
        <w:gridCol w:w="4679"/>
      </w:tblGrid>
      <w:tr w:rsidR="00532606" w:rsidRPr="001A2F66" w:rsidTr="009B3481">
        <w:trPr>
          <w:jc w:val="center"/>
        </w:trPr>
        <w:tc>
          <w:tcPr>
            <w:tcW w:w="2833" w:type="dxa"/>
            <w:tcBorders>
              <w:bottom w:val="double" w:sz="4" w:space="0" w:color="auto"/>
            </w:tcBorders>
            <w:shd w:val="clear" w:color="auto" w:fill="auto"/>
            <w:vAlign w:val="center"/>
          </w:tcPr>
          <w:p w:rsidR="00532606" w:rsidRPr="001A2F66" w:rsidRDefault="00532606" w:rsidP="009B3481">
            <w:pPr>
              <w:pStyle w:val="afa"/>
              <w:keepNext w:val="0"/>
              <w:jc w:val="center"/>
              <w:rPr>
                <w:b/>
                <w:sz w:val="22"/>
                <w:szCs w:val="22"/>
              </w:rPr>
            </w:pPr>
            <w:r w:rsidRPr="001A2F66">
              <w:rPr>
                <w:b/>
                <w:sz w:val="22"/>
                <w:szCs w:val="22"/>
              </w:rPr>
              <w:t>Оборудование рабочего места оператора</w:t>
            </w:r>
          </w:p>
        </w:tc>
        <w:tc>
          <w:tcPr>
            <w:tcW w:w="1984" w:type="dxa"/>
            <w:tcBorders>
              <w:bottom w:val="double" w:sz="4" w:space="0" w:color="auto"/>
            </w:tcBorders>
            <w:shd w:val="clear" w:color="auto" w:fill="auto"/>
            <w:vAlign w:val="center"/>
          </w:tcPr>
          <w:p w:rsidR="00532606" w:rsidRPr="001A2F66" w:rsidRDefault="00532606" w:rsidP="009B3481">
            <w:pPr>
              <w:pStyle w:val="afa"/>
              <w:keepNext w:val="0"/>
              <w:jc w:val="center"/>
              <w:rPr>
                <w:b/>
                <w:sz w:val="22"/>
                <w:szCs w:val="22"/>
              </w:rPr>
            </w:pPr>
            <w:r w:rsidRPr="001A2F66">
              <w:rPr>
                <w:b/>
                <w:sz w:val="22"/>
                <w:szCs w:val="22"/>
              </w:rPr>
              <w:t>Количество</w:t>
            </w:r>
          </w:p>
        </w:tc>
        <w:tc>
          <w:tcPr>
            <w:tcW w:w="4679" w:type="dxa"/>
            <w:tcBorders>
              <w:bottom w:val="double" w:sz="4" w:space="0" w:color="auto"/>
            </w:tcBorders>
            <w:vAlign w:val="center"/>
          </w:tcPr>
          <w:p w:rsidR="00532606" w:rsidRPr="001A2F66" w:rsidRDefault="00532606" w:rsidP="009B3481">
            <w:pPr>
              <w:pStyle w:val="afa"/>
              <w:keepNext w:val="0"/>
              <w:jc w:val="center"/>
              <w:rPr>
                <w:b/>
                <w:sz w:val="22"/>
                <w:szCs w:val="22"/>
              </w:rPr>
            </w:pPr>
            <w:r w:rsidRPr="001A2F66">
              <w:rPr>
                <w:b/>
                <w:sz w:val="22"/>
                <w:szCs w:val="22"/>
              </w:rPr>
              <w:t>Примечание</w:t>
            </w:r>
          </w:p>
        </w:tc>
      </w:tr>
      <w:tr w:rsidR="00532606" w:rsidRPr="001A2F66" w:rsidTr="009B3481">
        <w:trPr>
          <w:trHeight w:val="65"/>
          <w:jc w:val="center"/>
        </w:trPr>
        <w:tc>
          <w:tcPr>
            <w:tcW w:w="2833" w:type="dxa"/>
            <w:vAlign w:val="center"/>
          </w:tcPr>
          <w:p w:rsidR="00532606" w:rsidRPr="001A2F66" w:rsidRDefault="00532606" w:rsidP="009B3481">
            <w:pPr>
              <w:pStyle w:val="afa"/>
              <w:keepNext w:val="0"/>
              <w:jc w:val="center"/>
              <w:rPr>
                <w:b/>
                <w:sz w:val="22"/>
                <w:szCs w:val="22"/>
              </w:rPr>
            </w:pPr>
            <w:r w:rsidRPr="001A2F66">
              <w:rPr>
                <w:b/>
                <w:sz w:val="22"/>
                <w:szCs w:val="22"/>
              </w:rPr>
              <w:t>Оборудование</w:t>
            </w:r>
          </w:p>
        </w:tc>
        <w:tc>
          <w:tcPr>
            <w:tcW w:w="1984" w:type="dxa"/>
            <w:vAlign w:val="center"/>
          </w:tcPr>
          <w:p w:rsidR="00532606" w:rsidRPr="001A2F66" w:rsidRDefault="00532606" w:rsidP="009B3481">
            <w:pPr>
              <w:pStyle w:val="afa"/>
              <w:keepNext w:val="0"/>
              <w:jc w:val="center"/>
              <w:rPr>
                <w:b/>
                <w:sz w:val="22"/>
                <w:szCs w:val="22"/>
              </w:rPr>
            </w:pPr>
          </w:p>
        </w:tc>
        <w:tc>
          <w:tcPr>
            <w:tcW w:w="4679" w:type="dxa"/>
            <w:vAlign w:val="center"/>
          </w:tcPr>
          <w:p w:rsidR="00532606" w:rsidRPr="001A2F66" w:rsidRDefault="00532606" w:rsidP="009B3481">
            <w:pPr>
              <w:pStyle w:val="afa"/>
              <w:keepNext w:val="0"/>
              <w:jc w:val="center"/>
              <w:rPr>
                <w:b/>
                <w:sz w:val="22"/>
                <w:szCs w:val="22"/>
              </w:rPr>
            </w:pPr>
          </w:p>
        </w:tc>
      </w:tr>
      <w:tr w:rsidR="00532606" w:rsidRPr="001A2F66" w:rsidTr="009B3481">
        <w:trPr>
          <w:jc w:val="center"/>
        </w:trPr>
        <w:tc>
          <w:tcPr>
            <w:tcW w:w="2833" w:type="dxa"/>
          </w:tcPr>
          <w:p w:rsidR="00532606" w:rsidRPr="001A2F66" w:rsidRDefault="00532606" w:rsidP="009B3481">
            <w:pPr>
              <w:pStyle w:val="afa"/>
              <w:keepNext w:val="0"/>
              <w:jc w:val="left"/>
              <w:rPr>
                <w:sz w:val="22"/>
                <w:szCs w:val="22"/>
              </w:rPr>
            </w:pPr>
            <w:r w:rsidRPr="001A2F66">
              <w:rPr>
                <w:sz w:val="22"/>
                <w:szCs w:val="22"/>
              </w:rPr>
              <w:t>Персональный компьютер</w:t>
            </w:r>
          </w:p>
        </w:tc>
        <w:tc>
          <w:tcPr>
            <w:tcW w:w="1984" w:type="dxa"/>
          </w:tcPr>
          <w:p w:rsidR="00532606" w:rsidRPr="001A2F66" w:rsidRDefault="00532606" w:rsidP="00E55672">
            <w:pPr>
              <w:pStyle w:val="afa"/>
              <w:keepNext w:val="0"/>
              <w:rPr>
                <w:sz w:val="22"/>
                <w:szCs w:val="22"/>
              </w:rPr>
            </w:pPr>
            <w:r w:rsidRPr="001A2F66">
              <w:rPr>
                <w:sz w:val="22"/>
                <w:szCs w:val="22"/>
              </w:rPr>
              <w:t>по 1 шт. на опер</w:t>
            </w:r>
            <w:r w:rsidRPr="001A2F66">
              <w:rPr>
                <w:sz w:val="22"/>
                <w:szCs w:val="22"/>
              </w:rPr>
              <w:t>а</w:t>
            </w:r>
            <w:r w:rsidRPr="001A2F66">
              <w:rPr>
                <w:sz w:val="22"/>
                <w:szCs w:val="22"/>
              </w:rPr>
              <w:t xml:space="preserve">тора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 xml:space="preserve">-центра </w:t>
            </w:r>
          </w:p>
        </w:tc>
        <w:tc>
          <w:tcPr>
            <w:tcW w:w="4679" w:type="dxa"/>
          </w:tcPr>
          <w:p w:rsidR="00532606" w:rsidRPr="001A2F66" w:rsidRDefault="00532606" w:rsidP="00E55672">
            <w:pPr>
              <w:pStyle w:val="afa"/>
              <w:keepNext w:val="0"/>
              <w:rPr>
                <w:sz w:val="22"/>
                <w:szCs w:val="22"/>
              </w:rPr>
            </w:pPr>
            <w:r w:rsidRPr="001A2F66">
              <w:rPr>
                <w:sz w:val="22"/>
                <w:szCs w:val="22"/>
              </w:rPr>
              <w:t>На компьютере должны быть установлены все необходимые стандартные приложения. Тр</w:t>
            </w:r>
            <w:r w:rsidRPr="001A2F66">
              <w:rPr>
                <w:sz w:val="22"/>
                <w:szCs w:val="22"/>
              </w:rPr>
              <w:t>е</w:t>
            </w:r>
            <w:r w:rsidRPr="001A2F66">
              <w:rPr>
                <w:sz w:val="22"/>
                <w:szCs w:val="22"/>
              </w:rPr>
              <w:t xml:space="preserve">бования к Автоматизированному рабочему месту оператора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-центра представлено в таблице 9.</w:t>
            </w:r>
          </w:p>
        </w:tc>
      </w:tr>
      <w:tr w:rsidR="00532606" w:rsidRPr="001A2F66" w:rsidTr="009B3481">
        <w:trPr>
          <w:jc w:val="center"/>
        </w:trPr>
        <w:tc>
          <w:tcPr>
            <w:tcW w:w="2833" w:type="dxa"/>
          </w:tcPr>
          <w:p w:rsidR="00532606" w:rsidRPr="001A2F66" w:rsidRDefault="00532606" w:rsidP="009B3481">
            <w:pPr>
              <w:pStyle w:val="afa"/>
              <w:keepNext w:val="0"/>
              <w:jc w:val="left"/>
              <w:rPr>
                <w:sz w:val="22"/>
                <w:szCs w:val="22"/>
              </w:rPr>
            </w:pPr>
            <w:r w:rsidRPr="001A2F66">
              <w:rPr>
                <w:sz w:val="22"/>
                <w:szCs w:val="22"/>
              </w:rPr>
              <w:t>Телефонный аппарат</w:t>
            </w:r>
          </w:p>
        </w:tc>
        <w:tc>
          <w:tcPr>
            <w:tcW w:w="1984" w:type="dxa"/>
          </w:tcPr>
          <w:p w:rsidR="00532606" w:rsidRPr="001A2F66" w:rsidRDefault="00532606" w:rsidP="00E55672">
            <w:pPr>
              <w:pStyle w:val="afa"/>
              <w:keepNext w:val="0"/>
              <w:rPr>
                <w:sz w:val="22"/>
                <w:szCs w:val="22"/>
              </w:rPr>
            </w:pPr>
            <w:r w:rsidRPr="001A2F66">
              <w:rPr>
                <w:sz w:val="22"/>
                <w:szCs w:val="22"/>
              </w:rPr>
              <w:t xml:space="preserve">1 шт. на оператора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-центра</w:t>
            </w:r>
          </w:p>
        </w:tc>
        <w:tc>
          <w:tcPr>
            <w:tcW w:w="4679" w:type="dxa"/>
          </w:tcPr>
          <w:p w:rsidR="00532606" w:rsidRPr="001A2F66" w:rsidRDefault="00532606" w:rsidP="009B3481">
            <w:pPr>
              <w:pStyle w:val="afa"/>
              <w:keepNext w:val="0"/>
              <w:rPr>
                <w:sz w:val="22"/>
                <w:szCs w:val="22"/>
              </w:rPr>
            </w:pPr>
            <w:r w:rsidRPr="001A2F66">
              <w:rPr>
                <w:sz w:val="22"/>
                <w:szCs w:val="22"/>
              </w:rPr>
              <w:t>Телефонные аппараты должны поддерживать возможности установленной АТС: переадр</w:t>
            </w:r>
            <w:r w:rsidRPr="001A2F66">
              <w:rPr>
                <w:sz w:val="22"/>
                <w:szCs w:val="22"/>
              </w:rPr>
              <w:t>е</w:t>
            </w:r>
            <w:r w:rsidRPr="001A2F66">
              <w:rPr>
                <w:sz w:val="22"/>
                <w:szCs w:val="22"/>
              </w:rPr>
              <w:t>сацию вызова, удержание линии и конференц-связь, а также определение номера</w:t>
            </w:r>
          </w:p>
        </w:tc>
      </w:tr>
      <w:tr w:rsidR="00532606" w:rsidRPr="001A2F66" w:rsidTr="009B3481">
        <w:trPr>
          <w:jc w:val="center"/>
        </w:trPr>
        <w:tc>
          <w:tcPr>
            <w:tcW w:w="2833" w:type="dxa"/>
          </w:tcPr>
          <w:p w:rsidR="00532606" w:rsidRPr="001A2F66" w:rsidRDefault="00532606" w:rsidP="009B3481">
            <w:pPr>
              <w:pStyle w:val="afa"/>
              <w:keepNext w:val="0"/>
              <w:jc w:val="left"/>
              <w:rPr>
                <w:sz w:val="22"/>
                <w:szCs w:val="22"/>
              </w:rPr>
            </w:pPr>
            <w:r w:rsidRPr="001A2F66">
              <w:rPr>
                <w:sz w:val="22"/>
                <w:szCs w:val="22"/>
              </w:rPr>
              <w:t>Гарнитура</w:t>
            </w:r>
          </w:p>
        </w:tc>
        <w:tc>
          <w:tcPr>
            <w:tcW w:w="1984" w:type="dxa"/>
          </w:tcPr>
          <w:p w:rsidR="00532606" w:rsidRPr="001A2F66" w:rsidRDefault="00532606" w:rsidP="00E55672">
            <w:pPr>
              <w:pStyle w:val="afa"/>
              <w:keepNext w:val="0"/>
              <w:rPr>
                <w:sz w:val="22"/>
                <w:szCs w:val="22"/>
              </w:rPr>
            </w:pPr>
            <w:r w:rsidRPr="001A2F66">
              <w:rPr>
                <w:sz w:val="22"/>
                <w:szCs w:val="22"/>
              </w:rPr>
              <w:t xml:space="preserve">1 шт. на оператора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-центра</w:t>
            </w:r>
          </w:p>
        </w:tc>
        <w:tc>
          <w:tcPr>
            <w:tcW w:w="4679" w:type="dxa"/>
          </w:tcPr>
          <w:p w:rsidR="00532606" w:rsidRPr="001A2F66" w:rsidRDefault="00532606" w:rsidP="009B3481">
            <w:pPr>
              <w:pStyle w:val="afa"/>
              <w:keepNext w:val="0"/>
              <w:rPr>
                <w:sz w:val="22"/>
                <w:szCs w:val="22"/>
              </w:rPr>
            </w:pPr>
            <w:r w:rsidRPr="001A2F66">
              <w:rPr>
                <w:sz w:val="22"/>
                <w:szCs w:val="22"/>
              </w:rPr>
              <w:t>Головная гарнитура представляет собой ко</w:t>
            </w:r>
            <w:r w:rsidRPr="001A2F66">
              <w:rPr>
                <w:sz w:val="22"/>
                <w:szCs w:val="22"/>
              </w:rPr>
              <w:t>м</w:t>
            </w:r>
            <w:r w:rsidRPr="001A2F66">
              <w:rPr>
                <w:sz w:val="22"/>
                <w:szCs w:val="22"/>
              </w:rPr>
              <w:t>бинацию наушников и микрофона. Гарнитура должна обеспечивать защиту от посторонних шумов при обработке вызовов</w:t>
            </w:r>
          </w:p>
        </w:tc>
      </w:tr>
      <w:tr w:rsidR="00532606" w:rsidRPr="001A2F66" w:rsidTr="009B3481">
        <w:trPr>
          <w:trHeight w:val="85"/>
          <w:jc w:val="center"/>
        </w:trPr>
        <w:tc>
          <w:tcPr>
            <w:tcW w:w="2833" w:type="dxa"/>
          </w:tcPr>
          <w:p w:rsidR="00532606" w:rsidRPr="001A2F66" w:rsidRDefault="00532606" w:rsidP="009B3481">
            <w:pPr>
              <w:pStyle w:val="afa"/>
              <w:keepNext w:val="0"/>
              <w:jc w:val="left"/>
              <w:rPr>
                <w:sz w:val="22"/>
                <w:szCs w:val="22"/>
              </w:rPr>
            </w:pPr>
            <w:r w:rsidRPr="001A2F66">
              <w:rPr>
                <w:b/>
                <w:sz w:val="22"/>
                <w:szCs w:val="22"/>
              </w:rPr>
              <w:t>Мебель</w:t>
            </w:r>
          </w:p>
        </w:tc>
        <w:tc>
          <w:tcPr>
            <w:tcW w:w="1984" w:type="dxa"/>
          </w:tcPr>
          <w:p w:rsidR="00532606" w:rsidRPr="001A2F66" w:rsidRDefault="00532606" w:rsidP="009B3481">
            <w:pPr>
              <w:pStyle w:val="afa"/>
              <w:keepNext w:val="0"/>
              <w:rPr>
                <w:sz w:val="22"/>
                <w:szCs w:val="22"/>
              </w:rPr>
            </w:pPr>
          </w:p>
        </w:tc>
        <w:tc>
          <w:tcPr>
            <w:tcW w:w="4679" w:type="dxa"/>
          </w:tcPr>
          <w:p w:rsidR="00532606" w:rsidRPr="001A2F66" w:rsidRDefault="00532606" w:rsidP="009B3481">
            <w:pPr>
              <w:pStyle w:val="afa"/>
              <w:keepNext w:val="0"/>
              <w:rPr>
                <w:sz w:val="22"/>
                <w:szCs w:val="22"/>
              </w:rPr>
            </w:pPr>
          </w:p>
        </w:tc>
      </w:tr>
      <w:tr w:rsidR="00532606" w:rsidRPr="001A2F66" w:rsidTr="009B3481">
        <w:trPr>
          <w:jc w:val="center"/>
        </w:trPr>
        <w:tc>
          <w:tcPr>
            <w:tcW w:w="2833" w:type="dxa"/>
          </w:tcPr>
          <w:p w:rsidR="00532606" w:rsidRPr="001A2F66" w:rsidRDefault="00532606" w:rsidP="009B3481">
            <w:pPr>
              <w:pStyle w:val="afa"/>
              <w:keepNext w:val="0"/>
              <w:jc w:val="left"/>
              <w:rPr>
                <w:sz w:val="22"/>
                <w:szCs w:val="22"/>
              </w:rPr>
            </w:pPr>
            <w:r w:rsidRPr="001A2F66">
              <w:rPr>
                <w:sz w:val="22"/>
                <w:szCs w:val="22"/>
              </w:rPr>
              <w:t>Стол рабочий с тумбой</w:t>
            </w:r>
          </w:p>
        </w:tc>
        <w:tc>
          <w:tcPr>
            <w:tcW w:w="1984" w:type="dxa"/>
            <w:vAlign w:val="center"/>
          </w:tcPr>
          <w:p w:rsidR="00532606" w:rsidRPr="001A2F66" w:rsidRDefault="00532606" w:rsidP="00E55672">
            <w:pPr>
              <w:pStyle w:val="afa"/>
              <w:keepNext w:val="0"/>
              <w:rPr>
                <w:sz w:val="22"/>
                <w:szCs w:val="22"/>
              </w:rPr>
            </w:pPr>
            <w:r w:rsidRPr="001A2F66">
              <w:rPr>
                <w:sz w:val="22"/>
                <w:szCs w:val="22"/>
              </w:rPr>
              <w:t xml:space="preserve">1 шт. на оператора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-центра</w:t>
            </w:r>
          </w:p>
        </w:tc>
        <w:tc>
          <w:tcPr>
            <w:tcW w:w="4679" w:type="dxa"/>
            <w:vAlign w:val="center"/>
          </w:tcPr>
          <w:p w:rsidR="00532606" w:rsidRPr="001A2F66" w:rsidRDefault="00532606" w:rsidP="009B3481">
            <w:pPr>
              <w:pStyle w:val="afa"/>
              <w:keepNext w:val="0"/>
              <w:rPr>
                <w:sz w:val="22"/>
                <w:szCs w:val="22"/>
              </w:rPr>
            </w:pPr>
            <w:r w:rsidRPr="001A2F66">
              <w:rPr>
                <w:sz w:val="22"/>
                <w:szCs w:val="22"/>
              </w:rPr>
              <w:t>Стол должен отвечать общим требованиям э</w:t>
            </w:r>
            <w:r w:rsidRPr="001A2F66">
              <w:rPr>
                <w:sz w:val="22"/>
                <w:szCs w:val="22"/>
              </w:rPr>
              <w:t>р</w:t>
            </w:r>
            <w:r w:rsidRPr="001A2F66">
              <w:rPr>
                <w:sz w:val="22"/>
                <w:szCs w:val="22"/>
              </w:rPr>
              <w:t>гономики, иметь тумбу с выдвижными ящик</w:t>
            </w:r>
            <w:r w:rsidRPr="001A2F66">
              <w:rPr>
                <w:sz w:val="22"/>
                <w:szCs w:val="22"/>
              </w:rPr>
              <w:t>а</w:t>
            </w:r>
            <w:r w:rsidRPr="001A2F66">
              <w:rPr>
                <w:sz w:val="22"/>
                <w:szCs w:val="22"/>
              </w:rPr>
              <w:t>ми</w:t>
            </w:r>
          </w:p>
        </w:tc>
      </w:tr>
      <w:tr w:rsidR="00532606" w:rsidRPr="001A2F66" w:rsidTr="009B3481">
        <w:trPr>
          <w:jc w:val="center"/>
        </w:trPr>
        <w:tc>
          <w:tcPr>
            <w:tcW w:w="2833" w:type="dxa"/>
          </w:tcPr>
          <w:p w:rsidR="00532606" w:rsidRPr="001A2F66" w:rsidRDefault="00532606" w:rsidP="009B3481">
            <w:pPr>
              <w:pStyle w:val="afa"/>
              <w:keepNext w:val="0"/>
              <w:jc w:val="left"/>
              <w:rPr>
                <w:sz w:val="22"/>
                <w:szCs w:val="22"/>
              </w:rPr>
            </w:pPr>
            <w:r w:rsidRPr="001A2F66">
              <w:rPr>
                <w:sz w:val="22"/>
                <w:szCs w:val="22"/>
              </w:rPr>
              <w:t>Кресло офисное</w:t>
            </w:r>
          </w:p>
        </w:tc>
        <w:tc>
          <w:tcPr>
            <w:tcW w:w="1984" w:type="dxa"/>
            <w:vAlign w:val="center"/>
          </w:tcPr>
          <w:p w:rsidR="00532606" w:rsidRPr="001A2F66" w:rsidRDefault="00532606" w:rsidP="00E55672">
            <w:pPr>
              <w:pStyle w:val="afa"/>
              <w:keepNext w:val="0"/>
              <w:rPr>
                <w:sz w:val="22"/>
                <w:szCs w:val="22"/>
              </w:rPr>
            </w:pPr>
            <w:r w:rsidRPr="001A2F66">
              <w:rPr>
                <w:sz w:val="22"/>
                <w:szCs w:val="22"/>
              </w:rPr>
              <w:t xml:space="preserve">1 шт. на оператора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-центра</w:t>
            </w:r>
          </w:p>
        </w:tc>
        <w:tc>
          <w:tcPr>
            <w:tcW w:w="4679" w:type="dxa"/>
            <w:vAlign w:val="center"/>
          </w:tcPr>
          <w:p w:rsidR="00532606" w:rsidRPr="001A2F66" w:rsidRDefault="00532606" w:rsidP="009B3481">
            <w:pPr>
              <w:pStyle w:val="afa"/>
              <w:keepNext w:val="0"/>
              <w:rPr>
                <w:sz w:val="22"/>
                <w:szCs w:val="22"/>
              </w:rPr>
            </w:pPr>
          </w:p>
        </w:tc>
      </w:tr>
    </w:tbl>
    <w:p w:rsidR="00532606" w:rsidRPr="001A2F66" w:rsidRDefault="00532606" w:rsidP="00532606">
      <w:pPr>
        <w:pStyle w:val="aff"/>
      </w:pPr>
    </w:p>
    <w:p w:rsidR="00532606" w:rsidRPr="001A2F66" w:rsidRDefault="00532606" w:rsidP="00532606">
      <w:pPr>
        <w:pStyle w:val="aff"/>
      </w:pPr>
      <w:r w:rsidRPr="001A2F66">
        <w:t xml:space="preserve">Таблица 2.2. Функциональные требования к АРМ оператора </w:t>
      </w:r>
      <w:r w:rsidR="00E55672" w:rsidRPr="001A2F66">
        <w:rPr>
          <w:lang w:val="en-US"/>
        </w:rPr>
        <w:t>c</w:t>
      </w:r>
      <w:proofErr w:type="spellStart"/>
      <w:r w:rsidR="007C7366" w:rsidRPr="001A2F66">
        <w:t>all</w:t>
      </w:r>
      <w:proofErr w:type="spellEnd"/>
      <w:r w:rsidRPr="001A2F66">
        <w:t>-центра</w:t>
      </w:r>
    </w:p>
    <w:tbl>
      <w:tblPr>
        <w:tblW w:w="9479" w:type="dxa"/>
        <w:jc w:val="center"/>
        <w:tblInd w:w="-5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8778"/>
      </w:tblGrid>
      <w:tr w:rsidR="00532606" w:rsidRPr="001A2F66" w:rsidTr="009B3481">
        <w:trPr>
          <w:jc w:val="center"/>
        </w:trPr>
        <w:tc>
          <w:tcPr>
            <w:tcW w:w="701" w:type="dxa"/>
            <w:tcBorders>
              <w:bottom w:val="double" w:sz="4" w:space="0" w:color="auto"/>
            </w:tcBorders>
            <w:shd w:val="clear" w:color="auto" w:fill="auto"/>
            <w:vAlign w:val="center"/>
          </w:tcPr>
          <w:p w:rsidR="00532606" w:rsidRPr="001A2F66" w:rsidRDefault="00532606" w:rsidP="009B3481">
            <w:pPr>
              <w:pStyle w:val="afa"/>
              <w:keepNext w:val="0"/>
              <w:jc w:val="center"/>
              <w:rPr>
                <w:b/>
                <w:sz w:val="22"/>
                <w:szCs w:val="22"/>
              </w:rPr>
            </w:pPr>
            <w:r w:rsidRPr="001A2F66">
              <w:rPr>
                <w:b/>
                <w:sz w:val="22"/>
                <w:szCs w:val="22"/>
              </w:rPr>
              <w:t xml:space="preserve">№ </w:t>
            </w:r>
          </w:p>
        </w:tc>
        <w:tc>
          <w:tcPr>
            <w:tcW w:w="8778" w:type="dxa"/>
            <w:tcBorders>
              <w:bottom w:val="double" w:sz="4" w:space="0" w:color="auto"/>
            </w:tcBorders>
            <w:shd w:val="clear" w:color="auto" w:fill="auto"/>
            <w:vAlign w:val="center"/>
          </w:tcPr>
          <w:p w:rsidR="00532606" w:rsidRPr="001A2F66" w:rsidRDefault="00532606" w:rsidP="009B3481">
            <w:pPr>
              <w:pStyle w:val="afa"/>
              <w:keepNext w:val="0"/>
              <w:jc w:val="center"/>
              <w:rPr>
                <w:b/>
                <w:sz w:val="22"/>
                <w:szCs w:val="22"/>
              </w:rPr>
            </w:pPr>
            <w:r w:rsidRPr="001A2F66">
              <w:rPr>
                <w:b/>
                <w:sz w:val="22"/>
                <w:szCs w:val="22"/>
              </w:rPr>
              <w:t>Функция АРМ</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w:t>
            </w:r>
          </w:p>
        </w:tc>
        <w:tc>
          <w:tcPr>
            <w:tcW w:w="8778" w:type="dxa"/>
          </w:tcPr>
          <w:p w:rsidR="00532606" w:rsidRPr="001A2F66" w:rsidRDefault="00532606" w:rsidP="009B3481">
            <w:pPr>
              <w:pStyle w:val="afa"/>
              <w:keepNext w:val="0"/>
              <w:rPr>
                <w:sz w:val="22"/>
                <w:szCs w:val="22"/>
              </w:rPr>
            </w:pPr>
            <w:r w:rsidRPr="001A2F66">
              <w:rPr>
                <w:sz w:val="22"/>
                <w:szCs w:val="22"/>
              </w:rPr>
              <w:t xml:space="preserve">Установление исходящих вызовов абонентам и сотрудникам </w:t>
            </w:r>
            <w:r w:rsidR="007C7366" w:rsidRPr="001A2F66">
              <w:rPr>
                <w:sz w:val="22"/>
                <w:szCs w:val="22"/>
              </w:rPr>
              <w:t>Общества</w:t>
            </w:r>
            <w:r w:rsidRPr="001A2F66">
              <w:rPr>
                <w:sz w:val="22"/>
                <w:szCs w:val="22"/>
              </w:rPr>
              <w:t xml:space="preserve"> в ручном режиме</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2</w:t>
            </w:r>
          </w:p>
        </w:tc>
        <w:tc>
          <w:tcPr>
            <w:tcW w:w="8778" w:type="dxa"/>
          </w:tcPr>
          <w:p w:rsidR="00532606" w:rsidRPr="001A2F66" w:rsidRDefault="00532606" w:rsidP="009B3481">
            <w:pPr>
              <w:pStyle w:val="afa"/>
              <w:keepNext w:val="0"/>
              <w:rPr>
                <w:sz w:val="22"/>
                <w:szCs w:val="22"/>
              </w:rPr>
            </w:pPr>
            <w:r w:rsidRPr="001A2F66">
              <w:rPr>
                <w:sz w:val="22"/>
                <w:szCs w:val="22"/>
              </w:rPr>
              <w:t xml:space="preserve">Прием входящих вызовов от абонентов и сотрудников </w:t>
            </w:r>
            <w:r w:rsidR="007C7366" w:rsidRPr="001A2F66">
              <w:rPr>
                <w:sz w:val="22"/>
                <w:szCs w:val="22"/>
              </w:rPr>
              <w:t>Общества</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3</w:t>
            </w:r>
          </w:p>
        </w:tc>
        <w:tc>
          <w:tcPr>
            <w:tcW w:w="8778" w:type="dxa"/>
          </w:tcPr>
          <w:p w:rsidR="00532606" w:rsidRPr="001A2F66" w:rsidRDefault="00532606" w:rsidP="009B3481">
            <w:pPr>
              <w:pStyle w:val="afa"/>
              <w:keepNext w:val="0"/>
              <w:rPr>
                <w:sz w:val="22"/>
                <w:szCs w:val="22"/>
              </w:rPr>
            </w:pPr>
            <w:r w:rsidRPr="001A2F66">
              <w:rPr>
                <w:sz w:val="22"/>
                <w:szCs w:val="22"/>
              </w:rPr>
              <w:t xml:space="preserve">Перенаправление установленного соединения на другого оператора, сотрудника </w:t>
            </w:r>
            <w:r w:rsidR="007C7366" w:rsidRPr="001A2F66">
              <w:rPr>
                <w:sz w:val="22"/>
                <w:szCs w:val="22"/>
              </w:rPr>
              <w:t>Общ</w:t>
            </w:r>
            <w:r w:rsidR="007C7366" w:rsidRPr="001A2F66">
              <w:rPr>
                <w:sz w:val="22"/>
                <w:szCs w:val="22"/>
              </w:rPr>
              <w:t>е</w:t>
            </w:r>
            <w:r w:rsidR="007C7366" w:rsidRPr="001A2F66">
              <w:rPr>
                <w:sz w:val="22"/>
                <w:szCs w:val="22"/>
              </w:rPr>
              <w:t>ства</w:t>
            </w:r>
            <w:r w:rsidRPr="001A2F66">
              <w:rPr>
                <w:sz w:val="22"/>
                <w:szCs w:val="22"/>
              </w:rPr>
              <w:t xml:space="preserve"> или IVR-систему в ручном режиме</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4</w:t>
            </w:r>
          </w:p>
        </w:tc>
        <w:tc>
          <w:tcPr>
            <w:tcW w:w="8778" w:type="dxa"/>
          </w:tcPr>
          <w:p w:rsidR="00532606" w:rsidRPr="001A2F66" w:rsidRDefault="00532606" w:rsidP="009B3481">
            <w:pPr>
              <w:pStyle w:val="afa"/>
              <w:keepNext w:val="0"/>
              <w:rPr>
                <w:sz w:val="22"/>
                <w:szCs w:val="22"/>
              </w:rPr>
            </w:pPr>
            <w:r w:rsidRPr="001A2F66">
              <w:rPr>
                <w:sz w:val="22"/>
                <w:szCs w:val="22"/>
              </w:rPr>
              <w:t>Удержание установленного соединения на время проведения переговоров оператора с с</w:t>
            </w:r>
            <w:r w:rsidRPr="001A2F66">
              <w:rPr>
                <w:sz w:val="22"/>
                <w:szCs w:val="22"/>
              </w:rPr>
              <w:t>о</w:t>
            </w:r>
            <w:r w:rsidRPr="001A2F66">
              <w:rPr>
                <w:sz w:val="22"/>
                <w:szCs w:val="22"/>
              </w:rPr>
              <w:t xml:space="preserve">трудниками </w:t>
            </w:r>
            <w:r w:rsidR="007C7366" w:rsidRPr="001A2F66">
              <w:rPr>
                <w:sz w:val="22"/>
                <w:szCs w:val="22"/>
              </w:rPr>
              <w:t>Общества</w:t>
            </w:r>
            <w:r w:rsidRPr="001A2F66">
              <w:rPr>
                <w:sz w:val="22"/>
                <w:szCs w:val="22"/>
              </w:rPr>
              <w:t xml:space="preserve"> (сопровождается музыкой)</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5</w:t>
            </w:r>
          </w:p>
        </w:tc>
        <w:tc>
          <w:tcPr>
            <w:tcW w:w="8778" w:type="dxa"/>
          </w:tcPr>
          <w:p w:rsidR="00532606" w:rsidRPr="001A2F66" w:rsidRDefault="00532606" w:rsidP="009B3481">
            <w:pPr>
              <w:pStyle w:val="afa"/>
              <w:keepNext w:val="0"/>
              <w:rPr>
                <w:sz w:val="22"/>
                <w:szCs w:val="22"/>
              </w:rPr>
            </w:pPr>
            <w:r w:rsidRPr="001A2F66">
              <w:rPr>
                <w:sz w:val="22"/>
                <w:szCs w:val="22"/>
              </w:rPr>
              <w:t xml:space="preserve">Создание конференций с участием трех и более человек. Участниками конференции могут быть операторы, другие сотрудники </w:t>
            </w:r>
            <w:r w:rsidR="007C7366" w:rsidRPr="001A2F66">
              <w:rPr>
                <w:sz w:val="22"/>
                <w:szCs w:val="22"/>
              </w:rPr>
              <w:t>Общества</w:t>
            </w:r>
            <w:r w:rsidRPr="001A2F66">
              <w:rPr>
                <w:sz w:val="22"/>
                <w:szCs w:val="22"/>
              </w:rPr>
              <w:t xml:space="preserve"> и абоненты</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6</w:t>
            </w:r>
          </w:p>
        </w:tc>
        <w:tc>
          <w:tcPr>
            <w:tcW w:w="8778" w:type="dxa"/>
          </w:tcPr>
          <w:p w:rsidR="00532606" w:rsidRPr="001A2F66" w:rsidRDefault="00532606" w:rsidP="009B3481">
            <w:pPr>
              <w:pStyle w:val="afa"/>
              <w:keepNext w:val="0"/>
              <w:rPr>
                <w:sz w:val="22"/>
                <w:szCs w:val="22"/>
              </w:rPr>
            </w:pPr>
            <w:r w:rsidRPr="001A2F66">
              <w:rPr>
                <w:sz w:val="22"/>
                <w:szCs w:val="22"/>
              </w:rPr>
              <w:t>Перенаправление установленного соединения на внешний и внутренний номера, в том числе других операторов</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7</w:t>
            </w:r>
          </w:p>
        </w:tc>
        <w:tc>
          <w:tcPr>
            <w:tcW w:w="8778" w:type="dxa"/>
          </w:tcPr>
          <w:p w:rsidR="00532606" w:rsidRPr="001A2F66" w:rsidRDefault="00532606" w:rsidP="009B3481">
            <w:pPr>
              <w:pStyle w:val="afa"/>
              <w:keepNext w:val="0"/>
              <w:rPr>
                <w:sz w:val="22"/>
                <w:szCs w:val="22"/>
              </w:rPr>
            </w:pPr>
            <w:r w:rsidRPr="001A2F66">
              <w:rPr>
                <w:sz w:val="22"/>
                <w:szCs w:val="22"/>
              </w:rPr>
              <w:t>Возможность обслуживания нескольких вызовов одновременно</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8</w:t>
            </w:r>
          </w:p>
        </w:tc>
        <w:tc>
          <w:tcPr>
            <w:tcW w:w="8778" w:type="dxa"/>
          </w:tcPr>
          <w:p w:rsidR="00532606" w:rsidRPr="001A2F66" w:rsidRDefault="00532606" w:rsidP="009B3481">
            <w:pPr>
              <w:pStyle w:val="afa"/>
              <w:keepNext w:val="0"/>
              <w:rPr>
                <w:sz w:val="22"/>
                <w:szCs w:val="22"/>
              </w:rPr>
            </w:pPr>
            <w:r w:rsidRPr="001A2F66">
              <w:rPr>
                <w:sz w:val="22"/>
                <w:szCs w:val="22"/>
              </w:rPr>
              <w:t>Осуществление функции автодозвона</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9</w:t>
            </w:r>
          </w:p>
        </w:tc>
        <w:tc>
          <w:tcPr>
            <w:tcW w:w="8778" w:type="dxa"/>
          </w:tcPr>
          <w:p w:rsidR="00532606" w:rsidRPr="001A2F66" w:rsidRDefault="00532606" w:rsidP="009B3481">
            <w:pPr>
              <w:pStyle w:val="afa"/>
              <w:keepNext w:val="0"/>
              <w:rPr>
                <w:sz w:val="22"/>
                <w:szCs w:val="22"/>
              </w:rPr>
            </w:pPr>
            <w:r w:rsidRPr="001A2F66">
              <w:rPr>
                <w:sz w:val="22"/>
                <w:szCs w:val="22"/>
              </w:rPr>
              <w:t>Прослушивание голосовой почты</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10</w:t>
            </w:r>
          </w:p>
        </w:tc>
        <w:tc>
          <w:tcPr>
            <w:tcW w:w="8778" w:type="dxa"/>
          </w:tcPr>
          <w:p w:rsidR="00532606" w:rsidRPr="001A2F66" w:rsidRDefault="00532606" w:rsidP="009B3481">
            <w:pPr>
              <w:pStyle w:val="afa"/>
              <w:keepNext w:val="0"/>
              <w:rPr>
                <w:sz w:val="22"/>
                <w:szCs w:val="22"/>
              </w:rPr>
            </w:pPr>
            <w:r w:rsidRPr="001A2F66">
              <w:rPr>
                <w:sz w:val="22"/>
                <w:szCs w:val="22"/>
              </w:rPr>
              <w:t>Прослушивание записи переговоров с абонентом</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11</w:t>
            </w:r>
          </w:p>
        </w:tc>
        <w:tc>
          <w:tcPr>
            <w:tcW w:w="8778" w:type="dxa"/>
          </w:tcPr>
          <w:p w:rsidR="00532606" w:rsidRPr="001A2F66" w:rsidRDefault="00532606" w:rsidP="009B3481">
            <w:pPr>
              <w:pStyle w:val="afa"/>
              <w:keepNext w:val="0"/>
              <w:rPr>
                <w:sz w:val="22"/>
                <w:szCs w:val="22"/>
              </w:rPr>
            </w:pPr>
            <w:r w:rsidRPr="001A2F66">
              <w:rPr>
                <w:sz w:val="22"/>
                <w:szCs w:val="22"/>
              </w:rPr>
              <w:t xml:space="preserve">Отображение истории звонков (входящие, исходящие, пропущенные и </w:t>
            </w:r>
            <w:proofErr w:type="spellStart"/>
            <w:r w:rsidRPr="001A2F66">
              <w:rPr>
                <w:sz w:val="22"/>
                <w:szCs w:val="22"/>
              </w:rPr>
              <w:t>неотвеченные</w:t>
            </w:r>
            <w:proofErr w:type="spellEnd"/>
            <w:r w:rsidRPr="001A2F66">
              <w:rPr>
                <w:sz w:val="22"/>
                <w:szCs w:val="22"/>
              </w:rPr>
              <w:t xml:space="preserve"> в</w:t>
            </w:r>
            <w:r w:rsidRPr="001A2F66">
              <w:rPr>
                <w:sz w:val="22"/>
                <w:szCs w:val="22"/>
              </w:rPr>
              <w:t>ы</w:t>
            </w:r>
            <w:r w:rsidRPr="001A2F66">
              <w:rPr>
                <w:sz w:val="22"/>
                <w:szCs w:val="22"/>
              </w:rPr>
              <w:t>зовы) оператора</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12</w:t>
            </w:r>
          </w:p>
        </w:tc>
        <w:tc>
          <w:tcPr>
            <w:tcW w:w="8778" w:type="dxa"/>
          </w:tcPr>
          <w:p w:rsidR="00532606" w:rsidRPr="001A2F66" w:rsidRDefault="00532606" w:rsidP="009B3481">
            <w:pPr>
              <w:pStyle w:val="afa"/>
              <w:keepNext w:val="0"/>
              <w:rPr>
                <w:sz w:val="22"/>
                <w:szCs w:val="22"/>
              </w:rPr>
            </w:pPr>
            <w:r w:rsidRPr="001A2F66">
              <w:rPr>
                <w:sz w:val="22"/>
                <w:szCs w:val="22"/>
              </w:rPr>
              <w:t>Отображение последних пропущенных вызовов оператора с возможностью быстрого набора номера пропущенного вызова и занесения его в адресную книгу</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lastRenderedPageBreak/>
              <w:t>13</w:t>
            </w:r>
          </w:p>
        </w:tc>
        <w:tc>
          <w:tcPr>
            <w:tcW w:w="8778" w:type="dxa"/>
          </w:tcPr>
          <w:p w:rsidR="00532606" w:rsidRPr="001A2F66" w:rsidRDefault="00532606" w:rsidP="009B3481">
            <w:pPr>
              <w:pStyle w:val="afa"/>
              <w:keepNext w:val="0"/>
              <w:rPr>
                <w:sz w:val="22"/>
                <w:szCs w:val="22"/>
              </w:rPr>
            </w:pPr>
            <w:r w:rsidRPr="001A2F66">
              <w:rPr>
                <w:sz w:val="22"/>
                <w:szCs w:val="22"/>
              </w:rPr>
              <w:t>Отображение списка контактов корпоративной адресной книги</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14</w:t>
            </w:r>
          </w:p>
        </w:tc>
        <w:tc>
          <w:tcPr>
            <w:tcW w:w="8778" w:type="dxa"/>
          </w:tcPr>
          <w:p w:rsidR="00532606" w:rsidRPr="001A2F66" w:rsidRDefault="00532606" w:rsidP="009B3481">
            <w:pPr>
              <w:pStyle w:val="afa"/>
              <w:keepNext w:val="0"/>
              <w:rPr>
                <w:sz w:val="22"/>
                <w:szCs w:val="22"/>
              </w:rPr>
            </w:pPr>
            <w:r w:rsidRPr="001A2F66">
              <w:rPr>
                <w:sz w:val="22"/>
                <w:szCs w:val="22"/>
              </w:rPr>
              <w:t>Ведение персональной адресной книги с неограниченным количеством записей</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15</w:t>
            </w:r>
          </w:p>
        </w:tc>
        <w:tc>
          <w:tcPr>
            <w:tcW w:w="8778" w:type="dxa"/>
          </w:tcPr>
          <w:p w:rsidR="00532606" w:rsidRPr="001A2F66" w:rsidRDefault="00532606" w:rsidP="009B3481">
            <w:pPr>
              <w:pStyle w:val="afa"/>
              <w:keepNext w:val="0"/>
              <w:rPr>
                <w:sz w:val="22"/>
                <w:szCs w:val="22"/>
              </w:rPr>
            </w:pPr>
            <w:r w:rsidRPr="001A2F66">
              <w:rPr>
                <w:sz w:val="22"/>
                <w:szCs w:val="22"/>
              </w:rPr>
              <w:t>Мониторинг состояния других операторов (для 1 линии поддержки мониторинг операт</w:t>
            </w:r>
            <w:r w:rsidRPr="001A2F66">
              <w:rPr>
                <w:sz w:val="22"/>
                <w:szCs w:val="22"/>
              </w:rPr>
              <w:t>о</w:t>
            </w:r>
            <w:r w:rsidRPr="001A2F66">
              <w:rPr>
                <w:sz w:val="22"/>
                <w:szCs w:val="22"/>
              </w:rPr>
              <w:t>ров 1 и 2 линий поддержки, для 2 линии поддержки – мониторинг операторов 2 линии)</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16</w:t>
            </w:r>
          </w:p>
        </w:tc>
        <w:tc>
          <w:tcPr>
            <w:tcW w:w="8778" w:type="dxa"/>
          </w:tcPr>
          <w:p w:rsidR="00532606" w:rsidRPr="001A2F66" w:rsidRDefault="00532606" w:rsidP="009B3481">
            <w:pPr>
              <w:pStyle w:val="afa"/>
              <w:keepNext w:val="0"/>
              <w:rPr>
                <w:sz w:val="22"/>
                <w:szCs w:val="22"/>
              </w:rPr>
            </w:pPr>
            <w:r w:rsidRPr="001A2F66">
              <w:rPr>
                <w:sz w:val="22"/>
                <w:szCs w:val="22"/>
              </w:rPr>
              <w:t xml:space="preserve">Отображение скриптов (сценариев) переговоров оператора с абонентом с возможностью </w:t>
            </w:r>
            <w:proofErr w:type="spellStart"/>
            <w:r w:rsidRPr="001A2F66">
              <w:rPr>
                <w:sz w:val="22"/>
                <w:szCs w:val="22"/>
              </w:rPr>
              <w:t>автосохранения</w:t>
            </w:r>
            <w:proofErr w:type="spellEnd"/>
            <w:r w:rsidRPr="001A2F66">
              <w:rPr>
                <w:sz w:val="22"/>
                <w:szCs w:val="22"/>
              </w:rPr>
              <w:t xml:space="preserve"> параметров вызова в </w:t>
            </w:r>
            <w:r w:rsidRPr="001A2F66">
              <w:rPr>
                <w:sz w:val="22"/>
                <w:szCs w:val="22"/>
                <w:lang w:val="en-US"/>
              </w:rPr>
              <w:t>CRM</w:t>
            </w:r>
            <w:r w:rsidRPr="001A2F66">
              <w:rPr>
                <w:sz w:val="22"/>
                <w:szCs w:val="22"/>
              </w:rPr>
              <w:t xml:space="preserve">-систему в качестве параметров обращения (АС по обработке обращений) </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17</w:t>
            </w:r>
          </w:p>
        </w:tc>
        <w:tc>
          <w:tcPr>
            <w:tcW w:w="8778" w:type="dxa"/>
          </w:tcPr>
          <w:p w:rsidR="00532606" w:rsidRPr="001A2F66" w:rsidRDefault="00532606" w:rsidP="009B3481">
            <w:pPr>
              <w:pStyle w:val="afa"/>
              <w:keepNext w:val="0"/>
              <w:rPr>
                <w:sz w:val="22"/>
                <w:szCs w:val="22"/>
              </w:rPr>
            </w:pPr>
            <w:r w:rsidRPr="001A2F66">
              <w:rPr>
                <w:sz w:val="22"/>
                <w:szCs w:val="22"/>
              </w:rPr>
              <w:t>Отображение списка очередей вызовов</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18</w:t>
            </w:r>
          </w:p>
        </w:tc>
        <w:tc>
          <w:tcPr>
            <w:tcW w:w="8778" w:type="dxa"/>
          </w:tcPr>
          <w:p w:rsidR="00532606" w:rsidRPr="001A2F66" w:rsidRDefault="00532606" w:rsidP="009B3481">
            <w:pPr>
              <w:pStyle w:val="afa"/>
              <w:keepNext w:val="0"/>
              <w:rPr>
                <w:sz w:val="22"/>
                <w:szCs w:val="22"/>
              </w:rPr>
            </w:pPr>
            <w:r w:rsidRPr="001A2F66">
              <w:rPr>
                <w:sz w:val="22"/>
                <w:szCs w:val="22"/>
              </w:rPr>
              <w:t>Идентификация абонента с доступом к истории взаимодействия</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19</w:t>
            </w:r>
          </w:p>
        </w:tc>
        <w:tc>
          <w:tcPr>
            <w:tcW w:w="8778" w:type="dxa"/>
          </w:tcPr>
          <w:p w:rsidR="00532606" w:rsidRPr="001A2F66" w:rsidRDefault="00532606" w:rsidP="009B3481">
            <w:pPr>
              <w:pStyle w:val="afa"/>
              <w:keepNext w:val="0"/>
              <w:rPr>
                <w:sz w:val="22"/>
                <w:szCs w:val="22"/>
              </w:rPr>
            </w:pPr>
            <w:r w:rsidRPr="001A2F66">
              <w:rPr>
                <w:sz w:val="22"/>
                <w:szCs w:val="22"/>
              </w:rPr>
              <w:t xml:space="preserve">Регистрация обращения абонента с сохранением данных по обращениям в </w:t>
            </w:r>
            <w:r w:rsidRPr="001A2F66">
              <w:rPr>
                <w:sz w:val="22"/>
                <w:szCs w:val="22"/>
                <w:lang w:val="en-US"/>
              </w:rPr>
              <w:t>CRM</w:t>
            </w:r>
            <w:r w:rsidRPr="001A2F66">
              <w:rPr>
                <w:sz w:val="22"/>
                <w:szCs w:val="22"/>
              </w:rPr>
              <w:t>-системе с привязкой к контрагенту</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20</w:t>
            </w:r>
          </w:p>
        </w:tc>
        <w:tc>
          <w:tcPr>
            <w:tcW w:w="8778" w:type="dxa"/>
          </w:tcPr>
          <w:p w:rsidR="00532606" w:rsidRPr="001A2F66" w:rsidRDefault="00532606" w:rsidP="009B3481">
            <w:pPr>
              <w:pStyle w:val="afa"/>
              <w:keepNext w:val="0"/>
              <w:rPr>
                <w:sz w:val="22"/>
                <w:szCs w:val="22"/>
              </w:rPr>
            </w:pPr>
            <w:r w:rsidRPr="001A2F66">
              <w:rPr>
                <w:sz w:val="22"/>
                <w:szCs w:val="22"/>
              </w:rPr>
              <w:t>Автоматическая выдача напоминаний о приближении сроков выполнения по отдельным этапам обработки обращений. Возможность формирования напоминаний вручную</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21</w:t>
            </w:r>
          </w:p>
        </w:tc>
        <w:tc>
          <w:tcPr>
            <w:tcW w:w="8778" w:type="dxa"/>
          </w:tcPr>
          <w:p w:rsidR="00532606" w:rsidRPr="001A2F66" w:rsidRDefault="00532606" w:rsidP="009B3481">
            <w:pPr>
              <w:pStyle w:val="afa"/>
              <w:keepNext w:val="0"/>
              <w:rPr>
                <w:sz w:val="22"/>
                <w:szCs w:val="22"/>
              </w:rPr>
            </w:pPr>
            <w:r w:rsidRPr="001A2F66">
              <w:rPr>
                <w:sz w:val="22"/>
                <w:szCs w:val="22"/>
              </w:rPr>
              <w:t>Формирование статистической отчетности по поступившим вызовам</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22</w:t>
            </w:r>
          </w:p>
        </w:tc>
        <w:tc>
          <w:tcPr>
            <w:tcW w:w="8778" w:type="dxa"/>
          </w:tcPr>
          <w:p w:rsidR="00532606" w:rsidRPr="001A2F66" w:rsidRDefault="00532606" w:rsidP="009B3481">
            <w:pPr>
              <w:pStyle w:val="afa"/>
              <w:keepNext w:val="0"/>
              <w:rPr>
                <w:sz w:val="22"/>
                <w:szCs w:val="22"/>
              </w:rPr>
            </w:pPr>
            <w:r w:rsidRPr="001A2F66">
              <w:rPr>
                <w:sz w:val="22"/>
                <w:szCs w:val="22"/>
              </w:rPr>
              <w:t>Возможность ведения базы знаний по основным областям, в рамках которых осуществл</w:t>
            </w:r>
            <w:r w:rsidRPr="001A2F66">
              <w:rPr>
                <w:sz w:val="22"/>
                <w:szCs w:val="22"/>
              </w:rPr>
              <w:t>я</w:t>
            </w:r>
            <w:r w:rsidRPr="001A2F66">
              <w:rPr>
                <w:sz w:val="22"/>
                <w:szCs w:val="22"/>
              </w:rPr>
              <w:t>ется консультирование и информирование потребителей услуг. Оперативный поиск по базе знаний для предоставления ответов по задаваемым потребителями вопросам в пр</w:t>
            </w:r>
            <w:r w:rsidRPr="001A2F66">
              <w:rPr>
                <w:sz w:val="22"/>
                <w:szCs w:val="22"/>
              </w:rPr>
              <w:t>о</w:t>
            </w:r>
            <w:r w:rsidRPr="001A2F66">
              <w:rPr>
                <w:sz w:val="22"/>
                <w:szCs w:val="22"/>
              </w:rPr>
              <w:t>цессе регистрации обращений</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23</w:t>
            </w:r>
          </w:p>
        </w:tc>
        <w:tc>
          <w:tcPr>
            <w:tcW w:w="8778" w:type="dxa"/>
          </w:tcPr>
          <w:p w:rsidR="00532606" w:rsidRPr="001A2F66" w:rsidRDefault="00532606" w:rsidP="009B3481">
            <w:pPr>
              <w:pStyle w:val="afa"/>
              <w:keepNext w:val="0"/>
              <w:rPr>
                <w:sz w:val="22"/>
                <w:szCs w:val="22"/>
              </w:rPr>
            </w:pPr>
            <w:r w:rsidRPr="001A2F66">
              <w:rPr>
                <w:sz w:val="22"/>
                <w:szCs w:val="22"/>
              </w:rPr>
              <w:t>Формирование анкет для опроса потребителей</w:t>
            </w:r>
          </w:p>
        </w:tc>
      </w:tr>
      <w:tr w:rsidR="00532606" w:rsidRPr="001A2F66" w:rsidTr="009B3481">
        <w:trPr>
          <w:jc w:val="center"/>
        </w:trPr>
        <w:tc>
          <w:tcPr>
            <w:tcW w:w="701" w:type="dxa"/>
          </w:tcPr>
          <w:p w:rsidR="00532606" w:rsidRPr="001A2F66" w:rsidRDefault="00532606" w:rsidP="009B3481">
            <w:pPr>
              <w:pStyle w:val="afa"/>
              <w:keepNext w:val="0"/>
              <w:jc w:val="center"/>
              <w:rPr>
                <w:sz w:val="22"/>
                <w:szCs w:val="22"/>
              </w:rPr>
            </w:pPr>
            <w:r w:rsidRPr="001A2F66">
              <w:rPr>
                <w:sz w:val="22"/>
                <w:szCs w:val="22"/>
              </w:rPr>
              <w:t>24</w:t>
            </w:r>
          </w:p>
        </w:tc>
        <w:tc>
          <w:tcPr>
            <w:tcW w:w="8778" w:type="dxa"/>
          </w:tcPr>
          <w:p w:rsidR="00532606" w:rsidRPr="001A2F66" w:rsidRDefault="00532606" w:rsidP="009B3481">
            <w:pPr>
              <w:pStyle w:val="afa"/>
              <w:keepNext w:val="0"/>
              <w:rPr>
                <w:sz w:val="22"/>
                <w:szCs w:val="22"/>
              </w:rPr>
            </w:pPr>
            <w:r w:rsidRPr="001A2F66">
              <w:rPr>
                <w:sz w:val="22"/>
                <w:szCs w:val="22"/>
              </w:rPr>
              <w:t xml:space="preserve">Проведение групповых телефонных опросов и </w:t>
            </w:r>
            <w:proofErr w:type="spellStart"/>
            <w:r w:rsidRPr="001A2F66">
              <w:rPr>
                <w:sz w:val="22"/>
                <w:szCs w:val="22"/>
              </w:rPr>
              <w:t>телемаркетинга</w:t>
            </w:r>
            <w:proofErr w:type="spellEnd"/>
          </w:p>
        </w:tc>
      </w:tr>
    </w:tbl>
    <w:p w:rsidR="00532606" w:rsidRPr="001A2F66" w:rsidRDefault="00532606" w:rsidP="00532606">
      <w:pPr>
        <w:pStyle w:val="a6"/>
        <w:rPr>
          <w:rFonts w:ascii="Times New Roman" w:hAnsi="Times New Roman"/>
        </w:rPr>
      </w:pPr>
    </w:p>
    <w:p w:rsidR="00532606" w:rsidRPr="001A2F66" w:rsidRDefault="00532606" w:rsidP="00F476D9">
      <w:pPr>
        <w:rPr>
          <w:sz w:val="26"/>
          <w:szCs w:val="26"/>
        </w:rPr>
      </w:pPr>
      <w:r w:rsidRPr="00816D0D">
        <w:br w:type="page"/>
      </w:r>
    </w:p>
    <w:p w:rsidR="00532606" w:rsidRPr="001A2F66" w:rsidRDefault="00532606" w:rsidP="00F476D9">
      <w:pPr>
        <w:pStyle w:val="10"/>
        <w:numPr>
          <w:ilvl w:val="0"/>
          <w:numId w:val="0"/>
        </w:numPr>
        <w:spacing w:before="0" w:after="0"/>
        <w:ind w:left="6521"/>
        <w:jc w:val="left"/>
        <w:rPr>
          <w:rFonts w:ascii="Times New Roman" w:hAnsi="Times New Roman" w:cs="Times New Roman"/>
          <w:b w:val="0"/>
          <w:color w:val="auto"/>
          <w:sz w:val="22"/>
          <w:szCs w:val="22"/>
          <w:lang w:val="ru-RU"/>
        </w:rPr>
      </w:pPr>
      <w:bookmarkStart w:id="210" w:name="_Toc417316614"/>
      <w:r w:rsidRPr="001A2F66">
        <w:rPr>
          <w:rFonts w:ascii="Times New Roman" w:hAnsi="Times New Roman" w:cs="Times New Roman"/>
          <w:b w:val="0"/>
          <w:color w:val="auto"/>
          <w:sz w:val="22"/>
          <w:szCs w:val="22"/>
          <w:lang w:val="ru-RU"/>
        </w:rPr>
        <w:lastRenderedPageBreak/>
        <w:t>Приложение №3</w:t>
      </w:r>
      <w:bookmarkEnd w:id="210"/>
      <w:r w:rsidRPr="001A2F66">
        <w:rPr>
          <w:rFonts w:ascii="Times New Roman" w:hAnsi="Times New Roman" w:cs="Times New Roman"/>
          <w:b w:val="0"/>
          <w:color w:val="auto"/>
          <w:sz w:val="22"/>
          <w:szCs w:val="22"/>
          <w:lang w:val="ru-RU"/>
        </w:rPr>
        <w:t xml:space="preserve"> </w:t>
      </w:r>
    </w:p>
    <w:p w:rsidR="00532606" w:rsidRPr="001A2F66" w:rsidRDefault="005644F4" w:rsidP="00F476D9">
      <w:pPr>
        <w:pStyle w:val="affff2"/>
        <w:keepNext w:val="0"/>
        <w:keepLines w:val="0"/>
        <w:suppressAutoHyphens/>
        <w:spacing w:before="0" w:after="0" w:line="240" w:lineRule="auto"/>
        <w:ind w:left="6521" w:firstLine="0"/>
        <w:jc w:val="left"/>
        <w:rPr>
          <w:sz w:val="22"/>
          <w:szCs w:val="22"/>
        </w:rPr>
      </w:pPr>
      <w:r w:rsidRPr="001A2F66">
        <w:rPr>
          <w:sz w:val="22"/>
          <w:szCs w:val="22"/>
        </w:rPr>
        <w:t>к Стандартам качества обслуживания потребителей услуг</w:t>
      </w:r>
    </w:p>
    <w:p w:rsidR="00532606" w:rsidRPr="001A2F66" w:rsidRDefault="00532606" w:rsidP="00532606">
      <w:pPr>
        <w:pStyle w:val="a6"/>
        <w:rPr>
          <w:rFonts w:ascii="Times New Roman" w:hAnsi="Times New Roman"/>
        </w:rPr>
      </w:pPr>
    </w:p>
    <w:p w:rsidR="002E5302" w:rsidRPr="001A2F66" w:rsidRDefault="002E5302" w:rsidP="00F476D9">
      <w:pPr>
        <w:pStyle w:val="a6"/>
        <w:ind w:firstLine="0"/>
        <w:jc w:val="center"/>
        <w:rPr>
          <w:rFonts w:ascii="Times New Roman" w:hAnsi="Times New Roman"/>
          <w:b/>
          <w:color w:val="548DD4" w:themeColor="text2" w:themeTint="99"/>
        </w:rPr>
      </w:pPr>
      <w:r w:rsidRPr="001A2F66">
        <w:rPr>
          <w:rFonts w:ascii="Times New Roman" w:hAnsi="Times New Roman"/>
          <w:b/>
          <w:color w:val="548DD4" w:themeColor="text2" w:themeTint="99"/>
        </w:rPr>
        <w:t>СТРУКТУРА И СОДЕРЖАНИЕ РАЗДЕЛА «ПОТРЕБИТЕЛИ» НА САЙТЕ</w:t>
      </w:r>
    </w:p>
    <w:bookmarkEnd w:id="10"/>
    <w:p w:rsidR="00B50BAF" w:rsidRPr="001A2F66" w:rsidRDefault="00B50BAF" w:rsidP="00F476D9">
      <w:pPr>
        <w:pStyle w:val="a6"/>
        <w:rPr>
          <w:rFonts w:ascii="Times New Roman" w:hAnsi="Times New Roman"/>
        </w:rPr>
      </w:pPr>
    </w:p>
    <w:tbl>
      <w:tblPr>
        <w:tblW w:w="9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8"/>
        <w:gridCol w:w="2705"/>
        <w:gridCol w:w="5123"/>
      </w:tblGrid>
      <w:tr w:rsidR="00B50BAF" w:rsidRPr="001A2F66" w:rsidTr="00B50BAF">
        <w:trPr>
          <w:trHeight w:val="20"/>
        </w:trPr>
        <w:tc>
          <w:tcPr>
            <w:tcW w:w="1708" w:type="dxa"/>
            <w:tcBorders>
              <w:bottom w:val="double" w:sz="4" w:space="0" w:color="auto"/>
            </w:tcBorders>
          </w:tcPr>
          <w:p w:rsidR="00B50BAF" w:rsidRPr="001A2F66" w:rsidRDefault="00B50BAF" w:rsidP="00B50BAF">
            <w:pPr>
              <w:pStyle w:val="afa"/>
              <w:keepNext w:val="0"/>
              <w:jc w:val="center"/>
              <w:rPr>
                <w:b/>
                <w:sz w:val="22"/>
                <w:szCs w:val="22"/>
              </w:rPr>
            </w:pPr>
            <w:r w:rsidRPr="001A2F66">
              <w:rPr>
                <w:b/>
                <w:sz w:val="22"/>
                <w:szCs w:val="22"/>
              </w:rPr>
              <w:t>Наименование раздела</w:t>
            </w:r>
          </w:p>
        </w:tc>
        <w:tc>
          <w:tcPr>
            <w:tcW w:w="2705" w:type="dxa"/>
            <w:tcBorders>
              <w:bottom w:val="double" w:sz="4" w:space="0" w:color="auto"/>
            </w:tcBorders>
          </w:tcPr>
          <w:p w:rsidR="00B50BAF" w:rsidRPr="001A2F66" w:rsidRDefault="00B50BAF" w:rsidP="00B50BAF">
            <w:pPr>
              <w:pStyle w:val="afa"/>
              <w:keepNext w:val="0"/>
              <w:jc w:val="center"/>
              <w:rPr>
                <w:b/>
                <w:sz w:val="22"/>
                <w:szCs w:val="22"/>
              </w:rPr>
            </w:pPr>
            <w:r w:rsidRPr="001A2F66">
              <w:rPr>
                <w:b/>
                <w:sz w:val="22"/>
                <w:szCs w:val="22"/>
              </w:rPr>
              <w:t>Содержание раздела</w:t>
            </w:r>
          </w:p>
        </w:tc>
        <w:tc>
          <w:tcPr>
            <w:tcW w:w="5123" w:type="dxa"/>
            <w:tcBorders>
              <w:bottom w:val="double" w:sz="4" w:space="0" w:color="auto"/>
            </w:tcBorders>
          </w:tcPr>
          <w:p w:rsidR="00B50BAF" w:rsidRPr="001A2F66" w:rsidRDefault="00B50BAF" w:rsidP="00B50BAF">
            <w:pPr>
              <w:pStyle w:val="afa"/>
              <w:keepNext w:val="0"/>
              <w:jc w:val="center"/>
              <w:rPr>
                <w:b/>
                <w:sz w:val="22"/>
                <w:szCs w:val="22"/>
              </w:rPr>
            </w:pPr>
            <w:r w:rsidRPr="001A2F66">
              <w:rPr>
                <w:b/>
                <w:sz w:val="22"/>
                <w:szCs w:val="22"/>
              </w:rPr>
              <w:t>Информация, содержащаяся в разделе</w:t>
            </w:r>
          </w:p>
        </w:tc>
      </w:tr>
      <w:tr w:rsidR="00B50BAF" w:rsidRPr="001A2F66" w:rsidTr="00B50BAF">
        <w:trPr>
          <w:trHeight w:val="20"/>
        </w:trPr>
        <w:tc>
          <w:tcPr>
            <w:tcW w:w="1708" w:type="dxa"/>
            <w:vMerge w:val="restart"/>
            <w:tcBorders>
              <w:top w:val="double" w:sz="4" w:space="0" w:color="auto"/>
            </w:tcBorders>
          </w:tcPr>
          <w:p w:rsidR="00B50BAF" w:rsidRPr="001A2F66" w:rsidRDefault="00B50BAF" w:rsidP="00B50BAF">
            <w:pPr>
              <w:pStyle w:val="afa"/>
              <w:keepNext w:val="0"/>
              <w:rPr>
                <w:sz w:val="22"/>
                <w:szCs w:val="22"/>
              </w:rPr>
            </w:pPr>
            <w:r w:rsidRPr="001A2F66">
              <w:rPr>
                <w:sz w:val="22"/>
                <w:szCs w:val="22"/>
              </w:rPr>
              <w:t>Территория обслуживания филиала</w:t>
            </w:r>
          </w:p>
        </w:tc>
        <w:tc>
          <w:tcPr>
            <w:tcW w:w="2705" w:type="dxa"/>
            <w:tcBorders>
              <w:top w:val="double" w:sz="4" w:space="0" w:color="auto"/>
            </w:tcBorders>
          </w:tcPr>
          <w:p w:rsidR="00B50BAF" w:rsidRPr="001A2F66" w:rsidRDefault="00B50BAF" w:rsidP="00B50BAF">
            <w:pPr>
              <w:pStyle w:val="afa"/>
              <w:keepNext w:val="0"/>
              <w:rPr>
                <w:sz w:val="22"/>
                <w:szCs w:val="22"/>
              </w:rPr>
            </w:pPr>
            <w:r w:rsidRPr="001A2F66">
              <w:rPr>
                <w:sz w:val="22"/>
                <w:szCs w:val="22"/>
              </w:rPr>
              <w:t>Общая информация</w:t>
            </w:r>
          </w:p>
        </w:tc>
        <w:tc>
          <w:tcPr>
            <w:tcW w:w="5123" w:type="dxa"/>
            <w:tcBorders>
              <w:top w:val="double" w:sz="4" w:space="0" w:color="auto"/>
            </w:tcBorders>
          </w:tcPr>
          <w:p w:rsidR="00B50BAF" w:rsidRPr="001A2F66" w:rsidRDefault="00B50BAF" w:rsidP="00B50BAF">
            <w:pPr>
              <w:pStyle w:val="afa"/>
              <w:keepNext w:val="0"/>
              <w:rPr>
                <w:sz w:val="22"/>
                <w:szCs w:val="22"/>
              </w:rPr>
            </w:pPr>
            <w:r w:rsidRPr="001A2F66">
              <w:rPr>
                <w:sz w:val="22"/>
                <w:szCs w:val="22"/>
              </w:rPr>
              <w:t>Общая информация о филиале, основные характ</w:t>
            </w:r>
            <w:r w:rsidRPr="001A2F66">
              <w:rPr>
                <w:sz w:val="22"/>
                <w:szCs w:val="22"/>
              </w:rPr>
              <w:t>е</w:t>
            </w:r>
            <w:r w:rsidRPr="001A2F66">
              <w:rPr>
                <w:sz w:val="22"/>
                <w:szCs w:val="22"/>
              </w:rPr>
              <w:t>ристики объектов электрохозяйства</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Техническое состояние сетей</w:t>
            </w:r>
          </w:p>
        </w:tc>
        <w:tc>
          <w:tcPr>
            <w:tcW w:w="5123" w:type="dxa"/>
          </w:tcPr>
          <w:p w:rsidR="00B50BAF" w:rsidRPr="001A2F66" w:rsidRDefault="00B50BAF" w:rsidP="00B50BAF">
            <w:pPr>
              <w:pStyle w:val="afa"/>
              <w:keepNext w:val="0"/>
              <w:rPr>
                <w:sz w:val="22"/>
                <w:szCs w:val="22"/>
              </w:rPr>
            </w:pPr>
            <w:r w:rsidRPr="001A2F66">
              <w:rPr>
                <w:sz w:val="22"/>
                <w:szCs w:val="22"/>
              </w:rPr>
              <w:t>Сведения о техническом состоянии сетей</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Питающие центры</w:t>
            </w:r>
          </w:p>
        </w:tc>
        <w:tc>
          <w:tcPr>
            <w:tcW w:w="5123" w:type="dxa"/>
          </w:tcPr>
          <w:p w:rsidR="00B50BAF" w:rsidRPr="001A2F66" w:rsidRDefault="00B50BAF" w:rsidP="00B50BAF">
            <w:pPr>
              <w:pStyle w:val="afa"/>
              <w:keepNext w:val="0"/>
              <w:rPr>
                <w:sz w:val="22"/>
                <w:szCs w:val="22"/>
              </w:rPr>
            </w:pPr>
            <w:r w:rsidRPr="001A2F66">
              <w:rPr>
                <w:sz w:val="22"/>
                <w:szCs w:val="22"/>
              </w:rPr>
              <w:t>Перечень подстанций</w:t>
            </w:r>
          </w:p>
        </w:tc>
      </w:tr>
      <w:tr w:rsidR="00B50BAF" w:rsidRPr="001A2F66" w:rsidTr="00B50BAF">
        <w:trPr>
          <w:trHeight w:val="20"/>
        </w:trPr>
        <w:tc>
          <w:tcPr>
            <w:tcW w:w="1708" w:type="dxa"/>
            <w:vMerge w:val="restart"/>
          </w:tcPr>
          <w:p w:rsidR="00B50BAF" w:rsidRPr="001A2F66" w:rsidRDefault="00B50BAF" w:rsidP="00B50BAF">
            <w:pPr>
              <w:pStyle w:val="afa"/>
              <w:keepNext w:val="0"/>
              <w:rPr>
                <w:sz w:val="22"/>
                <w:szCs w:val="22"/>
              </w:rPr>
            </w:pPr>
            <w:r w:rsidRPr="001A2F66">
              <w:rPr>
                <w:sz w:val="22"/>
                <w:szCs w:val="22"/>
              </w:rPr>
              <w:t>Передача эле</w:t>
            </w:r>
            <w:r w:rsidRPr="001A2F66">
              <w:rPr>
                <w:sz w:val="22"/>
                <w:szCs w:val="22"/>
              </w:rPr>
              <w:t>к</w:t>
            </w:r>
            <w:r w:rsidRPr="001A2F66">
              <w:rPr>
                <w:sz w:val="22"/>
                <w:szCs w:val="22"/>
              </w:rPr>
              <w:t>трической энергии</w:t>
            </w:r>
          </w:p>
        </w:tc>
        <w:tc>
          <w:tcPr>
            <w:tcW w:w="2705" w:type="dxa"/>
          </w:tcPr>
          <w:p w:rsidR="00B50BAF" w:rsidRPr="001A2F66" w:rsidRDefault="00B50BAF" w:rsidP="00B50BAF">
            <w:pPr>
              <w:pStyle w:val="afa"/>
              <w:keepNext w:val="0"/>
              <w:rPr>
                <w:sz w:val="22"/>
                <w:szCs w:val="22"/>
              </w:rPr>
            </w:pPr>
            <w:r w:rsidRPr="001A2F66">
              <w:rPr>
                <w:sz w:val="22"/>
                <w:szCs w:val="22"/>
              </w:rPr>
              <w:t>Общая информация по передаче электрической энергии</w:t>
            </w:r>
          </w:p>
        </w:tc>
        <w:tc>
          <w:tcPr>
            <w:tcW w:w="5123" w:type="dxa"/>
          </w:tcPr>
          <w:p w:rsidR="00B50BAF" w:rsidRPr="001A2F66" w:rsidRDefault="00B50BAF" w:rsidP="00B50BAF">
            <w:pPr>
              <w:pStyle w:val="afa"/>
              <w:keepNext w:val="0"/>
              <w:rPr>
                <w:sz w:val="22"/>
                <w:szCs w:val="22"/>
              </w:rPr>
            </w:pPr>
            <w:r w:rsidRPr="001A2F66">
              <w:rPr>
                <w:sz w:val="22"/>
                <w:szCs w:val="22"/>
              </w:rPr>
              <w:t>Информация о передаче электрической энергии, схема взаимодействия участников по передаче электроэнергии</w:t>
            </w:r>
            <w:r w:rsidRPr="001A2F66" w:rsidDel="00901268">
              <w:rPr>
                <w:sz w:val="22"/>
                <w:szCs w:val="22"/>
              </w:rPr>
              <w:t xml:space="preserve"> </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Типовые формы докуме</w:t>
            </w:r>
            <w:r w:rsidRPr="001A2F66">
              <w:rPr>
                <w:sz w:val="22"/>
                <w:szCs w:val="22"/>
              </w:rPr>
              <w:t>н</w:t>
            </w:r>
            <w:r w:rsidRPr="001A2F66">
              <w:rPr>
                <w:sz w:val="22"/>
                <w:szCs w:val="22"/>
              </w:rPr>
              <w:t>тов</w:t>
            </w:r>
          </w:p>
        </w:tc>
        <w:tc>
          <w:tcPr>
            <w:tcW w:w="5123" w:type="dxa"/>
          </w:tcPr>
          <w:p w:rsidR="00B50BAF" w:rsidRPr="001A2F66" w:rsidRDefault="00B50BAF" w:rsidP="00B50BAF">
            <w:pPr>
              <w:pStyle w:val="afa"/>
              <w:keepNext w:val="0"/>
              <w:rPr>
                <w:sz w:val="22"/>
                <w:szCs w:val="22"/>
              </w:rPr>
            </w:pPr>
            <w:r w:rsidRPr="001A2F66">
              <w:rPr>
                <w:sz w:val="22"/>
                <w:szCs w:val="22"/>
              </w:rPr>
              <w:t>Формы типовых договоров на оказание услуг по передаче электрической энергии</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Тарифы на услуги по п</w:t>
            </w:r>
            <w:r w:rsidRPr="001A2F66">
              <w:rPr>
                <w:sz w:val="22"/>
                <w:szCs w:val="22"/>
              </w:rPr>
              <w:t>е</w:t>
            </w:r>
            <w:r w:rsidRPr="001A2F66">
              <w:rPr>
                <w:sz w:val="22"/>
                <w:szCs w:val="22"/>
              </w:rPr>
              <w:t>редаче электроэнергии</w:t>
            </w:r>
          </w:p>
        </w:tc>
        <w:tc>
          <w:tcPr>
            <w:tcW w:w="5123" w:type="dxa"/>
          </w:tcPr>
          <w:p w:rsidR="00B50BAF" w:rsidRPr="001A2F66" w:rsidRDefault="00B50BAF" w:rsidP="00B50BAF">
            <w:pPr>
              <w:pStyle w:val="afa"/>
              <w:keepNext w:val="0"/>
              <w:rPr>
                <w:sz w:val="22"/>
                <w:szCs w:val="22"/>
              </w:rPr>
            </w:pPr>
            <w:r w:rsidRPr="001A2F66">
              <w:rPr>
                <w:sz w:val="22"/>
                <w:szCs w:val="22"/>
              </w:rPr>
              <w:t xml:space="preserve">Тарифы на </w:t>
            </w:r>
            <w:r w:rsidRPr="001A2F66">
              <w:rPr>
                <w:rFonts w:eastAsia="Calibri"/>
                <w:sz w:val="22"/>
                <w:szCs w:val="22"/>
              </w:rPr>
              <w:t>услуги по передаче электрической эне</w:t>
            </w:r>
            <w:r w:rsidRPr="001A2F66">
              <w:rPr>
                <w:rFonts w:eastAsia="Calibri"/>
                <w:sz w:val="22"/>
                <w:szCs w:val="22"/>
              </w:rPr>
              <w:t>р</w:t>
            </w:r>
            <w:r w:rsidRPr="001A2F66">
              <w:rPr>
                <w:rFonts w:eastAsia="Calibri"/>
                <w:sz w:val="22"/>
                <w:szCs w:val="22"/>
              </w:rPr>
              <w:t>гии на текущий период регулирования, с указанием источника официального опубликования решения регулирующего органа об установлении тарифов</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Нормативные документы</w:t>
            </w:r>
          </w:p>
        </w:tc>
        <w:tc>
          <w:tcPr>
            <w:tcW w:w="5123" w:type="dxa"/>
          </w:tcPr>
          <w:p w:rsidR="00B50BAF" w:rsidRPr="001A2F66" w:rsidRDefault="00B50BAF" w:rsidP="00B50BAF">
            <w:pPr>
              <w:pStyle w:val="afa"/>
              <w:keepNext w:val="0"/>
              <w:rPr>
                <w:sz w:val="22"/>
                <w:szCs w:val="22"/>
              </w:rPr>
            </w:pPr>
            <w:r w:rsidRPr="001A2F66">
              <w:rPr>
                <w:sz w:val="22"/>
                <w:szCs w:val="22"/>
              </w:rPr>
              <w:t xml:space="preserve">Перечень актуальных нормативных документов </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Подлежащая раскрытию информация по передаче электрической энергии</w:t>
            </w:r>
          </w:p>
        </w:tc>
        <w:tc>
          <w:tcPr>
            <w:tcW w:w="5123" w:type="dxa"/>
          </w:tcPr>
          <w:p w:rsidR="00B50BAF" w:rsidRPr="001A2F66" w:rsidRDefault="00B50BAF" w:rsidP="00B50BAF">
            <w:pPr>
              <w:pStyle w:val="afa"/>
              <w:keepNext w:val="0"/>
              <w:rPr>
                <w:sz w:val="22"/>
                <w:szCs w:val="22"/>
              </w:rPr>
            </w:pPr>
            <w:r w:rsidRPr="001A2F66">
              <w:rPr>
                <w:sz w:val="22"/>
                <w:szCs w:val="22"/>
              </w:rPr>
              <w:t>1. Общая информация о потерях электрической энергии;</w:t>
            </w:r>
          </w:p>
          <w:p w:rsidR="00B50BAF" w:rsidRPr="001A2F66" w:rsidRDefault="00B50BAF" w:rsidP="00B50BAF">
            <w:pPr>
              <w:pStyle w:val="afa"/>
              <w:keepNext w:val="0"/>
              <w:rPr>
                <w:sz w:val="22"/>
                <w:szCs w:val="22"/>
              </w:rPr>
            </w:pPr>
            <w:r w:rsidRPr="001A2F66">
              <w:rPr>
                <w:sz w:val="22"/>
                <w:szCs w:val="22"/>
              </w:rPr>
              <w:t>2. Типы источников потерь электрической энергии;</w:t>
            </w:r>
          </w:p>
          <w:p w:rsidR="00B50BAF" w:rsidRPr="001A2F66" w:rsidRDefault="00B50BAF" w:rsidP="00B50BAF">
            <w:pPr>
              <w:pStyle w:val="afa"/>
              <w:keepNext w:val="0"/>
              <w:rPr>
                <w:sz w:val="22"/>
                <w:szCs w:val="22"/>
              </w:rPr>
            </w:pPr>
            <w:r w:rsidRPr="001A2F66">
              <w:rPr>
                <w:sz w:val="22"/>
                <w:szCs w:val="22"/>
              </w:rPr>
              <w:t>3. Информация о размере потерь в электрических сетях;</w:t>
            </w:r>
          </w:p>
          <w:p w:rsidR="00B50BAF" w:rsidRPr="001A2F66" w:rsidRDefault="00B50BAF" w:rsidP="00B50BAF">
            <w:pPr>
              <w:pStyle w:val="afa"/>
              <w:keepNext w:val="0"/>
              <w:rPr>
                <w:sz w:val="22"/>
                <w:szCs w:val="22"/>
              </w:rPr>
            </w:pPr>
            <w:r w:rsidRPr="001A2F66">
              <w:rPr>
                <w:sz w:val="22"/>
                <w:szCs w:val="22"/>
              </w:rPr>
              <w:t>4. Мероприятия по снижению потерь электрич</w:t>
            </w:r>
            <w:r w:rsidRPr="001A2F66">
              <w:rPr>
                <w:sz w:val="22"/>
                <w:szCs w:val="22"/>
              </w:rPr>
              <w:t>е</w:t>
            </w:r>
            <w:r w:rsidRPr="001A2F66">
              <w:rPr>
                <w:sz w:val="22"/>
                <w:szCs w:val="22"/>
              </w:rPr>
              <w:t>ской энергии.</w:t>
            </w:r>
          </w:p>
          <w:p w:rsidR="00B50BAF" w:rsidRPr="001A2F66" w:rsidRDefault="00B50BAF" w:rsidP="00B50BAF">
            <w:pPr>
              <w:pStyle w:val="afa"/>
              <w:keepNext w:val="0"/>
              <w:rPr>
                <w:sz w:val="22"/>
                <w:szCs w:val="22"/>
              </w:rPr>
            </w:pPr>
            <w:r w:rsidRPr="001A2F66">
              <w:rPr>
                <w:sz w:val="22"/>
                <w:szCs w:val="22"/>
              </w:rPr>
              <w:t xml:space="preserve">Информация в данном разделе представляется в соответствии с </w:t>
            </w:r>
            <w:r w:rsidRPr="001A2F66">
              <w:t xml:space="preserve">постановлением Правительства </w:t>
            </w:r>
            <w:r w:rsidRPr="001A2F66">
              <w:rPr>
                <w:sz w:val="22"/>
                <w:szCs w:val="22"/>
              </w:rPr>
              <w:t>Ро</w:t>
            </w:r>
            <w:r w:rsidRPr="001A2F66">
              <w:rPr>
                <w:sz w:val="22"/>
                <w:szCs w:val="22"/>
              </w:rPr>
              <w:t>с</w:t>
            </w:r>
            <w:r w:rsidRPr="001A2F66">
              <w:rPr>
                <w:sz w:val="22"/>
                <w:szCs w:val="22"/>
              </w:rPr>
              <w:t>сийской Федерации от 21 января 2004 г.</w:t>
            </w:r>
            <w:r w:rsidRPr="001A2F66">
              <w:rPr>
                <w:sz w:val="22"/>
                <w:szCs w:val="22"/>
              </w:rPr>
              <w:br/>
              <w:t>№ 24 «Об утверждении стандартов раскрытия и</w:t>
            </w:r>
            <w:r w:rsidRPr="001A2F66">
              <w:rPr>
                <w:sz w:val="22"/>
                <w:szCs w:val="22"/>
              </w:rPr>
              <w:t>н</w:t>
            </w:r>
            <w:r w:rsidRPr="001A2F66">
              <w:rPr>
                <w:sz w:val="22"/>
                <w:szCs w:val="22"/>
              </w:rPr>
              <w:t>формации субъектами оптового и розничных ры</w:t>
            </w:r>
            <w:r w:rsidRPr="001A2F66">
              <w:rPr>
                <w:sz w:val="22"/>
                <w:szCs w:val="22"/>
              </w:rPr>
              <w:t>н</w:t>
            </w:r>
            <w:r w:rsidRPr="001A2F66">
              <w:rPr>
                <w:sz w:val="22"/>
                <w:szCs w:val="22"/>
              </w:rPr>
              <w:t>ков электрической энергии»</w:t>
            </w:r>
          </w:p>
        </w:tc>
      </w:tr>
      <w:tr w:rsidR="00B50BAF" w:rsidRPr="001A2F66" w:rsidTr="00B50BAF">
        <w:trPr>
          <w:trHeight w:val="20"/>
        </w:trPr>
        <w:tc>
          <w:tcPr>
            <w:tcW w:w="1708" w:type="dxa"/>
            <w:vMerge w:val="restart"/>
          </w:tcPr>
          <w:p w:rsidR="00B50BAF" w:rsidRPr="001A2F66" w:rsidRDefault="00B50BAF" w:rsidP="00B50BAF">
            <w:pPr>
              <w:pStyle w:val="afa"/>
              <w:keepNext w:val="0"/>
              <w:rPr>
                <w:sz w:val="22"/>
                <w:szCs w:val="22"/>
              </w:rPr>
            </w:pPr>
            <w:r w:rsidRPr="001A2F66">
              <w:rPr>
                <w:sz w:val="22"/>
                <w:szCs w:val="22"/>
              </w:rPr>
              <w:t>Технологич</w:t>
            </w:r>
            <w:r w:rsidRPr="001A2F66">
              <w:rPr>
                <w:sz w:val="22"/>
                <w:szCs w:val="22"/>
              </w:rPr>
              <w:t>е</w:t>
            </w:r>
            <w:r w:rsidRPr="001A2F66">
              <w:rPr>
                <w:sz w:val="22"/>
                <w:szCs w:val="22"/>
              </w:rPr>
              <w:t>ское присоед</w:t>
            </w:r>
            <w:r w:rsidRPr="001A2F66">
              <w:rPr>
                <w:sz w:val="22"/>
                <w:szCs w:val="22"/>
              </w:rPr>
              <w:t>и</w:t>
            </w:r>
            <w:r w:rsidRPr="001A2F66">
              <w:rPr>
                <w:sz w:val="22"/>
                <w:szCs w:val="22"/>
              </w:rPr>
              <w:t>нение</w:t>
            </w:r>
          </w:p>
        </w:tc>
        <w:tc>
          <w:tcPr>
            <w:tcW w:w="2705" w:type="dxa"/>
          </w:tcPr>
          <w:p w:rsidR="00B50BAF" w:rsidRPr="001A2F66" w:rsidRDefault="00B50BAF" w:rsidP="00B50BAF">
            <w:pPr>
              <w:pStyle w:val="afa"/>
              <w:keepNext w:val="0"/>
              <w:rPr>
                <w:sz w:val="22"/>
                <w:szCs w:val="22"/>
              </w:rPr>
            </w:pPr>
            <w:r w:rsidRPr="001A2F66">
              <w:rPr>
                <w:sz w:val="22"/>
                <w:szCs w:val="22"/>
              </w:rPr>
              <w:t>Общая информация по технологическому прис</w:t>
            </w:r>
            <w:r w:rsidRPr="001A2F66">
              <w:rPr>
                <w:sz w:val="22"/>
                <w:szCs w:val="22"/>
              </w:rPr>
              <w:t>о</w:t>
            </w:r>
            <w:r w:rsidRPr="001A2F66">
              <w:rPr>
                <w:sz w:val="22"/>
                <w:szCs w:val="22"/>
              </w:rPr>
              <w:t>единению</w:t>
            </w:r>
          </w:p>
        </w:tc>
        <w:tc>
          <w:tcPr>
            <w:tcW w:w="5123" w:type="dxa"/>
          </w:tcPr>
          <w:p w:rsidR="00B50BAF" w:rsidRPr="001A2F66" w:rsidRDefault="00B50BAF" w:rsidP="00B50BAF">
            <w:pPr>
              <w:pStyle w:val="afa"/>
              <w:keepNext w:val="0"/>
              <w:rPr>
                <w:sz w:val="22"/>
                <w:szCs w:val="22"/>
              </w:rPr>
            </w:pPr>
            <w:r w:rsidRPr="001A2F66">
              <w:rPr>
                <w:sz w:val="22"/>
                <w:szCs w:val="22"/>
              </w:rPr>
              <w:t>Информация о процедуре технологического прис</w:t>
            </w:r>
            <w:r w:rsidRPr="001A2F66">
              <w:rPr>
                <w:sz w:val="22"/>
                <w:szCs w:val="22"/>
              </w:rPr>
              <w:t>о</w:t>
            </w:r>
            <w:r w:rsidRPr="001A2F66">
              <w:rPr>
                <w:sz w:val="22"/>
                <w:szCs w:val="22"/>
              </w:rPr>
              <w:t>единения, этапах присоединения, необходимых д</w:t>
            </w:r>
            <w:r w:rsidRPr="001A2F66">
              <w:rPr>
                <w:sz w:val="22"/>
                <w:szCs w:val="22"/>
              </w:rPr>
              <w:t>о</w:t>
            </w:r>
            <w:r w:rsidRPr="001A2F66">
              <w:rPr>
                <w:sz w:val="22"/>
                <w:szCs w:val="22"/>
              </w:rPr>
              <w:t>кументах и сроках исполнения каждого из этапов. Схема взаимодействия участников процесса</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Типовые формы докуме</w:t>
            </w:r>
            <w:r w:rsidRPr="001A2F66">
              <w:rPr>
                <w:sz w:val="22"/>
                <w:szCs w:val="22"/>
              </w:rPr>
              <w:t>н</w:t>
            </w:r>
            <w:r w:rsidRPr="001A2F66">
              <w:rPr>
                <w:sz w:val="22"/>
                <w:szCs w:val="22"/>
              </w:rPr>
              <w:t>тов</w:t>
            </w:r>
          </w:p>
        </w:tc>
        <w:tc>
          <w:tcPr>
            <w:tcW w:w="5123" w:type="dxa"/>
          </w:tcPr>
          <w:p w:rsidR="00B50BAF" w:rsidRPr="001A2F66" w:rsidRDefault="00B50BAF" w:rsidP="00B50BAF">
            <w:pPr>
              <w:pStyle w:val="afa"/>
              <w:keepNext w:val="0"/>
              <w:rPr>
                <w:sz w:val="22"/>
                <w:szCs w:val="22"/>
              </w:rPr>
            </w:pPr>
            <w:r w:rsidRPr="001A2F66">
              <w:rPr>
                <w:sz w:val="22"/>
                <w:szCs w:val="22"/>
              </w:rPr>
              <w:t>Типовые формы документов на технологическое присоединение по каждой группе заявителей</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Тарифы на технологич</w:t>
            </w:r>
            <w:r w:rsidRPr="001A2F66">
              <w:rPr>
                <w:sz w:val="22"/>
                <w:szCs w:val="22"/>
              </w:rPr>
              <w:t>е</w:t>
            </w:r>
            <w:r w:rsidRPr="001A2F66">
              <w:rPr>
                <w:sz w:val="22"/>
                <w:szCs w:val="22"/>
              </w:rPr>
              <w:t>ское присоединение</w:t>
            </w:r>
          </w:p>
        </w:tc>
        <w:tc>
          <w:tcPr>
            <w:tcW w:w="5123" w:type="dxa"/>
          </w:tcPr>
          <w:p w:rsidR="00B50BAF" w:rsidRPr="001A2F66" w:rsidRDefault="00B50BAF" w:rsidP="00B50BAF">
            <w:pPr>
              <w:pStyle w:val="afa"/>
              <w:keepNext w:val="0"/>
              <w:rPr>
                <w:sz w:val="22"/>
                <w:szCs w:val="22"/>
              </w:rPr>
            </w:pPr>
            <w:r w:rsidRPr="001A2F66">
              <w:rPr>
                <w:sz w:val="22"/>
                <w:szCs w:val="22"/>
              </w:rPr>
              <w:t>Тарифы на технологическое присоединение на т</w:t>
            </w:r>
            <w:r w:rsidRPr="001A2F66">
              <w:rPr>
                <w:sz w:val="22"/>
                <w:szCs w:val="22"/>
              </w:rPr>
              <w:t>е</w:t>
            </w:r>
            <w:r w:rsidRPr="001A2F66">
              <w:rPr>
                <w:sz w:val="22"/>
                <w:szCs w:val="22"/>
              </w:rPr>
              <w:t>кущий период регулирования, с указанием исто</w:t>
            </w:r>
            <w:r w:rsidRPr="001A2F66">
              <w:rPr>
                <w:sz w:val="22"/>
                <w:szCs w:val="22"/>
              </w:rPr>
              <w:t>ч</w:t>
            </w:r>
            <w:r w:rsidRPr="001A2F66">
              <w:rPr>
                <w:sz w:val="22"/>
                <w:szCs w:val="22"/>
              </w:rPr>
              <w:t>ника официального опубликования решения рег</w:t>
            </w:r>
            <w:r w:rsidRPr="001A2F66">
              <w:rPr>
                <w:sz w:val="22"/>
                <w:szCs w:val="22"/>
              </w:rPr>
              <w:t>у</w:t>
            </w:r>
            <w:r w:rsidRPr="001A2F66">
              <w:rPr>
                <w:sz w:val="22"/>
                <w:szCs w:val="22"/>
              </w:rPr>
              <w:t>лирующего органа об установлении тарифов</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Нормативные документы</w:t>
            </w:r>
          </w:p>
        </w:tc>
        <w:tc>
          <w:tcPr>
            <w:tcW w:w="5123" w:type="dxa"/>
          </w:tcPr>
          <w:p w:rsidR="00B50BAF" w:rsidRPr="001A2F66" w:rsidRDefault="00B50BAF" w:rsidP="00B50BAF">
            <w:pPr>
              <w:pStyle w:val="afa"/>
              <w:keepNext w:val="0"/>
              <w:rPr>
                <w:sz w:val="22"/>
                <w:szCs w:val="22"/>
              </w:rPr>
            </w:pPr>
            <w:r w:rsidRPr="001A2F66">
              <w:rPr>
                <w:sz w:val="22"/>
                <w:szCs w:val="22"/>
              </w:rPr>
              <w:t>Перечень актуальных нормативных документов по технологическому присоединению</w:t>
            </w:r>
          </w:p>
        </w:tc>
      </w:tr>
      <w:tr w:rsidR="00B50BAF" w:rsidRPr="001A2F66" w:rsidTr="00B50BAF">
        <w:trPr>
          <w:trHeight w:val="429"/>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rPr>
                <w:sz w:val="22"/>
                <w:szCs w:val="22"/>
              </w:rPr>
            </w:pPr>
            <w:r w:rsidRPr="001A2F66">
              <w:rPr>
                <w:sz w:val="22"/>
                <w:szCs w:val="22"/>
              </w:rPr>
              <w:t>Подлежащая раскрытию информация по технол</w:t>
            </w:r>
            <w:r w:rsidRPr="001A2F66">
              <w:rPr>
                <w:sz w:val="22"/>
                <w:szCs w:val="22"/>
              </w:rPr>
              <w:t>о</w:t>
            </w:r>
            <w:r w:rsidRPr="001A2F66">
              <w:rPr>
                <w:sz w:val="22"/>
                <w:szCs w:val="22"/>
              </w:rPr>
              <w:t>гическому присоедин</w:t>
            </w:r>
            <w:r w:rsidRPr="001A2F66">
              <w:rPr>
                <w:sz w:val="22"/>
                <w:szCs w:val="22"/>
              </w:rPr>
              <w:t>е</w:t>
            </w:r>
            <w:r w:rsidRPr="001A2F66">
              <w:rPr>
                <w:sz w:val="22"/>
                <w:szCs w:val="22"/>
              </w:rPr>
              <w:t>нию</w:t>
            </w:r>
          </w:p>
        </w:tc>
        <w:tc>
          <w:tcPr>
            <w:tcW w:w="5123" w:type="dxa"/>
          </w:tcPr>
          <w:p w:rsidR="00B50BAF" w:rsidRPr="001A2F66" w:rsidRDefault="00B50BAF" w:rsidP="00B50BAF">
            <w:pPr>
              <w:pStyle w:val="afa"/>
              <w:keepNext w:val="0"/>
              <w:rPr>
                <w:sz w:val="22"/>
                <w:szCs w:val="22"/>
              </w:rPr>
            </w:pPr>
            <w:r w:rsidRPr="001A2F66">
              <w:rPr>
                <w:sz w:val="22"/>
                <w:szCs w:val="22"/>
              </w:rPr>
              <w:t>1. Количество поданных заявок и объема мощн</w:t>
            </w:r>
            <w:r w:rsidRPr="001A2F66">
              <w:rPr>
                <w:sz w:val="22"/>
                <w:szCs w:val="22"/>
              </w:rPr>
              <w:t>о</w:t>
            </w:r>
            <w:r w:rsidRPr="001A2F66">
              <w:rPr>
                <w:sz w:val="22"/>
                <w:szCs w:val="22"/>
              </w:rPr>
              <w:t>сти, необходимого для их удовлетворения;</w:t>
            </w:r>
          </w:p>
          <w:p w:rsidR="00B50BAF" w:rsidRPr="001A2F66" w:rsidRDefault="00B50BAF" w:rsidP="00B50BAF">
            <w:pPr>
              <w:pStyle w:val="afa"/>
              <w:keepNext w:val="0"/>
              <w:rPr>
                <w:sz w:val="22"/>
                <w:szCs w:val="22"/>
              </w:rPr>
            </w:pPr>
            <w:r w:rsidRPr="001A2F66">
              <w:rPr>
                <w:sz w:val="22"/>
                <w:szCs w:val="22"/>
              </w:rPr>
              <w:t>2. Количество заключенных договоров на технол</w:t>
            </w:r>
            <w:r w:rsidRPr="001A2F66">
              <w:rPr>
                <w:sz w:val="22"/>
                <w:szCs w:val="22"/>
              </w:rPr>
              <w:t>о</w:t>
            </w:r>
            <w:r w:rsidRPr="001A2F66">
              <w:rPr>
                <w:sz w:val="22"/>
                <w:szCs w:val="22"/>
              </w:rPr>
              <w:t>гическое присоединение, присоединяемого объема мощности, сроков и стоимости по каждому догов</w:t>
            </w:r>
            <w:r w:rsidRPr="001A2F66">
              <w:rPr>
                <w:sz w:val="22"/>
                <w:szCs w:val="22"/>
              </w:rPr>
              <w:t>о</w:t>
            </w:r>
            <w:r w:rsidRPr="001A2F66">
              <w:rPr>
                <w:sz w:val="22"/>
                <w:szCs w:val="22"/>
              </w:rPr>
              <w:lastRenderedPageBreak/>
              <w:t>ру отдельно;</w:t>
            </w:r>
          </w:p>
          <w:p w:rsidR="00B50BAF" w:rsidRPr="001A2F66" w:rsidRDefault="00B50BAF" w:rsidP="00B50BAF">
            <w:pPr>
              <w:pStyle w:val="afa"/>
              <w:keepNext w:val="0"/>
              <w:rPr>
                <w:sz w:val="22"/>
                <w:szCs w:val="22"/>
              </w:rPr>
            </w:pPr>
            <w:r w:rsidRPr="001A2F66">
              <w:rPr>
                <w:sz w:val="22"/>
                <w:szCs w:val="22"/>
              </w:rPr>
              <w:t>3. Информация об аннулированных заявках на те</w:t>
            </w:r>
            <w:r w:rsidRPr="001A2F66">
              <w:rPr>
                <w:sz w:val="22"/>
                <w:szCs w:val="22"/>
              </w:rPr>
              <w:t>х</w:t>
            </w:r>
            <w:r w:rsidRPr="001A2F66">
              <w:rPr>
                <w:sz w:val="22"/>
                <w:szCs w:val="22"/>
              </w:rPr>
              <w:t xml:space="preserve">нологическое присоединение. </w:t>
            </w:r>
          </w:p>
          <w:p w:rsidR="00B50BAF" w:rsidRPr="001A2F66" w:rsidRDefault="00B50BAF" w:rsidP="00B50BAF">
            <w:pPr>
              <w:pStyle w:val="afa"/>
              <w:keepNext w:val="0"/>
              <w:rPr>
                <w:sz w:val="22"/>
                <w:szCs w:val="22"/>
              </w:rPr>
            </w:pPr>
            <w:r w:rsidRPr="001A2F66">
              <w:rPr>
                <w:sz w:val="22"/>
                <w:szCs w:val="22"/>
              </w:rPr>
              <w:t>4. Количество выполненных присоединений и пр</w:t>
            </w:r>
            <w:r w:rsidRPr="001A2F66">
              <w:rPr>
                <w:sz w:val="22"/>
                <w:szCs w:val="22"/>
              </w:rPr>
              <w:t>и</w:t>
            </w:r>
            <w:r w:rsidRPr="001A2F66">
              <w:rPr>
                <w:sz w:val="22"/>
                <w:szCs w:val="22"/>
              </w:rPr>
              <w:t>соединенной мощности.</w:t>
            </w:r>
          </w:p>
          <w:p w:rsidR="00B50BAF" w:rsidRPr="001A2F66" w:rsidRDefault="00B50BAF" w:rsidP="00B50BAF">
            <w:pPr>
              <w:pStyle w:val="afa"/>
              <w:rPr>
                <w:sz w:val="22"/>
                <w:szCs w:val="22"/>
              </w:rPr>
            </w:pPr>
            <w:r w:rsidRPr="001A2F66">
              <w:rPr>
                <w:sz w:val="22"/>
                <w:szCs w:val="22"/>
              </w:rPr>
              <w:t>Информация в данном разделе представляется в соответствии со стандартами раскрытия информ</w:t>
            </w:r>
            <w:r w:rsidRPr="001A2F66">
              <w:rPr>
                <w:sz w:val="22"/>
                <w:szCs w:val="22"/>
              </w:rPr>
              <w:t>а</w:t>
            </w:r>
            <w:r w:rsidRPr="001A2F66">
              <w:rPr>
                <w:sz w:val="22"/>
                <w:szCs w:val="22"/>
              </w:rPr>
              <w:t>ции субъектами оптового и розничных рынков электрической энергии, утвержденными постано</w:t>
            </w:r>
            <w:r w:rsidRPr="001A2F66">
              <w:rPr>
                <w:sz w:val="22"/>
                <w:szCs w:val="22"/>
              </w:rPr>
              <w:t>в</w:t>
            </w:r>
            <w:r w:rsidRPr="001A2F66">
              <w:rPr>
                <w:sz w:val="22"/>
                <w:szCs w:val="22"/>
              </w:rPr>
              <w:t>лением Правительства Российской Федерации от 21 января 2004 г. № 24 «Об утверждении»</w:t>
            </w:r>
          </w:p>
        </w:tc>
      </w:tr>
      <w:tr w:rsidR="00B50BAF" w:rsidRPr="001A2F66" w:rsidTr="00B50BAF">
        <w:trPr>
          <w:trHeight w:val="20"/>
        </w:trPr>
        <w:tc>
          <w:tcPr>
            <w:tcW w:w="1708" w:type="dxa"/>
            <w:vMerge w:val="restart"/>
          </w:tcPr>
          <w:p w:rsidR="00B50BAF" w:rsidRPr="001A2F66" w:rsidRDefault="00B50BAF" w:rsidP="00B50BAF">
            <w:pPr>
              <w:pStyle w:val="afa"/>
              <w:keepNext w:val="0"/>
              <w:rPr>
                <w:sz w:val="22"/>
                <w:szCs w:val="22"/>
              </w:rPr>
            </w:pPr>
            <w:r w:rsidRPr="001A2F66">
              <w:rPr>
                <w:sz w:val="22"/>
                <w:szCs w:val="22"/>
              </w:rPr>
              <w:lastRenderedPageBreak/>
              <w:t>Коммерческий учет электр</w:t>
            </w:r>
            <w:r w:rsidRPr="001A2F66">
              <w:rPr>
                <w:sz w:val="22"/>
                <w:szCs w:val="22"/>
              </w:rPr>
              <w:t>и</w:t>
            </w:r>
            <w:r w:rsidRPr="001A2F66">
              <w:rPr>
                <w:sz w:val="22"/>
                <w:szCs w:val="22"/>
              </w:rPr>
              <w:t>ческой энергии</w:t>
            </w:r>
          </w:p>
        </w:tc>
        <w:tc>
          <w:tcPr>
            <w:tcW w:w="2705" w:type="dxa"/>
          </w:tcPr>
          <w:p w:rsidR="00B50BAF" w:rsidRPr="001A2F66" w:rsidRDefault="00B50BAF" w:rsidP="00B50BAF">
            <w:pPr>
              <w:pStyle w:val="afa"/>
              <w:keepNext w:val="0"/>
              <w:rPr>
                <w:sz w:val="22"/>
                <w:szCs w:val="22"/>
              </w:rPr>
            </w:pPr>
            <w:r w:rsidRPr="001A2F66">
              <w:rPr>
                <w:sz w:val="22"/>
                <w:szCs w:val="22"/>
              </w:rPr>
              <w:t xml:space="preserve">Общая информация по коммерческому учету электрической энергии </w:t>
            </w:r>
          </w:p>
        </w:tc>
        <w:tc>
          <w:tcPr>
            <w:tcW w:w="5123" w:type="dxa"/>
          </w:tcPr>
          <w:p w:rsidR="00B50BAF" w:rsidRPr="001A2F66" w:rsidRDefault="00B50BAF" w:rsidP="00B50BAF">
            <w:pPr>
              <w:pStyle w:val="afa"/>
              <w:keepNext w:val="0"/>
              <w:rPr>
                <w:sz w:val="22"/>
                <w:szCs w:val="22"/>
              </w:rPr>
            </w:pPr>
            <w:r w:rsidRPr="001A2F66">
              <w:rPr>
                <w:sz w:val="22"/>
                <w:szCs w:val="22"/>
              </w:rPr>
              <w:t>Общая информация о порядке осуществления ко</w:t>
            </w:r>
            <w:r w:rsidRPr="001A2F66">
              <w:rPr>
                <w:sz w:val="22"/>
                <w:szCs w:val="22"/>
              </w:rPr>
              <w:t>м</w:t>
            </w:r>
            <w:r w:rsidRPr="001A2F66">
              <w:rPr>
                <w:sz w:val="22"/>
                <w:szCs w:val="22"/>
              </w:rPr>
              <w:t xml:space="preserve">мерческого учета </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Требования к приборам учета и их установке</w:t>
            </w:r>
          </w:p>
        </w:tc>
        <w:tc>
          <w:tcPr>
            <w:tcW w:w="5123" w:type="dxa"/>
          </w:tcPr>
          <w:p w:rsidR="00B50BAF" w:rsidRPr="001A2F66" w:rsidRDefault="00B50BAF" w:rsidP="00B50BAF">
            <w:pPr>
              <w:pStyle w:val="afa"/>
              <w:keepNext w:val="0"/>
              <w:rPr>
                <w:sz w:val="22"/>
                <w:szCs w:val="22"/>
              </w:rPr>
            </w:pPr>
            <w:r w:rsidRPr="001A2F66">
              <w:rPr>
                <w:sz w:val="22"/>
                <w:szCs w:val="22"/>
              </w:rPr>
              <w:t>Требования к приборам учета и их установке</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Типовые формы докуме</w:t>
            </w:r>
            <w:r w:rsidRPr="001A2F66">
              <w:rPr>
                <w:sz w:val="22"/>
                <w:szCs w:val="22"/>
              </w:rPr>
              <w:t>н</w:t>
            </w:r>
            <w:r w:rsidRPr="001A2F66">
              <w:rPr>
                <w:sz w:val="22"/>
                <w:szCs w:val="22"/>
              </w:rPr>
              <w:t>тов</w:t>
            </w:r>
          </w:p>
        </w:tc>
        <w:tc>
          <w:tcPr>
            <w:tcW w:w="5123" w:type="dxa"/>
          </w:tcPr>
          <w:p w:rsidR="00B50BAF" w:rsidRPr="001A2F66" w:rsidRDefault="00B50BAF" w:rsidP="00B50BAF">
            <w:pPr>
              <w:pStyle w:val="afa"/>
              <w:keepNext w:val="0"/>
              <w:rPr>
                <w:sz w:val="22"/>
                <w:szCs w:val="22"/>
              </w:rPr>
            </w:pPr>
            <w:r w:rsidRPr="001A2F66">
              <w:rPr>
                <w:sz w:val="22"/>
                <w:szCs w:val="22"/>
              </w:rPr>
              <w:t xml:space="preserve">Типовые формы документов </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Нормативные документы</w:t>
            </w:r>
          </w:p>
        </w:tc>
        <w:tc>
          <w:tcPr>
            <w:tcW w:w="5123" w:type="dxa"/>
          </w:tcPr>
          <w:p w:rsidR="00B50BAF" w:rsidRPr="001A2F66" w:rsidRDefault="00B50BAF" w:rsidP="00B50BAF">
            <w:pPr>
              <w:pStyle w:val="afa"/>
              <w:keepNext w:val="0"/>
              <w:rPr>
                <w:sz w:val="22"/>
                <w:szCs w:val="22"/>
              </w:rPr>
            </w:pPr>
            <w:r w:rsidRPr="001A2F66">
              <w:rPr>
                <w:sz w:val="22"/>
                <w:szCs w:val="22"/>
              </w:rPr>
              <w:t>Перечень актуальных нормативных документов по учету электрической энергии</w:t>
            </w:r>
          </w:p>
        </w:tc>
      </w:tr>
      <w:tr w:rsidR="00B50BAF" w:rsidRPr="001A2F66" w:rsidTr="00B50BAF">
        <w:trPr>
          <w:trHeight w:val="20"/>
        </w:trPr>
        <w:tc>
          <w:tcPr>
            <w:tcW w:w="1708" w:type="dxa"/>
          </w:tcPr>
          <w:p w:rsidR="00B50BAF" w:rsidRPr="001A2F66" w:rsidRDefault="00B50BAF" w:rsidP="00B50BAF">
            <w:pPr>
              <w:pStyle w:val="afa"/>
              <w:keepNext w:val="0"/>
              <w:rPr>
                <w:sz w:val="22"/>
                <w:szCs w:val="22"/>
              </w:rPr>
            </w:pPr>
            <w:r w:rsidRPr="001A2F66">
              <w:rPr>
                <w:sz w:val="22"/>
                <w:szCs w:val="22"/>
              </w:rPr>
              <w:t>Дополнител</w:t>
            </w:r>
            <w:r w:rsidRPr="001A2F66">
              <w:rPr>
                <w:sz w:val="22"/>
                <w:szCs w:val="22"/>
              </w:rPr>
              <w:t>ь</w:t>
            </w:r>
            <w:r w:rsidRPr="001A2F66">
              <w:rPr>
                <w:sz w:val="22"/>
                <w:szCs w:val="22"/>
              </w:rPr>
              <w:t>ные услуги</w:t>
            </w:r>
          </w:p>
        </w:tc>
        <w:tc>
          <w:tcPr>
            <w:tcW w:w="2705" w:type="dxa"/>
          </w:tcPr>
          <w:p w:rsidR="00B50BAF" w:rsidRPr="001A2F66" w:rsidRDefault="00B50BAF" w:rsidP="00B50BAF">
            <w:pPr>
              <w:pStyle w:val="afa"/>
              <w:keepNext w:val="0"/>
              <w:rPr>
                <w:sz w:val="22"/>
                <w:szCs w:val="22"/>
              </w:rPr>
            </w:pPr>
            <w:r w:rsidRPr="001A2F66">
              <w:rPr>
                <w:sz w:val="22"/>
                <w:szCs w:val="22"/>
              </w:rPr>
              <w:t>Перечень дополнител</w:t>
            </w:r>
            <w:r w:rsidRPr="001A2F66">
              <w:rPr>
                <w:sz w:val="22"/>
                <w:szCs w:val="22"/>
              </w:rPr>
              <w:t>ь</w:t>
            </w:r>
            <w:r w:rsidRPr="001A2F66">
              <w:rPr>
                <w:sz w:val="22"/>
                <w:szCs w:val="22"/>
              </w:rPr>
              <w:t>ных услуг филиала</w:t>
            </w:r>
          </w:p>
        </w:tc>
        <w:tc>
          <w:tcPr>
            <w:tcW w:w="5123" w:type="dxa"/>
          </w:tcPr>
          <w:p w:rsidR="00B50BAF" w:rsidRPr="001A2F66" w:rsidRDefault="00B50BAF" w:rsidP="00B50BAF">
            <w:pPr>
              <w:pStyle w:val="afa"/>
              <w:keepNext w:val="0"/>
              <w:rPr>
                <w:sz w:val="22"/>
                <w:szCs w:val="22"/>
              </w:rPr>
            </w:pPr>
            <w:r w:rsidRPr="001A2F66">
              <w:rPr>
                <w:sz w:val="22"/>
                <w:szCs w:val="22"/>
              </w:rPr>
              <w:t>Перечень дополнительных платных услуг филиала и описание, прейскурант цен, порядок и места п</w:t>
            </w:r>
            <w:r w:rsidRPr="001A2F66">
              <w:rPr>
                <w:sz w:val="22"/>
                <w:szCs w:val="22"/>
              </w:rPr>
              <w:t>о</w:t>
            </w:r>
            <w:r w:rsidRPr="001A2F66">
              <w:rPr>
                <w:sz w:val="22"/>
                <w:szCs w:val="22"/>
              </w:rPr>
              <w:t>дачи заявки на дополнительные услуги</w:t>
            </w:r>
          </w:p>
        </w:tc>
      </w:tr>
      <w:tr w:rsidR="00B50BAF" w:rsidRPr="001A2F66" w:rsidTr="00B50BAF">
        <w:trPr>
          <w:trHeight w:val="20"/>
        </w:trPr>
        <w:tc>
          <w:tcPr>
            <w:tcW w:w="1708" w:type="dxa"/>
            <w:vMerge w:val="restart"/>
          </w:tcPr>
          <w:p w:rsidR="00B50BAF" w:rsidRPr="001A2F66" w:rsidRDefault="00B50BAF" w:rsidP="00B50BAF">
            <w:pPr>
              <w:pStyle w:val="afa"/>
              <w:keepNext w:val="0"/>
              <w:rPr>
                <w:sz w:val="22"/>
                <w:szCs w:val="22"/>
              </w:rPr>
            </w:pPr>
            <w:r w:rsidRPr="001A2F66">
              <w:rPr>
                <w:sz w:val="22"/>
                <w:szCs w:val="22"/>
              </w:rPr>
              <w:t>Система о</w:t>
            </w:r>
            <w:r w:rsidRPr="001A2F66">
              <w:rPr>
                <w:sz w:val="22"/>
                <w:szCs w:val="22"/>
              </w:rPr>
              <w:t>б</w:t>
            </w:r>
            <w:r w:rsidRPr="001A2F66">
              <w:rPr>
                <w:sz w:val="22"/>
                <w:szCs w:val="22"/>
              </w:rPr>
              <w:t>служивания клиентов</w:t>
            </w:r>
          </w:p>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Центры обслуживания клиентов</w:t>
            </w:r>
          </w:p>
        </w:tc>
        <w:tc>
          <w:tcPr>
            <w:tcW w:w="5123" w:type="dxa"/>
          </w:tcPr>
          <w:p w:rsidR="00B50BAF" w:rsidRPr="001A2F66" w:rsidRDefault="00B50BAF" w:rsidP="00B50BAF">
            <w:pPr>
              <w:pStyle w:val="afa"/>
              <w:keepNext w:val="0"/>
              <w:rPr>
                <w:sz w:val="22"/>
                <w:szCs w:val="22"/>
              </w:rPr>
            </w:pPr>
            <w:r w:rsidRPr="001A2F66">
              <w:rPr>
                <w:sz w:val="22"/>
                <w:szCs w:val="22"/>
              </w:rPr>
              <w:t>1. Почтовые адреса ЦОП, карта с обозначением месторасположения ЦОП, номера общественного транспорта и остановки;</w:t>
            </w:r>
          </w:p>
          <w:p w:rsidR="00B50BAF" w:rsidRPr="001A2F66" w:rsidRDefault="00B50BAF" w:rsidP="00B50BAF">
            <w:pPr>
              <w:pStyle w:val="afa"/>
              <w:keepNext w:val="0"/>
              <w:rPr>
                <w:sz w:val="22"/>
                <w:szCs w:val="22"/>
              </w:rPr>
            </w:pPr>
            <w:r w:rsidRPr="001A2F66">
              <w:rPr>
                <w:sz w:val="22"/>
                <w:szCs w:val="22"/>
              </w:rPr>
              <w:t xml:space="preserve">2. Номер единого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-центра и электронный адрес Центра обслуживания клиентов;</w:t>
            </w:r>
          </w:p>
          <w:p w:rsidR="00B50BAF" w:rsidRPr="001A2F66" w:rsidRDefault="00B50BAF" w:rsidP="00B50BAF">
            <w:pPr>
              <w:pStyle w:val="afa"/>
              <w:keepNext w:val="0"/>
              <w:rPr>
                <w:sz w:val="22"/>
                <w:szCs w:val="22"/>
              </w:rPr>
            </w:pPr>
            <w:r w:rsidRPr="001A2F66">
              <w:rPr>
                <w:sz w:val="22"/>
                <w:szCs w:val="22"/>
              </w:rPr>
              <w:t>3. ФИО, контактный телефон начальника ЦОП.</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Интернет-приемная</w:t>
            </w:r>
          </w:p>
        </w:tc>
        <w:tc>
          <w:tcPr>
            <w:tcW w:w="5123" w:type="dxa"/>
          </w:tcPr>
          <w:p w:rsidR="00B50BAF" w:rsidRPr="001A2F66" w:rsidRDefault="00B50BAF" w:rsidP="00B50BAF">
            <w:pPr>
              <w:pStyle w:val="afa"/>
              <w:keepNext w:val="0"/>
              <w:rPr>
                <w:sz w:val="22"/>
                <w:szCs w:val="22"/>
              </w:rPr>
            </w:pPr>
            <w:r w:rsidRPr="001A2F66">
              <w:rPr>
                <w:sz w:val="22"/>
                <w:szCs w:val="22"/>
              </w:rPr>
              <w:t>1. Задать вопрос специалисту;</w:t>
            </w:r>
          </w:p>
          <w:p w:rsidR="00B50BAF" w:rsidRPr="001A2F66" w:rsidRDefault="00B50BAF" w:rsidP="00B50BAF">
            <w:pPr>
              <w:pStyle w:val="afa"/>
              <w:keepNext w:val="0"/>
              <w:rPr>
                <w:sz w:val="22"/>
                <w:szCs w:val="22"/>
              </w:rPr>
            </w:pPr>
            <w:r w:rsidRPr="001A2F66">
              <w:rPr>
                <w:sz w:val="22"/>
                <w:szCs w:val="22"/>
              </w:rPr>
              <w:t>2. Направить обращение/жалобу;</w:t>
            </w:r>
          </w:p>
          <w:p w:rsidR="00B50BAF" w:rsidRPr="001A2F66" w:rsidRDefault="00B50BAF" w:rsidP="00B50BAF">
            <w:pPr>
              <w:pStyle w:val="afa"/>
              <w:keepNext w:val="0"/>
              <w:rPr>
                <w:sz w:val="22"/>
                <w:szCs w:val="22"/>
              </w:rPr>
            </w:pPr>
            <w:r w:rsidRPr="001A2F66">
              <w:rPr>
                <w:sz w:val="22"/>
                <w:szCs w:val="22"/>
              </w:rPr>
              <w:t>3. Направить заявку на оказание услуг, в том числе на технологическое присоединение к сетям фили</w:t>
            </w:r>
            <w:r w:rsidRPr="001A2F66">
              <w:rPr>
                <w:sz w:val="22"/>
                <w:szCs w:val="22"/>
              </w:rPr>
              <w:t>а</w:t>
            </w:r>
            <w:r w:rsidRPr="001A2F66">
              <w:rPr>
                <w:sz w:val="22"/>
                <w:szCs w:val="22"/>
              </w:rPr>
              <w:t>ла (общества под управлением) Общества;</w:t>
            </w:r>
          </w:p>
          <w:p w:rsidR="00B50BAF" w:rsidRPr="001A2F66" w:rsidRDefault="00B50BAF" w:rsidP="00B50BAF">
            <w:pPr>
              <w:pStyle w:val="afa"/>
              <w:keepNext w:val="0"/>
              <w:rPr>
                <w:sz w:val="22"/>
                <w:szCs w:val="22"/>
              </w:rPr>
            </w:pPr>
            <w:r w:rsidRPr="001A2F66">
              <w:rPr>
                <w:sz w:val="22"/>
                <w:szCs w:val="22"/>
              </w:rPr>
              <w:t>4. Вопрос-ответ.</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Del="007B75AD" w:rsidRDefault="00B50BAF" w:rsidP="00B50BAF">
            <w:pPr>
              <w:pStyle w:val="afa"/>
              <w:keepNext w:val="0"/>
              <w:rPr>
                <w:sz w:val="22"/>
                <w:szCs w:val="22"/>
                <w:lang w:val="en-US"/>
              </w:rPr>
            </w:pPr>
            <w:r w:rsidRPr="001A2F66">
              <w:rPr>
                <w:sz w:val="22"/>
                <w:szCs w:val="22"/>
              </w:rPr>
              <w:t>Личный кабинет Клиента</w:t>
            </w:r>
          </w:p>
        </w:tc>
        <w:tc>
          <w:tcPr>
            <w:tcW w:w="5123" w:type="dxa"/>
          </w:tcPr>
          <w:p w:rsidR="00B50BAF" w:rsidRPr="001A2F66" w:rsidRDefault="00B50BAF" w:rsidP="00B50BAF">
            <w:pPr>
              <w:pStyle w:val="afa"/>
              <w:keepNext w:val="0"/>
              <w:rPr>
                <w:sz w:val="22"/>
                <w:szCs w:val="22"/>
              </w:rPr>
            </w:pP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E55672" w:rsidP="00E55672">
            <w:pPr>
              <w:pStyle w:val="afa"/>
              <w:keepNext w:val="0"/>
              <w:rPr>
                <w:sz w:val="22"/>
                <w:szCs w:val="22"/>
              </w:rPr>
            </w:pPr>
            <w:r w:rsidRPr="001A2F66">
              <w:rPr>
                <w:sz w:val="22"/>
                <w:szCs w:val="22"/>
                <w:lang w:val="en-US"/>
              </w:rPr>
              <w:t>c</w:t>
            </w:r>
            <w:proofErr w:type="spellStart"/>
            <w:r w:rsidR="007C7366" w:rsidRPr="001A2F66">
              <w:rPr>
                <w:sz w:val="22"/>
                <w:szCs w:val="22"/>
              </w:rPr>
              <w:t>all</w:t>
            </w:r>
            <w:proofErr w:type="spellEnd"/>
            <w:r w:rsidR="00B50BAF" w:rsidRPr="001A2F66">
              <w:rPr>
                <w:sz w:val="22"/>
                <w:szCs w:val="22"/>
              </w:rPr>
              <w:t>-центр Общества</w:t>
            </w:r>
          </w:p>
        </w:tc>
        <w:tc>
          <w:tcPr>
            <w:tcW w:w="5123" w:type="dxa"/>
          </w:tcPr>
          <w:p w:rsidR="00B50BAF" w:rsidRPr="001A2F66" w:rsidRDefault="00B50BAF" w:rsidP="00E55672">
            <w:pPr>
              <w:pStyle w:val="afa"/>
              <w:keepNext w:val="0"/>
              <w:rPr>
                <w:sz w:val="22"/>
                <w:szCs w:val="22"/>
              </w:rPr>
            </w:pPr>
            <w:r w:rsidRPr="001A2F66">
              <w:rPr>
                <w:sz w:val="22"/>
                <w:szCs w:val="22"/>
              </w:rPr>
              <w:t xml:space="preserve">Описание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 xml:space="preserve">-центра, характеристика работы </w:t>
            </w:r>
            <w:r w:rsidR="00E55672" w:rsidRPr="001A2F66">
              <w:rPr>
                <w:sz w:val="22"/>
                <w:szCs w:val="22"/>
                <w:lang w:val="en-US"/>
              </w:rPr>
              <w:t>c</w:t>
            </w:r>
            <w:proofErr w:type="spellStart"/>
            <w:r w:rsidR="007C7366" w:rsidRPr="001A2F66">
              <w:rPr>
                <w:sz w:val="22"/>
                <w:szCs w:val="22"/>
              </w:rPr>
              <w:t>all</w:t>
            </w:r>
            <w:proofErr w:type="spellEnd"/>
            <w:r w:rsidRPr="001A2F66">
              <w:rPr>
                <w:sz w:val="22"/>
                <w:szCs w:val="22"/>
              </w:rPr>
              <w:t>-центра, услуги</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Нормативные документы</w:t>
            </w:r>
          </w:p>
        </w:tc>
        <w:tc>
          <w:tcPr>
            <w:tcW w:w="5123" w:type="dxa"/>
          </w:tcPr>
          <w:p w:rsidR="00B50BAF" w:rsidRPr="001A2F66" w:rsidRDefault="00B50BAF" w:rsidP="00B50BAF">
            <w:pPr>
              <w:pStyle w:val="afa"/>
              <w:keepNext w:val="0"/>
              <w:rPr>
                <w:sz w:val="22"/>
                <w:szCs w:val="22"/>
              </w:rPr>
            </w:pPr>
            <w:r w:rsidRPr="001A2F66">
              <w:rPr>
                <w:sz w:val="22"/>
                <w:szCs w:val="22"/>
              </w:rPr>
              <w:t xml:space="preserve">Стандарт обслуживания </w:t>
            </w:r>
            <w:r w:rsidRPr="001A2F66">
              <w:t>потребителей услуг</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shd w:val="clear" w:color="auto" w:fill="auto"/>
          </w:tcPr>
          <w:p w:rsidR="00B50BAF" w:rsidRPr="001A2F66" w:rsidRDefault="00B50BAF" w:rsidP="00B50BAF">
            <w:pPr>
              <w:pStyle w:val="afa"/>
              <w:keepNext w:val="0"/>
              <w:rPr>
                <w:sz w:val="22"/>
                <w:szCs w:val="22"/>
              </w:rPr>
            </w:pPr>
            <w:r w:rsidRPr="001A2F66">
              <w:rPr>
                <w:sz w:val="22"/>
                <w:szCs w:val="22"/>
              </w:rPr>
              <w:t>Отчет о работе с потреб</w:t>
            </w:r>
            <w:r w:rsidRPr="001A2F66">
              <w:rPr>
                <w:sz w:val="22"/>
                <w:szCs w:val="22"/>
              </w:rPr>
              <w:t>и</w:t>
            </w:r>
            <w:r w:rsidRPr="001A2F66">
              <w:rPr>
                <w:sz w:val="22"/>
                <w:szCs w:val="22"/>
              </w:rPr>
              <w:t>телями за отчетный пер</w:t>
            </w:r>
            <w:r w:rsidRPr="001A2F66">
              <w:rPr>
                <w:sz w:val="22"/>
                <w:szCs w:val="22"/>
              </w:rPr>
              <w:t>и</w:t>
            </w:r>
            <w:r w:rsidRPr="001A2F66">
              <w:rPr>
                <w:sz w:val="22"/>
                <w:szCs w:val="22"/>
              </w:rPr>
              <w:t>од</w:t>
            </w:r>
          </w:p>
        </w:tc>
        <w:tc>
          <w:tcPr>
            <w:tcW w:w="5123" w:type="dxa"/>
            <w:shd w:val="clear" w:color="auto" w:fill="auto"/>
          </w:tcPr>
          <w:p w:rsidR="00B50BAF" w:rsidRPr="001A2F66" w:rsidRDefault="00B50BAF" w:rsidP="00B50BAF">
            <w:pPr>
              <w:pStyle w:val="afa"/>
              <w:keepNext w:val="0"/>
              <w:rPr>
                <w:sz w:val="22"/>
                <w:szCs w:val="22"/>
              </w:rPr>
            </w:pPr>
            <w:r w:rsidRPr="001A2F66">
              <w:rPr>
                <w:sz w:val="22"/>
                <w:szCs w:val="22"/>
              </w:rPr>
              <w:t>Статистическая отчетность о результатах работы с потребителями, включающая структурное распр</w:t>
            </w:r>
            <w:r w:rsidRPr="001A2F66">
              <w:rPr>
                <w:sz w:val="22"/>
                <w:szCs w:val="22"/>
              </w:rPr>
              <w:t>е</w:t>
            </w:r>
            <w:r w:rsidRPr="001A2F66">
              <w:rPr>
                <w:sz w:val="22"/>
                <w:szCs w:val="22"/>
              </w:rPr>
              <w:t>деление по основным классификационным пар</w:t>
            </w:r>
            <w:r w:rsidRPr="001A2F66">
              <w:rPr>
                <w:sz w:val="22"/>
                <w:szCs w:val="22"/>
              </w:rPr>
              <w:t>а</w:t>
            </w:r>
            <w:r w:rsidRPr="001A2F66">
              <w:rPr>
                <w:sz w:val="22"/>
                <w:szCs w:val="22"/>
              </w:rPr>
              <w:t>метрам обращений, динамика обращений по кат</w:t>
            </w:r>
            <w:r w:rsidRPr="001A2F66">
              <w:rPr>
                <w:sz w:val="22"/>
                <w:szCs w:val="22"/>
              </w:rPr>
              <w:t>е</w:t>
            </w:r>
            <w:r w:rsidRPr="001A2F66">
              <w:rPr>
                <w:sz w:val="22"/>
                <w:szCs w:val="22"/>
              </w:rPr>
              <w:t>гориям обращений. Информация обновляется не менее 1 раза в квартал</w:t>
            </w:r>
          </w:p>
        </w:tc>
      </w:tr>
      <w:tr w:rsidR="00B50BAF" w:rsidRPr="001A2F66" w:rsidTr="00B50BAF">
        <w:trPr>
          <w:trHeight w:val="20"/>
        </w:trPr>
        <w:tc>
          <w:tcPr>
            <w:tcW w:w="1708" w:type="dxa"/>
            <w:vMerge/>
          </w:tcPr>
          <w:p w:rsidR="00B50BAF" w:rsidRPr="001A2F66" w:rsidRDefault="00B50BAF" w:rsidP="00B50BAF">
            <w:pPr>
              <w:pStyle w:val="afa"/>
              <w:keepNext w:val="0"/>
              <w:rPr>
                <w:sz w:val="22"/>
                <w:szCs w:val="22"/>
              </w:rPr>
            </w:pPr>
          </w:p>
        </w:tc>
        <w:tc>
          <w:tcPr>
            <w:tcW w:w="2705" w:type="dxa"/>
          </w:tcPr>
          <w:p w:rsidR="00B50BAF" w:rsidRPr="001A2F66" w:rsidRDefault="00B50BAF" w:rsidP="00B50BAF">
            <w:pPr>
              <w:pStyle w:val="afa"/>
              <w:keepNext w:val="0"/>
              <w:rPr>
                <w:sz w:val="22"/>
                <w:szCs w:val="22"/>
              </w:rPr>
            </w:pPr>
            <w:r w:rsidRPr="001A2F66">
              <w:rPr>
                <w:sz w:val="22"/>
                <w:szCs w:val="22"/>
              </w:rPr>
              <w:t>Опрос клиентов (Анкета клиента)</w:t>
            </w:r>
          </w:p>
        </w:tc>
        <w:tc>
          <w:tcPr>
            <w:tcW w:w="5123" w:type="dxa"/>
          </w:tcPr>
          <w:p w:rsidR="00B50BAF" w:rsidRPr="001A2F66" w:rsidRDefault="00B50BAF" w:rsidP="00B50BAF">
            <w:pPr>
              <w:pStyle w:val="afa"/>
              <w:keepNext w:val="0"/>
              <w:rPr>
                <w:sz w:val="22"/>
                <w:szCs w:val="22"/>
              </w:rPr>
            </w:pPr>
            <w:r w:rsidRPr="001A2F66">
              <w:rPr>
                <w:sz w:val="22"/>
                <w:szCs w:val="22"/>
              </w:rPr>
              <w:t>Анкета клиента по различным тематикам для пр</w:t>
            </w:r>
            <w:r w:rsidRPr="001A2F66">
              <w:rPr>
                <w:sz w:val="22"/>
                <w:szCs w:val="22"/>
              </w:rPr>
              <w:t>о</w:t>
            </w:r>
            <w:r w:rsidRPr="001A2F66">
              <w:rPr>
                <w:sz w:val="22"/>
                <w:szCs w:val="22"/>
              </w:rPr>
              <w:t>ведения интерактивного опроса. Тематика опроса и, соответственно, анкета должны обновляться не менее 1 раза в квартал</w:t>
            </w:r>
          </w:p>
        </w:tc>
      </w:tr>
      <w:tr w:rsidR="00B50BAF" w:rsidRPr="001A2F66" w:rsidTr="00B50BAF">
        <w:trPr>
          <w:trHeight w:val="71"/>
        </w:trPr>
        <w:tc>
          <w:tcPr>
            <w:tcW w:w="1708" w:type="dxa"/>
          </w:tcPr>
          <w:p w:rsidR="00B50BAF" w:rsidRPr="001A2F66" w:rsidRDefault="00B50BAF" w:rsidP="00B50BAF">
            <w:pPr>
              <w:pStyle w:val="afa"/>
              <w:keepNext w:val="0"/>
              <w:rPr>
                <w:sz w:val="22"/>
                <w:szCs w:val="22"/>
              </w:rPr>
            </w:pPr>
            <w:r w:rsidRPr="001A2F66">
              <w:rPr>
                <w:sz w:val="22"/>
                <w:szCs w:val="22"/>
              </w:rPr>
              <w:t>Полезная и</w:t>
            </w:r>
            <w:r w:rsidRPr="001A2F66">
              <w:rPr>
                <w:sz w:val="22"/>
                <w:szCs w:val="22"/>
              </w:rPr>
              <w:t>н</w:t>
            </w:r>
            <w:r w:rsidRPr="001A2F66">
              <w:rPr>
                <w:sz w:val="22"/>
                <w:szCs w:val="22"/>
              </w:rPr>
              <w:t>формация: энергосбер</w:t>
            </w:r>
            <w:r w:rsidRPr="001A2F66">
              <w:rPr>
                <w:sz w:val="22"/>
                <w:szCs w:val="22"/>
              </w:rPr>
              <w:t>е</w:t>
            </w:r>
            <w:r w:rsidRPr="001A2F66">
              <w:rPr>
                <w:sz w:val="22"/>
                <w:szCs w:val="22"/>
              </w:rPr>
              <w:t>жение, бе</w:t>
            </w:r>
            <w:r w:rsidRPr="001A2F66">
              <w:rPr>
                <w:sz w:val="22"/>
                <w:szCs w:val="22"/>
              </w:rPr>
              <w:t>з</w:t>
            </w:r>
            <w:r w:rsidRPr="001A2F66">
              <w:rPr>
                <w:sz w:val="22"/>
                <w:szCs w:val="22"/>
              </w:rPr>
              <w:t>опасность</w:t>
            </w:r>
          </w:p>
        </w:tc>
        <w:tc>
          <w:tcPr>
            <w:tcW w:w="2705" w:type="dxa"/>
          </w:tcPr>
          <w:p w:rsidR="00B50BAF" w:rsidRPr="001A2F66" w:rsidRDefault="00B50BAF" w:rsidP="00B50BAF">
            <w:pPr>
              <w:pStyle w:val="afa"/>
              <w:keepNext w:val="0"/>
              <w:rPr>
                <w:sz w:val="22"/>
                <w:szCs w:val="22"/>
              </w:rPr>
            </w:pPr>
          </w:p>
        </w:tc>
        <w:tc>
          <w:tcPr>
            <w:tcW w:w="5123" w:type="dxa"/>
          </w:tcPr>
          <w:p w:rsidR="00B50BAF" w:rsidRPr="001A2F66" w:rsidRDefault="00B50BAF" w:rsidP="00B50BAF">
            <w:pPr>
              <w:pStyle w:val="afa"/>
              <w:keepNext w:val="0"/>
              <w:rPr>
                <w:sz w:val="22"/>
                <w:szCs w:val="22"/>
              </w:rPr>
            </w:pPr>
            <w:r w:rsidRPr="001A2F66">
              <w:rPr>
                <w:sz w:val="22"/>
                <w:szCs w:val="22"/>
              </w:rPr>
              <w:t>Информация по энергосбережению и безопасности, угроза жизни и здоровью при хищениях электр</w:t>
            </w:r>
            <w:r w:rsidRPr="001A2F66">
              <w:rPr>
                <w:sz w:val="22"/>
                <w:szCs w:val="22"/>
              </w:rPr>
              <w:t>о</w:t>
            </w:r>
            <w:r w:rsidRPr="001A2F66">
              <w:rPr>
                <w:sz w:val="22"/>
                <w:szCs w:val="22"/>
              </w:rPr>
              <w:t xml:space="preserve">энергии и </w:t>
            </w:r>
            <w:proofErr w:type="spellStart"/>
            <w:r w:rsidRPr="001A2F66">
              <w:rPr>
                <w:sz w:val="22"/>
                <w:szCs w:val="22"/>
              </w:rPr>
              <w:t>энергооборудования</w:t>
            </w:r>
            <w:proofErr w:type="spellEnd"/>
            <w:r w:rsidRPr="001A2F66">
              <w:rPr>
                <w:sz w:val="22"/>
                <w:szCs w:val="22"/>
              </w:rPr>
              <w:t>.</w:t>
            </w:r>
          </w:p>
        </w:tc>
      </w:tr>
    </w:tbl>
    <w:p w:rsidR="000F655E" w:rsidRPr="00816D0D" w:rsidRDefault="000F655E" w:rsidP="00F476D9">
      <w:r w:rsidRPr="00816D0D">
        <w:br w:type="page"/>
      </w:r>
    </w:p>
    <w:p w:rsidR="00F41D0F" w:rsidRPr="001A2F66" w:rsidRDefault="00F41D0F" w:rsidP="00F476D9">
      <w:pPr>
        <w:pStyle w:val="10"/>
        <w:numPr>
          <w:ilvl w:val="0"/>
          <w:numId w:val="0"/>
        </w:numPr>
        <w:spacing w:before="0" w:after="0"/>
        <w:ind w:left="6521"/>
        <w:jc w:val="left"/>
        <w:rPr>
          <w:rFonts w:ascii="Times New Roman" w:hAnsi="Times New Roman" w:cs="Times New Roman"/>
          <w:b w:val="0"/>
          <w:color w:val="auto"/>
          <w:sz w:val="22"/>
          <w:szCs w:val="22"/>
          <w:lang w:val="ru-RU"/>
        </w:rPr>
      </w:pPr>
      <w:bookmarkStart w:id="211" w:name="_Toc417316615"/>
      <w:r w:rsidRPr="001A2F66">
        <w:rPr>
          <w:rFonts w:ascii="Times New Roman" w:hAnsi="Times New Roman" w:cs="Times New Roman"/>
          <w:b w:val="0"/>
          <w:color w:val="auto"/>
          <w:sz w:val="22"/>
          <w:szCs w:val="22"/>
          <w:lang w:val="ru-RU"/>
        </w:rPr>
        <w:lastRenderedPageBreak/>
        <w:t>Приложение №4</w:t>
      </w:r>
      <w:bookmarkEnd w:id="211"/>
      <w:r w:rsidRPr="001A2F66">
        <w:rPr>
          <w:rFonts w:ascii="Times New Roman" w:hAnsi="Times New Roman" w:cs="Times New Roman"/>
          <w:b w:val="0"/>
          <w:color w:val="auto"/>
          <w:sz w:val="22"/>
          <w:szCs w:val="22"/>
          <w:lang w:val="ru-RU"/>
        </w:rPr>
        <w:t xml:space="preserve"> </w:t>
      </w:r>
    </w:p>
    <w:p w:rsidR="00F41D0F" w:rsidRPr="001A2F66" w:rsidRDefault="005644F4" w:rsidP="00F476D9">
      <w:pPr>
        <w:pStyle w:val="affff2"/>
        <w:keepNext w:val="0"/>
        <w:keepLines w:val="0"/>
        <w:suppressAutoHyphens/>
        <w:spacing w:before="0" w:after="0" w:line="240" w:lineRule="auto"/>
        <w:ind w:left="6521" w:firstLine="0"/>
        <w:jc w:val="left"/>
        <w:rPr>
          <w:bCs/>
          <w:kern w:val="32"/>
          <w:sz w:val="22"/>
          <w:szCs w:val="22"/>
          <w:lang w:eastAsia="en-US"/>
        </w:rPr>
      </w:pPr>
      <w:r w:rsidRPr="001A2F66">
        <w:rPr>
          <w:sz w:val="22"/>
          <w:szCs w:val="22"/>
        </w:rPr>
        <w:t>к Стандартам качества обслуживания потребителей услуг</w:t>
      </w:r>
    </w:p>
    <w:p w:rsidR="00C45475" w:rsidRPr="001A2F66" w:rsidRDefault="00C45475" w:rsidP="00C45475">
      <w:pPr>
        <w:pStyle w:val="affff2"/>
        <w:keepNext w:val="0"/>
        <w:keepLines w:val="0"/>
        <w:spacing w:line="240" w:lineRule="auto"/>
        <w:rPr>
          <w:sz w:val="26"/>
          <w:szCs w:val="26"/>
        </w:rPr>
      </w:pPr>
    </w:p>
    <w:p w:rsidR="00C45475" w:rsidRPr="001A2F66" w:rsidRDefault="00C45475" w:rsidP="00F476D9">
      <w:pPr>
        <w:pStyle w:val="a6"/>
        <w:ind w:firstLine="0"/>
        <w:jc w:val="center"/>
        <w:rPr>
          <w:rFonts w:ascii="Times New Roman" w:hAnsi="Times New Roman"/>
          <w:b/>
          <w:color w:val="548DD4" w:themeColor="text2" w:themeTint="99"/>
        </w:rPr>
      </w:pPr>
      <w:r w:rsidRPr="001A2F66">
        <w:rPr>
          <w:rFonts w:ascii="Times New Roman" w:hAnsi="Times New Roman"/>
          <w:b/>
          <w:color w:val="548DD4" w:themeColor="text2" w:themeTint="99"/>
        </w:rPr>
        <w:t>ТРЕБОВАНИЯ К ВИЗУАЛИЗАЦИИ СЕРВИСА «КАРТА ЦЕНТРОВ ПИТАНИЯ»</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Для центров питания и их зон действия должна быть выполнена разноцветная визуализация в зависимости от степени их загрузки в режиме n-1:</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Зеленый цвет - «открытые» для технологического присоединения центры питания с нагрузкой до 75%.</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Желтый цвет – «открытые» для технологического присоединения с нагрузкой от 75% до 105%.</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 xml:space="preserve">Красный цвет – «закрытые» для технологического присоединения центры питания при загрузке выше 105% или наличию ограничений по пропускной способности сети (требования РДУ). </w:t>
      </w:r>
    </w:p>
    <w:p w:rsidR="00092A72" w:rsidRPr="001A2F66" w:rsidRDefault="00092A72"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Нагрузка центра питания в пунктах б)-г) определяется как текущая загрузка на основе данных характерного контрольного замера (зимнего или летнего) собственного максимума энергосистемы с наибольшей нагрузкой за последние 5 лет в соответствии с утвержденными в установленном в Обществе порядке Методическими указаниями по определению резерва мощности на центрах питания.</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При наличии ограничивающего фактора по линии связи (центрам питания смежных сетевых организаций) в отношении рассматриваемых центров питания должны кратко указываться имеющиеся ограничения, а также сроки снятия ограничений и перевода центра питания в категорию «открытый».</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Центры питания с буквой «Р» - осуществляется реконструкция с увеличением установленной мощности трансформаторов.</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Центры питания с буквой «П» - есть заявления о перераспределении мощности.</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 xml:space="preserve">Синий - строящийся </w:t>
      </w:r>
      <w:r w:rsidR="005644F4" w:rsidRPr="001A2F66">
        <w:rPr>
          <w:sz w:val="26"/>
          <w:szCs w:val="26"/>
        </w:rPr>
        <w:t>центр питания</w:t>
      </w:r>
      <w:r w:rsidRPr="001A2F66">
        <w:rPr>
          <w:sz w:val="26"/>
          <w:szCs w:val="26"/>
        </w:rPr>
        <w:t>.</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 xml:space="preserve">Форма маркеров по центрам питания напряжением 35 </w:t>
      </w:r>
      <w:proofErr w:type="spellStart"/>
      <w:r w:rsidRPr="001A2F66">
        <w:rPr>
          <w:sz w:val="26"/>
          <w:szCs w:val="26"/>
        </w:rPr>
        <w:t>кВ</w:t>
      </w:r>
      <w:proofErr w:type="spellEnd"/>
      <w:r w:rsidRPr="001A2F66">
        <w:rPr>
          <w:sz w:val="26"/>
          <w:szCs w:val="26"/>
        </w:rPr>
        <w:t xml:space="preserve"> и выше должна обозначаться в виде круга с соответствующим цветом заполнением относительного индекса загрузки данного центра питания.</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Максимальный масштаб интерактивной карты должен быть 1:100 000</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Если при заданном пользователем масштабе отображения условные обозначения центров питания взаимно на карте перекрываются на величину более 30% площади, то необходимо произвести группировку данных центров питания в одно условное обозначение с указанием количества центров питания, находящихся в данной группе.</w:t>
      </w:r>
    </w:p>
    <w:tbl>
      <w:tblPr>
        <w:tblW w:w="9498" w:type="dxa"/>
        <w:tblInd w:w="108" w:type="dxa"/>
        <w:tblLook w:val="04A0" w:firstRow="1" w:lastRow="0" w:firstColumn="1" w:lastColumn="0" w:noHBand="0" w:noVBand="1"/>
      </w:tblPr>
      <w:tblGrid>
        <w:gridCol w:w="4055"/>
        <w:gridCol w:w="1190"/>
        <w:gridCol w:w="4253"/>
      </w:tblGrid>
      <w:tr w:rsidR="00C45475" w:rsidRPr="001A2F66" w:rsidTr="00A12F01">
        <w:tc>
          <w:tcPr>
            <w:tcW w:w="4055" w:type="dxa"/>
            <w:shd w:val="clear" w:color="auto" w:fill="auto"/>
          </w:tcPr>
          <w:p w:rsidR="00C45475" w:rsidRPr="00816D0D" w:rsidRDefault="00C45475" w:rsidP="00A12F01">
            <w:pPr>
              <w:spacing w:before="120" w:line="264" w:lineRule="auto"/>
              <w:ind w:left="34" w:hanging="5"/>
              <w:rPr>
                <w:sz w:val="28"/>
                <w:szCs w:val="28"/>
              </w:rPr>
            </w:pPr>
            <w:r w:rsidRPr="00816D0D">
              <w:rPr>
                <w:noProof/>
                <w:sz w:val="28"/>
                <w:szCs w:val="28"/>
              </w:rPr>
              <w:lastRenderedPageBreak/>
              <w:drawing>
                <wp:inline distT="0" distB="0" distL="0" distR="0" wp14:anchorId="7BA6594C" wp14:editId="37BCB90A">
                  <wp:extent cx="2419350" cy="1676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cstate="print">
                            <a:extLst>
                              <a:ext uri="{28A0092B-C50C-407E-A947-70E740481C1C}">
                                <a14:useLocalDpi xmlns:a14="http://schemas.microsoft.com/office/drawing/2010/main" val="0"/>
                              </a:ext>
                            </a:extLst>
                          </a:blip>
                          <a:srcRect l="45515" t="36467" r="37131" b="42126"/>
                          <a:stretch>
                            <a:fillRect/>
                          </a:stretch>
                        </pic:blipFill>
                        <pic:spPr bwMode="auto">
                          <a:xfrm>
                            <a:off x="0" y="0"/>
                            <a:ext cx="2419350" cy="1676400"/>
                          </a:xfrm>
                          <a:prstGeom prst="rect">
                            <a:avLst/>
                          </a:prstGeom>
                          <a:noFill/>
                          <a:ln>
                            <a:noFill/>
                          </a:ln>
                        </pic:spPr>
                      </pic:pic>
                    </a:graphicData>
                  </a:graphic>
                </wp:inline>
              </w:drawing>
            </w:r>
          </w:p>
        </w:tc>
        <w:tc>
          <w:tcPr>
            <w:tcW w:w="1190" w:type="dxa"/>
            <w:shd w:val="clear" w:color="auto" w:fill="auto"/>
          </w:tcPr>
          <w:p w:rsidR="00C45475" w:rsidRPr="00816D0D" w:rsidRDefault="00E26DFE" w:rsidP="00A12F01">
            <w:pPr>
              <w:spacing w:before="120" w:line="264" w:lineRule="auto"/>
              <w:ind w:right="-108" w:firstLine="0"/>
              <w:rPr>
                <w:sz w:val="28"/>
                <w:szCs w:val="28"/>
              </w:rPr>
            </w:pPr>
            <w:r w:rsidRPr="00816D0D">
              <w:rPr>
                <w:noProof/>
                <w:sz w:val="28"/>
                <w:szCs w:val="28"/>
              </w:rPr>
              <mc:AlternateContent>
                <mc:Choice Requires="wps">
                  <w:drawing>
                    <wp:anchor distT="0" distB="0" distL="114300" distR="114300" simplePos="0" relativeHeight="251661312" behindDoc="0" locked="0" layoutInCell="1" allowOverlap="1" wp14:anchorId="5E1374FF" wp14:editId="2B7C359A">
                      <wp:simplePos x="0" y="0"/>
                      <wp:positionH relativeFrom="column">
                        <wp:posOffset>222250</wp:posOffset>
                      </wp:positionH>
                      <wp:positionV relativeFrom="paragraph">
                        <wp:posOffset>787400</wp:posOffset>
                      </wp:positionV>
                      <wp:extent cx="422275" cy="318770"/>
                      <wp:effectExtent l="0" t="0" r="0" b="5080"/>
                      <wp:wrapNone/>
                      <wp:docPr id="3" name="Стрелка вправо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275" cy="318770"/>
                              </a:xfrm>
                              <a:prstGeom prst="rightArrow">
                                <a:avLst/>
                              </a:prstGeom>
                              <a:solidFill>
                                <a:schemeClr val="tx2">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 o:spid="_x0000_s1026" type="#_x0000_t13" style="position:absolute;margin-left:17.5pt;margin-top:62pt;width:33.25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" adj="13447" fillcolor="#548dd4 [1951]" stroked="f" strokeweight="2pt">
                      <v:path arrowok="t"/>
                    </v:shape>
                  </w:pict>
                </mc:Fallback>
              </mc:AlternateContent>
            </w:r>
          </w:p>
        </w:tc>
        <w:tc>
          <w:tcPr>
            <w:tcW w:w="4253" w:type="dxa"/>
            <w:shd w:val="clear" w:color="auto" w:fill="auto"/>
          </w:tcPr>
          <w:p w:rsidR="00C45475" w:rsidRPr="00816D0D" w:rsidRDefault="00C45475" w:rsidP="00A12F01">
            <w:pPr>
              <w:spacing w:before="120" w:line="264" w:lineRule="auto"/>
              <w:ind w:firstLine="0"/>
              <w:jc w:val="right"/>
              <w:rPr>
                <w:sz w:val="28"/>
                <w:szCs w:val="28"/>
              </w:rPr>
            </w:pPr>
            <w:r w:rsidRPr="00816D0D">
              <w:rPr>
                <w:noProof/>
                <w:sz w:val="28"/>
                <w:szCs w:val="28"/>
              </w:rPr>
              <w:drawing>
                <wp:inline distT="0" distB="0" distL="0" distR="0" wp14:anchorId="57211C0D" wp14:editId="2C3E0706">
                  <wp:extent cx="2409825" cy="1695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9" cstate="print">
                            <a:extLst>
                              <a:ext uri="{28A0092B-C50C-407E-A947-70E740481C1C}">
                                <a14:useLocalDpi xmlns:a14="http://schemas.microsoft.com/office/drawing/2010/main" val="0"/>
                              </a:ext>
                            </a:extLst>
                          </a:blip>
                          <a:srcRect l="29799" t="25639" r="35582" b="31004"/>
                          <a:stretch>
                            <a:fillRect/>
                          </a:stretch>
                        </pic:blipFill>
                        <pic:spPr bwMode="auto">
                          <a:xfrm>
                            <a:off x="0" y="0"/>
                            <a:ext cx="2409825" cy="1695450"/>
                          </a:xfrm>
                          <a:prstGeom prst="rect">
                            <a:avLst/>
                          </a:prstGeom>
                          <a:noFill/>
                          <a:ln>
                            <a:noFill/>
                          </a:ln>
                        </pic:spPr>
                      </pic:pic>
                    </a:graphicData>
                  </a:graphic>
                </wp:inline>
              </w:drawing>
            </w:r>
          </w:p>
        </w:tc>
      </w:tr>
    </w:tbl>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При наведении курсора мыши на условное обозначение центра питания должна отображаться зона обслуживания данного центра питания в виде многоугольника (полигонов). Цветовое обозначение зоны обслуживания должно соответствовать цветовому обозначению центра питания с учетом 50% прозрачности.</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При нажатии на значок группы объектов должен происходить переход к более высокому масштабу карты, раскрывающему все центры питания данной группы без взаимного перекрытия более чем на 30%.</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Информация по центру питания, отображаемая для внешнего пользования:</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диспетчерское наименование;</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балансовая принадлежность (Общество; филиал; обслуживающий РЭС);</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индекс загрузки;</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 xml:space="preserve">классы напряжения, </w:t>
      </w:r>
      <w:proofErr w:type="spellStart"/>
      <w:r w:rsidRPr="001A2F66">
        <w:rPr>
          <w:sz w:val="26"/>
          <w:szCs w:val="26"/>
        </w:rPr>
        <w:t>кВ</w:t>
      </w:r>
      <w:proofErr w:type="spellEnd"/>
      <w:r w:rsidRPr="001A2F66">
        <w:rPr>
          <w:sz w:val="26"/>
          <w:szCs w:val="26"/>
        </w:rPr>
        <w:t>;</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зона электроснабжения;</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год ввода в эксплуатацию (после реконструкции с увеличением установленной мощности трансформаторов);</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 xml:space="preserve">количество и установленная мощность трансформаторов, МВА (по </w:t>
      </w:r>
      <w:proofErr w:type="spellStart"/>
      <w:r w:rsidRPr="001A2F66">
        <w:rPr>
          <w:sz w:val="26"/>
          <w:szCs w:val="26"/>
        </w:rPr>
        <w:t>трансформаторно</w:t>
      </w:r>
      <w:proofErr w:type="spellEnd"/>
      <w:r w:rsidRPr="001A2F66">
        <w:rPr>
          <w:sz w:val="26"/>
          <w:szCs w:val="26"/>
        </w:rPr>
        <w:t>);</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существующая нагрузка по замерам зимнего режимного дня (зима, лето), МВт;</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профицит/дефицит мощности по результатам замеров зимнего/летнего режимного дня с указанием даты замеров, МВт; (если центр питания относится к категории «закрытых» - указывается ограничивающий фактор и сроки снятия ограничений и перевода объекта в категорию «открытый»);</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максимальная мощность, разрешенная для технологического присоединения для «открытых» ЦП, МВт;</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объем мощности по заключенным договорам на ТП, находящимся на исполнении, МВт;</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объем мощности по заявкам на технологическое присоединение («зарезервировано»), МВт;</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объем мощности для перераспределения со ссылкой на место на сайте, где представлена информация по контактным данным заявителей, намеревающихся перераспределить мощность;</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контактная информация для получения справок (адрес и телефон ЦОП и пунктов по работе с потребителями; для ТСО: почтовый адрес, телефон, адрес электронной почты).</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lastRenderedPageBreak/>
        <w:t>Информация по центру питания, дополнительно отображаемая для внутреннего пользования, не отображаемая в общем доступе:</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географические координаты объекта;</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количество потребителей с максимальной присоединенной мощностью более 670 кВт;</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количество потребителей с максимальной присоединенной мощностью менее 670 кВт с классификацией по группам (юр. лица и физ. лица).</w:t>
      </w:r>
    </w:p>
    <w:p w:rsidR="00C45475"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Информация по строящимся центрам питания:</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наименование объекта:</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 xml:space="preserve">классы напряжения, </w:t>
      </w:r>
      <w:proofErr w:type="spellStart"/>
      <w:r w:rsidRPr="001A2F66">
        <w:rPr>
          <w:sz w:val="26"/>
          <w:szCs w:val="26"/>
        </w:rPr>
        <w:t>кВ</w:t>
      </w:r>
      <w:proofErr w:type="spellEnd"/>
      <w:r w:rsidRPr="001A2F66">
        <w:rPr>
          <w:sz w:val="26"/>
          <w:szCs w:val="26"/>
        </w:rPr>
        <w:t>;</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количество и установленная мощность силовых трансформаторов, МВА;</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сроки начала и окончания строительства;</w:t>
      </w:r>
    </w:p>
    <w:p w:rsidR="00C45475" w:rsidRPr="001A2F66" w:rsidRDefault="00C45475" w:rsidP="002D31A7">
      <w:pPr>
        <w:pStyle w:val="af2"/>
        <w:keepNext w:val="0"/>
        <w:numPr>
          <w:ilvl w:val="0"/>
          <w:numId w:val="25"/>
        </w:numPr>
        <w:tabs>
          <w:tab w:val="left" w:pos="1134"/>
        </w:tabs>
        <w:suppressAutoHyphens/>
        <w:spacing w:line="240" w:lineRule="auto"/>
        <w:ind w:firstLine="709"/>
        <w:contextualSpacing/>
        <w:rPr>
          <w:sz w:val="26"/>
          <w:szCs w:val="26"/>
        </w:rPr>
      </w:pPr>
      <w:r w:rsidRPr="001A2F66">
        <w:rPr>
          <w:sz w:val="26"/>
          <w:szCs w:val="26"/>
        </w:rPr>
        <w:t>контактная информация для получения справок (адрес и телефон ЦОП и пунктов по работе с потребителями; для ТСО: почтовый адрес, телефон, адрес электронной почты).</w:t>
      </w:r>
    </w:p>
    <w:p w:rsidR="00F41D0F" w:rsidRPr="001A2F66" w:rsidRDefault="00C45475" w:rsidP="002D31A7">
      <w:pPr>
        <w:pStyle w:val="af2"/>
        <w:keepNext w:val="0"/>
        <w:numPr>
          <w:ilvl w:val="0"/>
          <w:numId w:val="24"/>
        </w:numPr>
        <w:suppressAutoHyphens/>
        <w:spacing w:line="240" w:lineRule="auto"/>
        <w:ind w:firstLine="709"/>
        <w:contextualSpacing/>
        <w:rPr>
          <w:sz w:val="26"/>
          <w:szCs w:val="26"/>
        </w:rPr>
      </w:pPr>
      <w:r w:rsidRPr="001A2F66">
        <w:rPr>
          <w:sz w:val="26"/>
          <w:szCs w:val="26"/>
        </w:rPr>
        <w:t>В разделе с сервисом «Карта центров питания» выбор области и поле поиска размещается над картой, легенда - под картой.</w:t>
      </w:r>
    </w:p>
    <w:p w:rsidR="00EF4684" w:rsidRPr="001A2F66" w:rsidRDefault="00EF4684" w:rsidP="00F476D9">
      <w:pPr>
        <w:pStyle w:val="10"/>
        <w:numPr>
          <w:ilvl w:val="0"/>
          <w:numId w:val="0"/>
        </w:numPr>
        <w:ind w:left="6521"/>
        <w:rPr>
          <w:rFonts w:ascii="Times New Roman" w:hAnsi="Times New Roman" w:cs="Times New Roman"/>
          <w:lang w:val="ru-RU"/>
        </w:rPr>
        <w:sectPr w:rsidR="00EF4684" w:rsidRPr="001A2F66" w:rsidSect="00BD22AD">
          <w:headerReference w:type="default" r:id="rId40"/>
          <w:pgSz w:w="11906" w:h="16838"/>
          <w:pgMar w:top="1418" w:right="709" w:bottom="1134" w:left="1701" w:header="709" w:footer="709" w:gutter="0"/>
          <w:cols w:space="708"/>
          <w:titlePg/>
          <w:docGrid w:linePitch="360"/>
        </w:sectPr>
      </w:pPr>
    </w:p>
    <w:p w:rsidR="00602F59" w:rsidRPr="001A2F66" w:rsidRDefault="00602F59" w:rsidP="00602F59">
      <w:pPr>
        <w:pStyle w:val="10"/>
        <w:numPr>
          <w:ilvl w:val="0"/>
          <w:numId w:val="0"/>
        </w:numPr>
        <w:spacing w:before="0" w:after="0"/>
        <w:ind w:left="11340"/>
        <w:jc w:val="left"/>
        <w:rPr>
          <w:rFonts w:ascii="Times New Roman" w:hAnsi="Times New Roman" w:cs="Times New Roman"/>
          <w:b w:val="0"/>
          <w:color w:val="auto"/>
          <w:sz w:val="22"/>
          <w:szCs w:val="22"/>
          <w:lang w:val="ru-RU"/>
        </w:rPr>
      </w:pPr>
      <w:bookmarkStart w:id="212" w:name="_Toc417316616"/>
      <w:r w:rsidRPr="001A2F66">
        <w:rPr>
          <w:rFonts w:ascii="Times New Roman" w:hAnsi="Times New Roman" w:cs="Times New Roman"/>
          <w:b w:val="0"/>
          <w:color w:val="auto"/>
          <w:sz w:val="22"/>
          <w:szCs w:val="22"/>
          <w:lang w:val="ru-RU"/>
        </w:rPr>
        <w:lastRenderedPageBreak/>
        <w:t>Приложение №5</w:t>
      </w:r>
      <w:bookmarkEnd w:id="212"/>
      <w:r w:rsidRPr="001A2F66">
        <w:rPr>
          <w:rFonts w:ascii="Times New Roman" w:hAnsi="Times New Roman" w:cs="Times New Roman"/>
          <w:b w:val="0"/>
          <w:color w:val="auto"/>
          <w:sz w:val="22"/>
          <w:szCs w:val="22"/>
          <w:lang w:val="ru-RU"/>
        </w:rPr>
        <w:t xml:space="preserve"> </w:t>
      </w:r>
    </w:p>
    <w:p w:rsidR="00602F59" w:rsidRPr="001A2F66" w:rsidRDefault="00602F59" w:rsidP="00602F59">
      <w:pPr>
        <w:pStyle w:val="affff2"/>
        <w:keepNext w:val="0"/>
        <w:keepLines w:val="0"/>
        <w:suppressAutoHyphens/>
        <w:spacing w:before="0" w:after="0" w:line="240" w:lineRule="auto"/>
        <w:ind w:left="11340" w:firstLine="0"/>
        <w:jc w:val="left"/>
        <w:rPr>
          <w:bCs/>
          <w:kern w:val="32"/>
          <w:sz w:val="22"/>
          <w:szCs w:val="22"/>
          <w:lang w:eastAsia="en-US"/>
        </w:rPr>
      </w:pPr>
      <w:r w:rsidRPr="001A2F66">
        <w:rPr>
          <w:sz w:val="22"/>
          <w:szCs w:val="22"/>
        </w:rPr>
        <w:t>к Стандартам качества обслуживания потребителей услуг</w:t>
      </w:r>
    </w:p>
    <w:p w:rsidR="000F655E" w:rsidRPr="001A2F66" w:rsidRDefault="000F655E" w:rsidP="000F655E">
      <w:pPr>
        <w:pStyle w:val="affff2"/>
        <w:keepNext w:val="0"/>
        <w:keepLines w:val="0"/>
        <w:suppressAutoHyphens/>
        <w:spacing w:before="0" w:after="0" w:line="240" w:lineRule="auto"/>
        <w:ind w:firstLine="0"/>
        <w:jc w:val="right"/>
        <w:rPr>
          <w:sz w:val="26"/>
          <w:szCs w:val="26"/>
        </w:rPr>
      </w:pPr>
    </w:p>
    <w:p w:rsidR="009B3481" w:rsidRPr="001A2F66" w:rsidRDefault="009B3481" w:rsidP="00F476D9">
      <w:pPr>
        <w:pStyle w:val="a6"/>
        <w:ind w:firstLine="0"/>
        <w:jc w:val="center"/>
        <w:rPr>
          <w:rFonts w:ascii="Times New Roman" w:hAnsi="Times New Roman"/>
          <w:b/>
          <w:color w:val="548DD4" w:themeColor="text2" w:themeTint="99"/>
        </w:rPr>
      </w:pPr>
      <w:r w:rsidRPr="001A2F66">
        <w:rPr>
          <w:rFonts w:ascii="Times New Roman" w:hAnsi="Times New Roman"/>
          <w:b/>
          <w:color w:val="548DD4" w:themeColor="text2" w:themeTint="99"/>
        </w:rPr>
        <w:t>РАСКРЫТИЕ ИНФОРМАЦИИ СЕТЕВОЙ ОРГАНИЗАЦИЕЙ (КАРТА ПОДРАЗДЕЛА)</w:t>
      </w:r>
    </w:p>
    <w:p w:rsidR="00824CEE" w:rsidRPr="001A2F66" w:rsidRDefault="00824CEE" w:rsidP="00F476D9">
      <w:pPr>
        <w:pStyle w:val="a6"/>
        <w:ind w:firstLine="0"/>
        <w:jc w:val="center"/>
        <w:rPr>
          <w:rFonts w:ascii="Times New Roman" w:hAnsi="Times New Roman"/>
          <w:b/>
          <w:color w:val="548DD4" w:themeColor="text2" w:themeTint="99"/>
        </w:rPr>
      </w:pPr>
    </w:p>
    <w:tbl>
      <w:tblPr>
        <w:tblStyle w:val="affff1"/>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854"/>
        <w:gridCol w:w="2837"/>
        <w:gridCol w:w="853"/>
        <w:gridCol w:w="2694"/>
        <w:gridCol w:w="1842"/>
        <w:gridCol w:w="3117"/>
        <w:gridCol w:w="2974"/>
      </w:tblGrid>
      <w:tr w:rsidR="0025326C" w:rsidRPr="001A2F66" w:rsidTr="00F476D9">
        <w:tc>
          <w:tcPr>
            <w:tcW w:w="423" w:type="dxa"/>
          </w:tcPr>
          <w:p w:rsidR="0025326C" w:rsidRPr="001A2F66" w:rsidRDefault="0025326C" w:rsidP="003336F5">
            <w:pPr>
              <w:pStyle w:val="afffe"/>
              <w:ind w:left="0"/>
              <w:jc w:val="center"/>
              <w:rPr>
                <w:b/>
                <w:sz w:val="20"/>
                <w:szCs w:val="20"/>
              </w:rPr>
            </w:pPr>
            <w:r w:rsidRPr="001A2F66">
              <w:rPr>
                <w:b/>
                <w:sz w:val="20"/>
                <w:szCs w:val="20"/>
              </w:rPr>
              <w:t>№</w:t>
            </w:r>
          </w:p>
        </w:tc>
        <w:tc>
          <w:tcPr>
            <w:tcW w:w="854" w:type="dxa"/>
          </w:tcPr>
          <w:p w:rsidR="0025326C" w:rsidRPr="001A2F66" w:rsidRDefault="0025326C" w:rsidP="003336F5">
            <w:pPr>
              <w:pStyle w:val="afffe"/>
              <w:ind w:left="0"/>
              <w:jc w:val="center"/>
              <w:rPr>
                <w:b/>
                <w:sz w:val="20"/>
                <w:szCs w:val="20"/>
              </w:rPr>
            </w:pPr>
            <w:proofErr w:type="spellStart"/>
            <w:r w:rsidRPr="001A2F66">
              <w:rPr>
                <w:i/>
                <w:sz w:val="20"/>
                <w:szCs w:val="20"/>
              </w:rPr>
              <w:t>пп</w:t>
            </w:r>
            <w:proofErr w:type="spellEnd"/>
            <w:r w:rsidRPr="001A2F66">
              <w:rPr>
                <w:i/>
                <w:sz w:val="20"/>
                <w:szCs w:val="20"/>
              </w:rPr>
              <w:t xml:space="preserve"> Ста</w:t>
            </w:r>
            <w:r w:rsidRPr="001A2F66">
              <w:rPr>
                <w:i/>
                <w:sz w:val="20"/>
                <w:szCs w:val="20"/>
              </w:rPr>
              <w:t>н</w:t>
            </w:r>
            <w:r w:rsidRPr="001A2F66">
              <w:rPr>
                <w:i/>
                <w:sz w:val="20"/>
                <w:szCs w:val="20"/>
              </w:rPr>
              <w:t>дарта</w:t>
            </w:r>
          </w:p>
        </w:tc>
        <w:tc>
          <w:tcPr>
            <w:tcW w:w="2837" w:type="dxa"/>
          </w:tcPr>
          <w:p w:rsidR="0025326C" w:rsidRPr="001A2F66" w:rsidRDefault="0025326C" w:rsidP="003336F5">
            <w:pPr>
              <w:pStyle w:val="afffe"/>
              <w:ind w:left="0"/>
              <w:jc w:val="center"/>
              <w:rPr>
                <w:b/>
                <w:sz w:val="20"/>
                <w:szCs w:val="20"/>
              </w:rPr>
            </w:pPr>
            <w:r w:rsidRPr="001A2F66">
              <w:rPr>
                <w:b/>
                <w:sz w:val="20"/>
                <w:szCs w:val="20"/>
              </w:rPr>
              <w:t>Наименование подраздела</w:t>
            </w:r>
          </w:p>
        </w:tc>
        <w:tc>
          <w:tcPr>
            <w:tcW w:w="853" w:type="dxa"/>
          </w:tcPr>
          <w:p w:rsidR="0025326C" w:rsidRPr="001A2F66" w:rsidRDefault="0025326C" w:rsidP="003336F5">
            <w:pPr>
              <w:pStyle w:val="afffe"/>
              <w:ind w:left="0"/>
              <w:jc w:val="center"/>
              <w:rPr>
                <w:b/>
                <w:sz w:val="20"/>
                <w:szCs w:val="20"/>
              </w:rPr>
            </w:pPr>
            <w:r w:rsidRPr="001A2F66">
              <w:rPr>
                <w:b/>
                <w:sz w:val="20"/>
                <w:szCs w:val="20"/>
              </w:rPr>
              <w:t>Пер</w:t>
            </w:r>
            <w:r w:rsidRPr="001A2F66">
              <w:rPr>
                <w:b/>
                <w:sz w:val="20"/>
                <w:szCs w:val="20"/>
              </w:rPr>
              <w:t>и</w:t>
            </w:r>
            <w:r w:rsidRPr="001A2F66">
              <w:rPr>
                <w:b/>
                <w:sz w:val="20"/>
                <w:szCs w:val="20"/>
              </w:rPr>
              <w:t>оди</w:t>
            </w:r>
            <w:r w:rsidRPr="001A2F66">
              <w:rPr>
                <w:b/>
                <w:sz w:val="20"/>
                <w:szCs w:val="20"/>
              </w:rPr>
              <w:t>ч</w:t>
            </w:r>
            <w:r w:rsidRPr="001A2F66">
              <w:rPr>
                <w:b/>
                <w:sz w:val="20"/>
                <w:szCs w:val="20"/>
              </w:rPr>
              <w:t>ность</w:t>
            </w:r>
          </w:p>
        </w:tc>
        <w:tc>
          <w:tcPr>
            <w:tcW w:w="2694" w:type="dxa"/>
          </w:tcPr>
          <w:p w:rsidR="0025326C" w:rsidRPr="001A2F66" w:rsidRDefault="0025326C" w:rsidP="003336F5">
            <w:pPr>
              <w:pStyle w:val="afffe"/>
              <w:ind w:left="0"/>
              <w:jc w:val="center"/>
              <w:rPr>
                <w:b/>
                <w:sz w:val="20"/>
                <w:szCs w:val="20"/>
              </w:rPr>
            </w:pPr>
            <w:r w:rsidRPr="001A2F66">
              <w:rPr>
                <w:b/>
                <w:sz w:val="20"/>
                <w:szCs w:val="20"/>
              </w:rPr>
              <w:t xml:space="preserve">Наименование </w:t>
            </w:r>
            <w:proofErr w:type="spellStart"/>
            <w:r w:rsidRPr="001A2F66">
              <w:rPr>
                <w:b/>
                <w:sz w:val="20"/>
                <w:szCs w:val="20"/>
              </w:rPr>
              <w:t>гипер</w:t>
            </w:r>
            <w:proofErr w:type="spellEnd"/>
            <w:r w:rsidRPr="001A2F66">
              <w:rPr>
                <w:b/>
                <w:sz w:val="20"/>
                <w:szCs w:val="20"/>
              </w:rPr>
              <w:t>-ссылки на файл с публ</w:t>
            </w:r>
            <w:r w:rsidRPr="001A2F66">
              <w:rPr>
                <w:b/>
                <w:sz w:val="20"/>
                <w:szCs w:val="20"/>
              </w:rPr>
              <w:t>и</w:t>
            </w:r>
            <w:r w:rsidRPr="001A2F66">
              <w:rPr>
                <w:b/>
                <w:sz w:val="20"/>
                <w:szCs w:val="20"/>
              </w:rPr>
              <w:t>куемыми данными</w:t>
            </w:r>
          </w:p>
        </w:tc>
        <w:tc>
          <w:tcPr>
            <w:tcW w:w="1842" w:type="dxa"/>
          </w:tcPr>
          <w:p w:rsidR="0025326C" w:rsidRPr="001A2F66" w:rsidRDefault="0025326C" w:rsidP="003336F5">
            <w:pPr>
              <w:pStyle w:val="afffe"/>
              <w:ind w:left="0"/>
              <w:jc w:val="center"/>
              <w:rPr>
                <w:b/>
                <w:sz w:val="20"/>
                <w:szCs w:val="20"/>
              </w:rPr>
            </w:pPr>
            <w:r w:rsidRPr="001A2F66">
              <w:rPr>
                <w:b/>
                <w:sz w:val="20"/>
                <w:szCs w:val="20"/>
              </w:rPr>
              <w:t>Период размещ</w:t>
            </w:r>
            <w:r w:rsidRPr="001A2F66">
              <w:rPr>
                <w:b/>
                <w:sz w:val="20"/>
                <w:szCs w:val="20"/>
              </w:rPr>
              <w:t>е</w:t>
            </w:r>
            <w:r w:rsidRPr="001A2F66">
              <w:rPr>
                <w:b/>
                <w:sz w:val="20"/>
                <w:szCs w:val="20"/>
              </w:rPr>
              <w:t>ния информации и архива</w:t>
            </w:r>
          </w:p>
        </w:tc>
        <w:tc>
          <w:tcPr>
            <w:tcW w:w="3117" w:type="dxa"/>
          </w:tcPr>
          <w:p w:rsidR="0025326C" w:rsidRPr="001A2F66" w:rsidRDefault="0025326C" w:rsidP="003336F5">
            <w:pPr>
              <w:pStyle w:val="afffe"/>
              <w:ind w:left="0"/>
              <w:jc w:val="center"/>
              <w:rPr>
                <w:b/>
                <w:sz w:val="20"/>
                <w:szCs w:val="20"/>
              </w:rPr>
            </w:pPr>
            <w:r w:rsidRPr="001A2F66">
              <w:rPr>
                <w:b/>
                <w:sz w:val="20"/>
                <w:szCs w:val="20"/>
              </w:rPr>
              <w:t>Наименование файла с публ</w:t>
            </w:r>
            <w:r w:rsidRPr="001A2F66">
              <w:rPr>
                <w:b/>
                <w:sz w:val="20"/>
                <w:szCs w:val="20"/>
              </w:rPr>
              <w:t>и</w:t>
            </w:r>
            <w:r w:rsidRPr="001A2F66">
              <w:rPr>
                <w:b/>
                <w:sz w:val="20"/>
                <w:szCs w:val="20"/>
              </w:rPr>
              <w:t>куемыми данными</w:t>
            </w:r>
          </w:p>
        </w:tc>
        <w:tc>
          <w:tcPr>
            <w:tcW w:w="2974" w:type="dxa"/>
          </w:tcPr>
          <w:p w:rsidR="0025326C" w:rsidRPr="001A2F66" w:rsidRDefault="0025326C" w:rsidP="003336F5">
            <w:pPr>
              <w:pStyle w:val="afffe"/>
              <w:ind w:left="0"/>
              <w:jc w:val="center"/>
              <w:rPr>
                <w:b/>
                <w:sz w:val="20"/>
                <w:szCs w:val="20"/>
              </w:rPr>
            </w:pPr>
            <w:r w:rsidRPr="001A2F66">
              <w:rPr>
                <w:b/>
                <w:sz w:val="20"/>
                <w:szCs w:val="20"/>
              </w:rPr>
              <w:t>Требование к документу, файлу и подразделу</w:t>
            </w:r>
          </w:p>
        </w:tc>
      </w:tr>
      <w:tr w:rsidR="0025326C" w:rsidRPr="001A2F66" w:rsidTr="00F476D9">
        <w:trPr>
          <w:trHeight w:val="336"/>
        </w:trPr>
        <w:tc>
          <w:tcPr>
            <w:tcW w:w="423" w:type="dxa"/>
            <w:vMerge w:val="restart"/>
          </w:tcPr>
          <w:p w:rsidR="0025326C" w:rsidRPr="001A2F66" w:rsidRDefault="0025326C" w:rsidP="003336F5">
            <w:pPr>
              <w:pStyle w:val="afffe"/>
              <w:ind w:left="0"/>
              <w:rPr>
                <w:sz w:val="20"/>
                <w:szCs w:val="20"/>
              </w:rPr>
            </w:pPr>
            <w:r w:rsidRPr="001A2F66">
              <w:rPr>
                <w:sz w:val="20"/>
                <w:szCs w:val="20"/>
              </w:rPr>
              <w:t>1.</w:t>
            </w:r>
          </w:p>
        </w:tc>
        <w:tc>
          <w:tcPr>
            <w:tcW w:w="854" w:type="dxa"/>
            <w:vMerge w:val="restart"/>
          </w:tcPr>
          <w:p w:rsidR="0025326C" w:rsidRPr="001A2F66" w:rsidRDefault="0025326C" w:rsidP="003336F5">
            <w:pPr>
              <w:pStyle w:val="afffe"/>
              <w:ind w:left="0"/>
              <w:rPr>
                <w:sz w:val="20"/>
                <w:szCs w:val="20"/>
              </w:rPr>
            </w:pPr>
            <w:r w:rsidRPr="001A2F66">
              <w:rPr>
                <w:i/>
                <w:sz w:val="20"/>
                <w:szCs w:val="20"/>
              </w:rPr>
              <w:t>9 «а»</w:t>
            </w:r>
          </w:p>
        </w:tc>
        <w:tc>
          <w:tcPr>
            <w:tcW w:w="2837" w:type="dxa"/>
            <w:vMerge w:val="restart"/>
          </w:tcPr>
          <w:p w:rsidR="0025326C" w:rsidRPr="001A2F66" w:rsidRDefault="0025326C" w:rsidP="003336F5">
            <w:pPr>
              <w:pStyle w:val="afffe"/>
              <w:ind w:left="0"/>
              <w:rPr>
                <w:b/>
                <w:sz w:val="20"/>
                <w:szCs w:val="20"/>
              </w:rPr>
            </w:pPr>
            <w:r w:rsidRPr="001A2F66">
              <w:rPr>
                <w:b/>
                <w:sz w:val="20"/>
                <w:szCs w:val="20"/>
              </w:rPr>
              <w:t>Годовая финансовая (бу</w:t>
            </w:r>
            <w:r w:rsidRPr="001A2F66">
              <w:rPr>
                <w:b/>
                <w:sz w:val="20"/>
                <w:szCs w:val="20"/>
              </w:rPr>
              <w:t>х</w:t>
            </w:r>
            <w:r w:rsidRPr="001A2F66">
              <w:rPr>
                <w:b/>
                <w:sz w:val="20"/>
                <w:szCs w:val="20"/>
              </w:rPr>
              <w:t>галтерская) отчетность, аудиторское заключение</w:t>
            </w:r>
          </w:p>
        </w:tc>
        <w:tc>
          <w:tcPr>
            <w:tcW w:w="853" w:type="dxa"/>
            <w:vMerge w:val="restart"/>
          </w:tcPr>
          <w:p w:rsidR="0025326C" w:rsidRPr="001A2F66" w:rsidRDefault="0025326C"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25326C" w:rsidRPr="001A2F66" w:rsidRDefault="0025326C" w:rsidP="003336F5">
            <w:pPr>
              <w:keepNext w:val="0"/>
              <w:spacing w:line="240" w:lineRule="auto"/>
              <w:ind w:firstLine="0"/>
              <w:contextualSpacing/>
              <w:jc w:val="left"/>
              <w:rPr>
                <w:b/>
                <w:sz w:val="20"/>
                <w:szCs w:val="20"/>
              </w:rPr>
            </w:pPr>
            <w:r w:rsidRPr="001A2F66">
              <w:rPr>
                <w:sz w:val="20"/>
                <w:szCs w:val="20"/>
              </w:rPr>
              <w:t xml:space="preserve">Бухгалтерский баланс на </w:t>
            </w:r>
            <w:r w:rsidRPr="001A2F66">
              <w:rPr>
                <w:i/>
                <w:sz w:val="20"/>
                <w:szCs w:val="20"/>
              </w:rPr>
              <w:t>(_)</w:t>
            </w:r>
            <w:r w:rsidRPr="001A2F66">
              <w:rPr>
                <w:sz w:val="20"/>
                <w:szCs w:val="20"/>
              </w:rPr>
              <w:t xml:space="preserve"> </w:t>
            </w:r>
          </w:p>
        </w:tc>
        <w:tc>
          <w:tcPr>
            <w:tcW w:w="1842" w:type="dxa"/>
          </w:tcPr>
          <w:p w:rsidR="0025326C" w:rsidRPr="001A2F66" w:rsidRDefault="0025326C"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25326C" w:rsidRPr="001A2F66" w:rsidRDefault="0025326C" w:rsidP="003336F5">
            <w:pPr>
              <w:keepNext w:val="0"/>
              <w:tabs>
                <w:tab w:val="left" w:pos="396"/>
              </w:tabs>
              <w:spacing w:line="240" w:lineRule="auto"/>
              <w:ind w:firstLine="0"/>
              <w:contextualSpacing/>
              <w:jc w:val="left"/>
              <w:rPr>
                <w:sz w:val="20"/>
                <w:szCs w:val="20"/>
              </w:rPr>
            </w:pPr>
            <w:r w:rsidRPr="001A2F66">
              <w:rPr>
                <w:sz w:val="20"/>
                <w:szCs w:val="20"/>
              </w:rPr>
              <w:t>Например</w:t>
            </w:r>
            <w:r w:rsidRPr="001A2F66">
              <w:rPr>
                <w:sz w:val="20"/>
                <w:szCs w:val="20"/>
                <w:lang w:val="en-US"/>
              </w:rPr>
              <w:t>: 2015</w:t>
            </w:r>
          </w:p>
        </w:tc>
        <w:tc>
          <w:tcPr>
            <w:tcW w:w="3117" w:type="dxa"/>
          </w:tcPr>
          <w:p w:rsidR="0025326C" w:rsidRPr="001A2F66" w:rsidRDefault="0025326C" w:rsidP="003336F5">
            <w:pPr>
              <w:keepNext w:val="0"/>
              <w:tabs>
                <w:tab w:val="left" w:pos="396"/>
              </w:tabs>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 xml:space="preserve">щества без пробела с нижним подчеркиванием)_ </w:t>
            </w:r>
            <w:proofErr w:type="spellStart"/>
            <w:r w:rsidRPr="001A2F66">
              <w:rPr>
                <w:sz w:val="20"/>
                <w:szCs w:val="20"/>
                <w:lang w:val="en-US"/>
              </w:rPr>
              <w:t>buh</w:t>
            </w:r>
            <w:proofErr w:type="spellEnd"/>
            <w:r w:rsidRPr="001A2F66">
              <w:rPr>
                <w:sz w:val="20"/>
                <w:szCs w:val="20"/>
              </w:rPr>
              <w:t>_</w:t>
            </w:r>
            <w:proofErr w:type="spellStart"/>
            <w:r w:rsidRPr="001A2F66">
              <w:rPr>
                <w:sz w:val="20"/>
                <w:szCs w:val="20"/>
                <w:lang w:val="en-US"/>
              </w:rPr>
              <w:t>otchetnost</w:t>
            </w:r>
            <w:proofErr w:type="spellEnd"/>
            <w:r w:rsidRPr="001A2F66">
              <w:rPr>
                <w:sz w:val="20"/>
                <w:szCs w:val="20"/>
              </w:rPr>
              <w:t>_</w:t>
            </w:r>
            <w:proofErr w:type="spellStart"/>
            <w:r w:rsidRPr="001A2F66">
              <w:rPr>
                <w:sz w:val="20"/>
                <w:szCs w:val="20"/>
                <w:lang w:val="en-US"/>
              </w:rPr>
              <w:t>na</w:t>
            </w:r>
            <w:proofErr w:type="spellEnd"/>
            <w:r w:rsidRPr="001A2F66">
              <w:rPr>
                <w:sz w:val="20"/>
                <w:szCs w:val="20"/>
              </w:rPr>
              <w:t>_(дата в форм</w:t>
            </w:r>
            <w:r w:rsidRPr="001A2F66">
              <w:rPr>
                <w:sz w:val="20"/>
                <w:szCs w:val="20"/>
              </w:rPr>
              <w:t>а</w:t>
            </w:r>
            <w:r w:rsidRPr="001A2F66">
              <w:rPr>
                <w:sz w:val="20"/>
                <w:szCs w:val="20"/>
              </w:rPr>
              <w:t xml:space="preserve">те </w:t>
            </w:r>
            <w:proofErr w:type="spellStart"/>
            <w:r w:rsidRPr="001A2F66">
              <w:rPr>
                <w:sz w:val="20"/>
                <w:szCs w:val="20"/>
              </w:rPr>
              <w:t>ддммгггг</w:t>
            </w:r>
            <w:proofErr w:type="spellEnd"/>
            <w:r w:rsidRPr="001A2F66">
              <w:rPr>
                <w:sz w:val="20"/>
                <w:szCs w:val="20"/>
              </w:rPr>
              <w:t>)</w:t>
            </w:r>
          </w:p>
        </w:tc>
        <w:tc>
          <w:tcPr>
            <w:tcW w:w="2974" w:type="dxa"/>
          </w:tcPr>
          <w:p w:rsidR="0025326C" w:rsidRPr="001A2F66" w:rsidRDefault="0025326C" w:rsidP="003336F5">
            <w:pPr>
              <w:tabs>
                <w:tab w:val="left" w:pos="318"/>
              </w:tabs>
              <w:spacing w:line="240" w:lineRule="auto"/>
              <w:ind w:firstLine="0"/>
              <w:rPr>
                <w:sz w:val="20"/>
                <w:szCs w:val="20"/>
              </w:rPr>
            </w:pPr>
            <w:r w:rsidRPr="001A2F66">
              <w:rPr>
                <w:sz w:val="20"/>
                <w:szCs w:val="20"/>
              </w:rPr>
              <w:t>форма документа в соотве</w:t>
            </w:r>
            <w:r w:rsidRPr="001A2F66">
              <w:rPr>
                <w:sz w:val="20"/>
                <w:szCs w:val="20"/>
              </w:rPr>
              <w:t>т</w:t>
            </w:r>
            <w:r w:rsidRPr="001A2F66">
              <w:rPr>
                <w:sz w:val="20"/>
                <w:szCs w:val="20"/>
              </w:rPr>
              <w:t>ствии с приказом Минфина России от 02.07.2010 №66н;</w:t>
            </w:r>
          </w:p>
          <w:p w:rsidR="0025326C" w:rsidRPr="001A2F66" w:rsidRDefault="0025326C" w:rsidP="003336F5">
            <w:pPr>
              <w:tabs>
                <w:tab w:val="left" w:pos="318"/>
              </w:tabs>
              <w:spacing w:line="240" w:lineRule="auto"/>
              <w:ind w:firstLine="0"/>
              <w:rPr>
                <w:sz w:val="20"/>
                <w:szCs w:val="20"/>
              </w:rPr>
            </w:pPr>
            <w:r w:rsidRPr="001A2F66">
              <w:rPr>
                <w:sz w:val="20"/>
                <w:szCs w:val="20"/>
              </w:rPr>
              <w:t>заверение печатью организации и подписью руководителя;</w:t>
            </w:r>
          </w:p>
          <w:p w:rsidR="0025326C" w:rsidRPr="001A2F66" w:rsidRDefault="0025326C" w:rsidP="003336F5">
            <w:pPr>
              <w:tabs>
                <w:tab w:val="left" w:pos="318"/>
              </w:tabs>
              <w:spacing w:line="240" w:lineRule="auto"/>
              <w:ind w:firstLine="0"/>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25326C" w:rsidRPr="001A2F66" w:rsidTr="00F476D9">
        <w:trPr>
          <w:trHeight w:val="1008"/>
        </w:trPr>
        <w:tc>
          <w:tcPr>
            <w:tcW w:w="423" w:type="dxa"/>
            <w:vMerge/>
          </w:tcPr>
          <w:p w:rsidR="0025326C" w:rsidRPr="001A2F66" w:rsidRDefault="0025326C" w:rsidP="003336F5">
            <w:pPr>
              <w:pStyle w:val="afffe"/>
              <w:ind w:left="0"/>
              <w:rPr>
                <w:sz w:val="20"/>
                <w:szCs w:val="20"/>
              </w:rPr>
            </w:pPr>
          </w:p>
        </w:tc>
        <w:tc>
          <w:tcPr>
            <w:tcW w:w="854" w:type="dxa"/>
            <w:vMerge/>
          </w:tcPr>
          <w:p w:rsidR="0025326C" w:rsidRPr="001A2F66" w:rsidRDefault="0025326C" w:rsidP="003336F5">
            <w:pPr>
              <w:pStyle w:val="afffe"/>
              <w:ind w:left="0"/>
              <w:rPr>
                <w:sz w:val="20"/>
                <w:szCs w:val="20"/>
              </w:rPr>
            </w:pPr>
          </w:p>
        </w:tc>
        <w:tc>
          <w:tcPr>
            <w:tcW w:w="2837" w:type="dxa"/>
            <w:vMerge/>
          </w:tcPr>
          <w:p w:rsidR="0025326C" w:rsidRPr="001A2F66" w:rsidRDefault="0025326C" w:rsidP="003336F5">
            <w:pPr>
              <w:pStyle w:val="afffe"/>
              <w:ind w:left="0"/>
              <w:rPr>
                <w:sz w:val="20"/>
                <w:szCs w:val="20"/>
              </w:rPr>
            </w:pPr>
          </w:p>
        </w:tc>
        <w:tc>
          <w:tcPr>
            <w:tcW w:w="853" w:type="dxa"/>
            <w:vMerge/>
          </w:tcPr>
          <w:p w:rsidR="0025326C" w:rsidRPr="001A2F66" w:rsidRDefault="0025326C" w:rsidP="003336F5">
            <w:pPr>
              <w:pStyle w:val="afffe"/>
              <w:ind w:left="0"/>
              <w:rPr>
                <w:sz w:val="20"/>
                <w:szCs w:val="20"/>
              </w:rPr>
            </w:pPr>
          </w:p>
        </w:tc>
        <w:tc>
          <w:tcPr>
            <w:tcW w:w="2694" w:type="dxa"/>
          </w:tcPr>
          <w:p w:rsidR="0025326C" w:rsidRPr="001A2F66" w:rsidRDefault="0025326C" w:rsidP="003336F5">
            <w:pPr>
              <w:keepNext w:val="0"/>
              <w:spacing w:line="240" w:lineRule="auto"/>
              <w:ind w:firstLine="0"/>
              <w:contextualSpacing/>
              <w:jc w:val="left"/>
              <w:rPr>
                <w:sz w:val="20"/>
                <w:szCs w:val="20"/>
              </w:rPr>
            </w:pPr>
            <w:r w:rsidRPr="001A2F66">
              <w:rPr>
                <w:sz w:val="20"/>
                <w:szCs w:val="20"/>
              </w:rPr>
              <w:t>Аудиторское заключение по финансовой (бухгалтерской) отчетности</w:t>
            </w:r>
          </w:p>
        </w:tc>
        <w:tc>
          <w:tcPr>
            <w:tcW w:w="1842" w:type="dxa"/>
          </w:tcPr>
          <w:p w:rsidR="0025326C" w:rsidRPr="001A2F66" w:rsidRDefault="0025326C" w:rsidP="003336F5">
            <w:pPr>
              <w:keepNext w:val="0"/>
              <w:tabs>
                <w:tab w:val="left" w:pos="396"/>
              </w:tabs>
              <w:spacing w:line="240" w:lineRule="auto"/>
              <w:ind w:firstLine="0"/>
              <w:contextualSpacing/>
              <w:jc w:val="left"/>
              <w:rPr>
                <w:sz w:val="20"/>
                <w:szCs w:val="20"/>
              </w:rPr>
            </w:pPr>
          </w:p>
        </w:tc>
        <w:tc>
          <w:tcPr>
            <w:tcW w:w="3117" w:type="dxa"/>
          </w:tcPr>
          <w:p w:rsidR="0025326C" w:rsidRPr="001A2F66" w:rsidRDefault="0025326C" w:rsidP="003336F5">
            <w:pPr>
              <w:keepNext w:val="0"/>
              <w:tabs>
                <w:tab w:val="left" w:pos="396"/>
              </w:tabs>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 xml:space="preserve">щества без пробела с нижним подчеркиванием)_ </w:t>
            </w:r>
            <w:r w:rsidRPr="001A2F66">
              <w:rPr>
                <w:sz w:val="20"/>
                <w:szCs w:val="20"/>
                <w:lang w:val="en-US"/>
              </w:rPr>
              <w:t>audit</w:t>
            </w:r>
            <w:r w:rsidRPr="001A2F66">
              <w:rPr>
                <w:sz w:val="20"/>
                <w:szCs w:val="20"/>
              </w:rPr>
              <w:t>_</w:t>
            </w:r>
            <w:proofErr w:type="spellStart"/>
            <w:r w:rsidRPr="001A2F66">
              <w:rPr>
                <w:sz w:val="20"/>
                <w:szCs w:val="20"/>
                <w:lang w:val="en-US"/>
              </w:rPr>
              <w:t>na</w:t>
            </w:r>
            <w:proofErr w:type="spellEnd"/>
            <w:r w:rsidRPr="001A2F66">
              <w:rPr>
                <w:sz w:val="20"/>
                <w:szCs w:val="20"/>
              </w:rPr>
              <w:t xml:space="preserve">__(дата в формате </w:t>
            </w:r>
            <w:proofErr w:type="spellStart"/>
            <w:r w:rsidRPr="001A2F66">
              <w:rPr>
                <w:sz w:val="20"/>
                <w:szCs w:val="20"/>
              </w:rPr>
              <w:t>ддммгггг</w:t>
            </w:r>
            <w:proofErr w:type="spellEnd"/>
            <w:r w:rsidRPr="001A2F66">
              <w:rPr>
                <w:sz w:val="20"/>
                <w:szCs w:val="20"/>
              </w:rPr>
              <w:t>)</w:t>
            </w:r>
          </w:p>
        </w:tc>
        <w:tc>
          <w:tcPr>
            <w:tcW w:w="2974" w:type="dxa"/>
          </w:tcPr>
          <w:p w:rsidR="0025326C" w:rsidRPr="001A2F66" w:rsidRDefault="0025326C" w:rsidP="003336F5">
            <w:pPr>
              <w:tabs>
                <w:tab w:val="left" w:pos="318"/>
              </w:tabs>
              <w:spacing w:line="240" w:lineRule="auto"/>
              <w:ind w:firstLine="0"/>
              <w:rPr>
                <w:sz w:val="20"/>
                <w:szCs w:val="20"/>
              </w:rPr>
            </w:pPr>
            <w:r w:rsidRPr="001A2F66">
              <w:rPr>
                <w:sz w:val="20"/>
                <w:szCs w:val="20"/>
              </w:rPr>
              <w:t>форма документа в соотве</w:t>
            </w:r>
            <w:r w:rsidRPr="001A2F66">
              <w:rPr>
                <w:sz w:val="20"/>
                <w:szCs w:val="20"/>
              </w:rPr>
              <w:t>т</w:t>
            </w:r>
            <w:r w:rsidRPr="001A2F66">
              <w:rPr>
                <w:sz w:val="20"/>
                <w:szCs w:val="20"/>
              </w:rPr>
              <w:t>ствии с приказом Минфина России от 20.05.2010 №46н;</w:t>
            </w:r>
          </w:p>
          <w:p w:rsidR="0025326C" w:rsidRPr="001A2F66" w:rsidRDefault="0025326C" w:rsidP="003336F5">
            <w:pPr>
              <w:tabs>
                <w:tab w:val="left" w:pos="318"/>
              </w:tabs>
              <w:spacing w:line="240" w:lineRule="auto"/>
              <w:ind w:firstLine="0"/>
              <w:rPr>
                <w:sz w:val="20"/>
                <w:szCs w:val="20"/>
              </w:rPr>
            </w:pPr>
            <w:r w:rsidRPr="001A2F66">
              <w:rPr>
                <w:sz w:val="20"/>
                <w:szCs w:val="20"/>
              </w:rPr>
              <w:t>заверение печатью и подписью аудитора;</w:t>
            </w:r>
          </w:p>
          <w:p w:rsidR="0025326C" w:rsidRPr="001A2F66" w:rsidRDefault="0025326C" w:rsidP="003336F5">
            <w:pPr>
              <w:tabs>
                <w:tab w:val="left" w:pos="318"/>
              </w:tabs>
              <w:spacing w:line="240" w:lineRule="auto"/>
              <w:ind w:firstLine="0"/>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25326C" w:rsidRPr="001A2F66" w:rsidTr="00F476D9">
        <w:trPr>
          <w:trHeight w:val="99"/>
        </w:trPr>
        <w:tc>
          <w:tcPr>
            <w:tcW w:w="423" w:type="dxa"/>
            <w:vMerge/>
          </w:tcPr>
          <w:p w:rsidR="0025326C" w:rsidRPr="001A2F66" w:rsidRDefault="0025326C" w:rsidP="003336F5">
            <w:pPr>
              <w:pStyle w:val="afffe"/>
              <w:ind w:left="0"/>
              <w:rPr>
                <w:sz w:val="20"/>
                <w:szCs w:val="20"/>
                <w:lang w:val="en-US"/>
              </w:rPr>
            </w:pPr>
          </w:p>
        </w:tc>
        <w:tc>
          <w:tcPr>
            <w:tcW w:w="854" w:type="dxa"/>
            <w:vMerge/>
          </w:tcPr>
          <w:p w:rsidR="0025326C" w:rsidRPr="001A2F66" w:rsidRDefault="0025326C" w:rsidP="003336F5">
            <w:pPr>
              <w:pStyle w:val="afffe"/>
              <w:ind w:left="0"/>
              <w:rPr>
                <w:sz w:val="20"/>
                <w:szCs w:val="20"/>
                <w:lang w:val="en-US"/>
              </w:rPr>
            </w:pPr>
          </w:p>
        </w:tc>
        <w:tc>
          <w:tcPr>
            <w:tcW w:w="2837" w:type="dxa"/>
            <w:vMerge/>
          </w:tcPr>
          <w:p w:rsidR="0025326C" w:rsidRPr="001A2F66" w:rsidRDefault="0025326C" w:rsidP="003336F5">
            <w:pPr>
              <w:pStyle w:val="afffe"/>
              <w:ind w:left="0"/>
              <w:rPr>
                <w:sz w:val="20"/>
                <w:szCs w:val="20"/>
                <w:lang w:val="en-US"/>
              </w:rPr>
            </w:pPr>
          </w:p>
        </w:tc>
        <w:tc>
          <w:tcPr>
            <w:tcW w:w="853" w:type="dxa"/>
            <w:vMerge/>
          </w:tcPr>
          <w:p w:rsidR="0025326C" w:rsidRPr="001A2F66" w:rsidRDefault="0025326C" w:rsidP="003336F5">
            <w:pPr>
              <w:pStyle w:val="afffe"/>
              <w:ind w:left="0"/>
              <w:rPr>
                <w:sz w:val="20"/>
                <w:szCs w:val="20"/>
              </w:rPr>
            </w:pPr>
          </w:p>
        </w:tc>
        <w:tc>
          <w:tcPr>
            <w:tcW w:w="2694" w:type="dxa"/>
          </w:tcPr>
          <w:p w:rsidR="0025326C" w:rsidRPr="001A2F66" w:rsidRDefault="006E3C69"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25326C" w:rsidRPr="001A2F66" w:rsidRDefault="0025326C" w:rsidP="003336F5">
            <w:pPr>
              <w:keepNext w:val="0"/>
              <w:spacing w:line="240" w:lineRule="auto"/>
              <w:ind w:firstLine="0"/>
              <w:contextualSpacing/>
              <w:jc w:val="left"/>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25326C" w:rsidRPr="001A2F66" w:rsidRDefault="0025326C" w:rsidP="003336F5">
            <w:pPr>
              <w:keepNext w:val="0"/>
              <w:spacing w:line="240" w:lineRule="auto"/>
              <w:ind w:firstLine="0"/>
              <w:contextualSpacing/>
              <w:jc w:val="left"/>
              <w:rPr>
                <w:sz w:val="20"/>
                <w:szCs w:val="20"/>
              </w:rPr>
            </w:pPr>
            <w:r w:rsidRPr="001A2F66">
              <w:rPr>
                <w:sz w:val="20"/>
                <w:szCs w:val="20"/>
              </w:rPr>
              <w:t>Содержание подраздела аналогично актуальному периоду</w:t>
            </w:r>
          </w:p>
        </w:tc>
      </w:tr>
      <w:tr w:rsidR="006E3C69" w:rsidRPr="001A2F66" w:rsidTr="00F476D9">
        <w:trPr>
          <w:trHeight w:val="1615"/>
        </w:trPr>
        <w:tc>
          <w:tcPr>
            <w:tcW w:w="423" w:type="dxa"/>
            <w:vMerge w:val="restart"/>
          </w:tcPr>
          <w:p w:rsidR="006E3C69" w:rsidRPr="001A2F66" w:rsidRDefault="006E3C69" w:rsidP="003336F5">
            <w:pPr>
              <w:pStyle w:val="afffe"/>
              <w:ind w:left="0"/>
              <w:rPr>
                <w:sz w:val="20"/>
                <w:szCs w:val="20"/>
              </w:rPr>
            </w:pPr>
            <w:r w:rsidRPr="001A2F66">
              <w:rPr>
                <w:sz w:val="20"/>
                <w:szCs w:val="20"/>
              </w:rPr>
              <w:t>2.</w:t>
            </w:r>
          </w:p>
        </w:tc>
        <w:tc>
          <w:tcPr>
            <w:tcW w:w="854" w:type="dxa"/>
            <w:vMerge w:val="restart"/>
          </w:tcPr>
          <w:p w:rsidR="006E3C69" w:rsidRPr="001A2F66" w:rsidRDefault="006E3C69" w:rsidP="003336F5">
            <w:pPr>
              <w:pStyle w:val="afffe"/>
              <w:ind w:left="0"/>
              <w:rPr>
                <w:sz w:val="20"/>
                <w:szCs w:val="20"/>
              </w:rPr>
            </w:pPr>
            <w:r w:rsidRPr="001A2F66">
              <w:rPr>
                <w:i/>
                <w:sz w:val="20"/>
                <w:szCs w:val="20"/>
              </w:rPr>
              <w:t>9 «б», «в»</w:t>
            </w:r>
          </w:p>
        </w:tc>
        <w:tc>
          <w:tcPr>
            <w:tcW w:w="2837" w:type="dxa"/>
            <w:vMerge w:val="restart"/>
          </w:tcPr>
          <w:p w:rsidR="006E3C69" w:rsidRPr="001A2F66" w:rsidRDefault="006E3C69" w:rsidP="003336F5">
            <w:pPr>
              <w:pStyle w:val="afffe"/>
              <w:ind w:left="0"/>
              <w:rPr>
                <w:sz w:val="20"/>
                <w:szCs w:val="20"/>
              </w:rPr>
            </w:pPr>
            <w:r w:rsidRPr="001A2F66">
              <w:rPr>
                <w:b/>
                <w:sz w:val="20"/>
                <w:szCs w:val="20"/>
              </w:rPr>
              <w:t>Структура и объемах затрат на производство и реализ</w:t>
            </w:r>
            <w:r w:rsidRPr="001A2F66">
              <w:rPr>
                <w:b/>
                <w:sz w:val="20"/>
                <w:szCs w:val="20"/>
              </w:rPr>
              <w:t>а</w:t>
            </w:r>
            <w:r w:rsidRPr="001A2F66">
              <w:rPr>
                <w:b/>
                <w:sz w:val="20"/>
                <w:szCs w:val="20"/>
              </w:rPr>
              <w:t>цию товаров (работ, услуг)</w:t>
            </w:r>
          </w:p>
        </w:tc>
        <w:tc>
          <w:tcPr>
            <w:tcW w:w="853" w:type="dxa"/>
            <w:vMerge w:val="restart"/>
          </w:tcPr>
          <w:p w:rsidR="006E3C69" w:rsidRPr="001A2F66" w:rsidRDefault="006E3C69"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6E3C69" w:rsidRPr="001A2F66" w:rsidRDefault="006E3C69" w:rsidP="003336F5">
            <w:pPr>
              <w:pStyle w:val="afffe"/>
              <w:tabs>
                <w:tab w:val="left" w:pos="345"/>
              </w:tabs>
              <w:ind w:left="0"/>
              <w:rPr>
                <w:sz w:val="20"/>
                <w:szCs w:val="20"/>
              </w:rPr>
            </w:pPr>
            <w:r w:rsidRPr="001A2F66">
              <w:rPr>
                <w:sz w:val="20"/>
                <w:szCs w:val="20"/>
              </w:rPr>
              <w:t>Структура и объемы затрат на оказание услуг по пер</w:t>
            </w:r>
            <w:r w:rsidRPr="001A2F66">
              <w:rPr>
                <w:sz w:val="20"/>
                <w:szCs w:val="20"/>
              </w:rPr>
              <w:t>е</w:t>
            </w:r>
            <w:r w:rsidRPr="001A2F66">
              <w:rPr>
                <w:sz w:val="20"/>
                <w:szCs w:val="20"/>
              </w:rPr>
              <w:t>даче электрической энергии</w:t>
            </w:r>
          </w:p>
          <w:p w:rsidR="006E3C69" w:rsidRPr="001A2F66" w:rsidRDefault="006E3C69" w:rsidP="003336F5">
            <w:pPr>
              <w:pStyle w:val="afffe"/>
              <w:numPr>
                <w:ilvl w:val="0"/>
                <w:numId w:val="23"/>
              </w:numPr>
              <w:tabs>
                <w:tab w:val="left" w:pos="345"/>
              </w:tabs>
              <w:ind w:left="0" w:firstLine="0"/>
              <w:rPr>
                <w:sz w:val="20"/>
                <w:szCs w:val="20"/>
              </w:rPr>
            </w:pPr>
            <w:r w:rsidRPr="001A2F66">
              <w:rPr>
                <w:sz w:val="20"/>
                <w:szCs w:val="20"/>
              </w:rPr>
              <w:t>методом доходности инвестированного капитала</w:t>
            </w:r>
          </w:p>
          <w:p w:rsidR="006E3C69" w:rsidRPr="001A2F66" w:rsidRDefault="006E3C69" w:rsidP="003336F5">
            <w:pPr>
              <w:pStyle w:val="afffe"/>
              <w:numPr>
                <w:ilvl w:val="0"/>
                <w:numId w:val="23"/>
              </w:numPr>
              <w:tabs>
                <w:tab w:val="left" w:pos="345"/>
              </w:tabs>
              <w:ind w:left="0" w:firstLine="0"/>
              <w:rPr>
                <w:sz w:val="20"/>
                <w:szCs w:val="20"/>
              </w:rPr>
            </w:pPr>
            <w:r w:rsidRPr="001A2F66">
              <w:rPr>
                <w:sz w:val="20"/>
                <w:szCs w:val="20"/>
              </w:rPr>
              <w:t>методом долгосрочной индексации необходимой валовой выручки</w:t>
            </w:r>
          </w:p>
          <w:p w:rsidR="006E3C69" w:rsidRPr="001A2F66" w:rsidRDefault="006E3C69" w:rsidP="003336F5">
            <w:pPr>
              <w:pStyle w:val="afffe"/>
              <w:numPr>
                <w:ilvl w:val="0"/>
                <w:numId w:val="23"/>
              </w:numPr>
              <w:tabs>
                <w:tab w:val="left" w:pos="345"/>
              </w:tabs>
              <w:ind w:left="0" w:firstLine="0"/>
              <w:rPr>
                <w:b/>
                <w:sz w:val="20"/>
                <w:szCs w:val="20"/>
              </w:rPr>
            </w:pPr>
            <w:r w:rsidRPr="001A2F66">
              <w:rPr>
                <w:sz w:val="20"/>
                <w:szCs w:val="20"/>
              </w:rPr>
              <w:t>методом экономически обоснованных расходов (з</w:t>
            </w:r>
            <w:r w:rsidRPr="001A2F66">
              <w:rPr>
                <w:sz w:val="20"/>
                <w:szCs w:val="20"/>
              </w:rPr>
              <w:t>а</w:t>
            </w:r>
            <w:r w:rsidRPr="001A2F66">
              <w:rPr>
                <w:sz w:val="20"/>
                <w:szCs w:val="20"/>
              </w:rPr>
              <w:t>трат)</w:t>
            </w:r>
          </w:p>
        </w:tc>
        <w:tc>
          <w:tcPr>
            <w:tcW w:w="1842" w:type="dxa"/>
          </w:tcPr>
          <w:p w:rsidR="006E3C69" w:rsidRPr="001A2F66" w:rsidRDefault="006E3C69"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6E3C69" w:rsidRPr="001A2F66" w:rsidRDefault="006E3C69"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6E3C69" w:rsidRPr="001A2F66" w:rsidRDefault="006E3C69" w:rsidP="003336F5">
            <w:pPr>
              <w:pStyle w:val="afffe"/>
              <w:ind w:left="0"/>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proofErr w:type="spellStart"/>
            <w:r w:rsidRPr="001A2F66">
              <w:rPr>
                <w:sz w:val="20"/>
                <w:szCs w:val="20"/>
                <w:lang w:val="en-US"/>
              </w:rPr>
              <w:t>str</w:t>
            </w:r>
            <w:proofErr w:type="spellEnd"/>
            <w:r w:rsidRPr="001A2F66">
              <w:rPr>
                <w:sz w:val="20"/>
                <w:szCs w:val="20"/>
              </w:rPr>
              <w:t>_</w:t>
            </w:r>
            <w:proofErr w:type="spellStart"/>
            <w:r w:rsidRPr="001A2F66">
              <w:rPr>
                <w:sz w:val="20"/>
                <w:szCs w:val="20"/>
                <w:lang w:val="en-US"/>
              </w:rPr>
              <w:t>zatrat</w:t>
            </w:r>
            <w:proofErr w:type="spellEnd"/>
            <w:r w:rsidRPr="001A2F66">
              <w:rPr>
                <w:sz w:val="20"/>
                <w:szCs w:val="20"/>
              </w:rPr>
              <w:t xml:space="preserve">_( период в формате </w:t>
            </w:r>
            <w:proofErr w:type="spellStart"/>
            <w:r w:rsidRPr="001A2F66">
              <w:rPr>
                <w:sz w:val="20"/>
                <w:szCs w:val="20"/>
              </w:rPr>
              <w:t>гггг</w:t>
            </w:r>
            <w:proofErr w:type="spellEnd"/>
            <w:r w:rsidRPr="001A2F66">
              <w:rPr>
                <w:sz w:val="20"/>
                <w:szCs w:val="20"/>
              </w:rPr>
              <w:t>)</w:t>
            </w:r>
          </w:p>
        </w:tc>
        <w:tc>
          <w:tcPr>
            <w:tcW w:w="2974" w:type="dxa"/>
          </w:tcPr>
          <w:p w:rsidR="006E3C69" w:rsidRPr="001A2F66" w:rsidRDefault="006E3C69" w:rsidP="003336F5">
            <w:pPr>
              <w:tabs>
                <w:tab w:val="left" w:pos="318"/>
              </w:tabs>
              <w:spacing w:line="240" w:lineRule="auto"/>
              <w:ind w:firstLine="0"/>
              <w:rPr>
                <w:sz w:val="20"/>
                <w:szCs w:val="20"/>
              </w:rPr>
            </w:pPr>
            <w:r w:rsidRPr="001A2F66">
              <w:rPr>
                <w:sz w:val="20"/>
                <w:szCs w:val="20"/>
              </w:rPr>
              <w:t>форма документа в соотве</w:t>
            </w:r>
            <w:r w:rsidRPr="001A2F66">
              <w:rPr>
                <w:sz w:val="20"/>
                <w:szCs w:val="20"/>
              </w:rPr>
              <w:t>т</w:t>
            </w:r>
            <w:r w:rsidRPr="001A2F66">
              <w:rPr>
                <w:sz w:val="20"/>
                <w:szCs w:val="20"/>
              </w:rPr>
              <w:t>ствии с приказом ФСТ России от 24.10.2014 №1831-э в зав</w:t>
            </w:r>
            <w:r w:rsidRPr="001A2F66">
              <w:rPr>
                <w:sz w:val="20"/>
                <w:szCs w:val="20"/>
              </w:rPr>
              <w:t>и</w:t>
            </w:r>
            <w:r w:rsidRPr="001A2F66">
              <w:rPr>
                <w:sz w:val="20"/>
                <w:szCs w:val="20"/>
              </w:rPr>
              <w:t>симости от метода регулиров</w:t>
            </w:r>
            <w:r w:rsidRPr="001A2F66">
              <w:rPr>
                <w:sz w:val="20"/>
                <w:szCs w:val="20"/>
              </w:rPr>
              <w:t>а</w:t>
            </w:r>
            <w:r w:rsidRPr="001A2F66">
              <w:rPr>
                <w:sz w:val="20"/>
                <w:szCs w:val="20"/>
              </w:rPr>
              <w:t xml:space="preserve">ния: </w:t>
            </w:r>
          </w:p>
          <w:p w:rsidR="006E3C69" w:rsidRPr="001A2F66" w:rsidRDefault="006E3C69" w:rsidP="003336F5">
            <w:pPr>
              <w:pStyle w:val="afffe"/>
              <w:numPr>
                <w:ilvl w:val="0"/>
                <w:numId w:val="20"/>
              </w:numPr>
              <w:tabs>
                <w:tab w:val="left" w:pos="318"/>
              </w:tabs>
              <w:ind w:left="0" w:firstLine="0"/>
              <w:rPr>
                <w:sz w:val="20"/>
                <w:szCs w:val="20"/>
              </w:rPr>
            </w:pPr>
            <w:r w:rsidRPr="001A2F66">
              <w:rPr>
                <w:sz w:val="20"/>
                <w:szCs w:val="20"/>
              </w:rPr>
              <w:t>приложение 1 к приказу,</w:t>
            </w:r>
          </w:p>
          <w:p w:rsidR="006E3C69" w:rsidRPr="001A2F66" w:rsidRDefault="006E3C69" w:rsidP="003336F5">
            <w:pPr>
              <w:pStyle w:val="afffe"/>
              <w:numPr>
                <w:ilvl w:val="0"/>
                <w:numId w:val="20"/>
              </w:numPr>
              <w:tabs>
                <w:tab w:val="left" w:pos="318"/>
              </w:tabs>
              <w:ind w:left="0" w:firstLine="0"/>
              <w:rPr>
                <w:sz w:val="20"/>
                <w:szCs w:val="20"/>
              </w:rPr>
            </w:pPr>
            <w:r w:rsidRPr="001A2F66">
              <w:rPr>
                <w:sz w:val="20"/>
                <w:szCs w:val="20"/>
              </w:rPr>
              <w:t>приложение 2 к приказу,</w:t>
            </w:r>
          </w:p>
          <w:p w:rsidR="006E3C69" w:rsidRPr="001A2F66" w:rsidRDefault="006E3C69" w:rsidP="003336F5">
            <w:pPr>
              <w:pStyle w:val="afffe"/>
              <w:numPr>
                <w:ilvl w:val="0"/>
                <w:numId w:val="20"/>
              </w:numPr>
              <w:tabs>
                <w:tab w:val="left" w:pos="318"/>
              </w:tabs>
              <w:ind w:left="0" w:firstLine="0"/>
              <w:rPr>
                <w:sz w:val="20"/>
                <w:szCs w:val="20"/>
              </w:rPr>
            </w:pPr>
            <w:r w:rsidRPr="001A2F66">
              <w:rPr>
                <w:sz w:val="20"/>
                <w:szCs w:val="20"/>
              </w:rPr>
              <w:t>приложение 3 к приказу;</w:t>
            </w:r>
          </w:p>
          <w:p w:rsidR="006E3C69" w:rsidRPr="001A2F66" w:rsidRDefault="006E3C69" w:rsidP="003336F5">
            <w:pPr>
              <w:pStyle w:val="afffe"/>
              <w:numPr>
                <w:ilvl w:val="0"/>
                <w:numId w:val="20"/>
              </w:numPr>
              <w:tabs>
                <w:tab w:val="left" w:pos="318"/>
              </w:tabs>
              <w:ind w:left="0" w:firstLine="0"/>
              <w:rPr>
                <w:sz w:val="20"/>
                <w:szCs w:val="20"/>
              </w:rPr>
            </w:pPr>
            <w:r w:rsidRPr="001A2F66">
              <w:rPr>
                <w:sz w:val="20"/>
                <w:szCs w:val="20"/>
              </w:rPr>
              <w:t xml:space="preserve">формат файла - </w:t>
            </w:r>
            <w:proofErr w:type="spellStart"/>
            <w:r w:rsidRPr="001A2F66">
              <w:rPr>
                <w:sz w:val="20"/>
                <w:szCs w:val="20"/>
                <w:lang w:val="en-US"/>
              </w:rPr>
              <w:t>xlsx</w:t>
            </w:r>
            <w:proofErr w:type="spellEnd"/>
          </w:p>
        </w:tc>
      </w:tr>
      <w:tr w:rsidR="006E3C69" w:rsidRPr="001A2F66" w:rsidTr="00F476D9">
        <w:trPr>
          <w:trHeight w:val="407"/>
        </w:trPr>
        <w:tc>
          <w:tcPr>
            <w:tcW w:w="423" w:type="dxa"/>
            <w:vMerge/>
          </w:tcPr>
          <w:p w:rsidR="006E3C69" w:rsidRPr="001A2F66" w:rsidRDefault="006E3C69" w:rsidP="003336F5">
            <w:pPr>
              <w:pStyle w:val="afffe"/>
              <w:ind w:left="0"/>
              <w:rPr>
                <w:sz w:val="20"/>
                <w:szCs w:val="20"/>
              </w:rPr>
            </w:pPr>
          </w:p>
        </w:tc>
        <w:tc>
          <w:tcPr>
            <w:tcW w:w="854" w:type="dxa"/>
            <w:vMerge/>
          </w:tcPr>
          <w:p w:rsidR="006E3C69" w:rsidRPr="001A2F66" w:rsidRDefault="006E3C69" w:rsidP="003336F5">
            <w:pPr>
              <w:pStyle w:val="afffe"/>
              <w:ind w:left="0"/>
              <w:rPr>
                <w:sz w:val="20"/>
                <w:szCs w:val="20"/>
              </w:rPr>
            </w:pPr>
          </w:p>
        </w:tc>
        <w:tc>
          <w:tcPr>
            <w:tcW w:w="2837" w:type="dxa"/>
            <w:vMerge/>
          </w:tcPr>
          <w:p w:rsidR="006E3C69" w:rsidRPr="001A2F66" w:rsidRDefault="006E3C69" w:rsidP="003336F5">
            <w:pPr>
              <w:pStyle w:val="afffe"/>
              <w:ind w:left="0"/>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0"/>
              <w:contextualSpacing/>
              <w:jc w:val="left"/>
              <w:rPr>
                <w:sz w:val="20"/>
                <w:szCs w:val="20"/>
                <w:highlight w:val="yellow"/>
              </w:rPr>
            </w:pPr>
            <w:r w:rsidRPr="001A2F66">
              <w:rPr>
                <w:sz w:val="20"/>
                <w:szCs w:val="20"/>
              </w:rPr>
              <w:t>Отчет о движении активов, информация о выбытии а</w:t>
            </w:r>
            <w:r w:rsidRPr="001A2F66">
              <w:rPr>
                <w:sz w:val="20"/>
                <w:szCs w:val="20"/>
              </w:rPr>
              <w:t>к</w:t>
            </w:r>
            <w:r w:rsidRPr="001A2F66">
              <w:rPr>
                <w:sz w:val="20"/>
                <w:szCs w:val="20"/>
              </w:rPr>
              <w:t>тивов в течение года, о вв</w:t>
            </w:r>
            <w:r w:rsidRPr="001A2F66">
              <w:rPr>
                <w:sz w:val="20"/>
                <w:szCs w:val="20"/>
              </w:rPr>
              <w:t>о</w:t>
            </w:r>
            <w:r w:rsidRPr="001A2F66">
              <w:rPr>
                <w:sz w:val="20"/>
                <w:szCs w:val="20"/>
              </w:rPr>
              <w:t>де активов в течение года</w:t>
            </w:r>
          </w:p>
        </w:tc>
        <w:tc>
          <w:tcPr>
            <w:tcW w:w="1842" w:type="dxa"/>
          </w:tcPr>
          <w:p w:rsidR="006E3C69" w:rsidRPr="001A2F66" w:rsidRDefault="006E3C69" w:rsidP="003336F5">
            <w:pPr>
              <w:pStyle w:val="afffe"/>
              <w:ind w:left="0"/>
              <w:rPr>
                <w:sz w:val="20"/>
                <w:szCs w:val="20"/>
              </w:rPr>
            </w:pPr>
          </w:p>
        </w:tc>
        <w:tc>
          <w:tcPr>
            <w:tcW w:w="3117" w:type="dxa"/>
            <w:shd w:val="clear" w:color="auto" w:fill="auto"/>
          </w:tcPr>
          <w:p w:rsidR="006E3C69" w:rsidRPr="001A2F66" w:rsidRDefault="006E3C69" w:rsidP="003336F5">
            <w:pPr>
              <w:pStyle w:val="afffe"/>
              <w:ind w:left="0"/>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proofErr w:type="spellStart"/>
            <w:r w:rsidRPr="001A2F66">
              <w:rPr>
                <w:sz w:val="20"/>
                <w:szCs w:val="20"/>
                <w:lang w:val="en-US"/>
              </w:rPr>
              <w:t>dvig</w:t>
            </w:r>
            <w:proofErr w:type="spellEnd"/>
            <w:r w:rsidRPr="001A2F66">
              <w:rPr>
                <w:sz w:val="20"/>
                <w:szCs w:val="20"/>
              </w:rPr>
              <w:t>_</w:t>
            </w:r>
            <w:proofErr w:type="spellStart"/>
            <w:r w:rsidRPr="001A2F66">
              <w:rPr>
                <w:sz w:val="20"/>
                <w:szCs w:val="20"/>
                <w:lang w:val="en-US"/>
              </w:rPr>
              <w:t>activ</w:t>
            </w:r>
            <w:proofErr w:type="spellEnd"/>
            <w:r w:rsidRPr="001A2F66">
              <w:rPr>
                <w:sz w:val="20"/>
                <w:szCs w:val="20"/>
              </w:rPr>
              <w:t>_(период в форм</w:t>
            </w:r>
            <w:r w:rsidRPr="001A2F66">
              <w:rPr>
                <w:sz w:val="20"/>
                <w:szCs w:val="20"/>
              </w:rPr>
              <w:t>а</w:t>
            </w:r>
            <w:r w:rsidRPr="001A2F66">
              <w:rPr>
                <w:sz w:val="20"/>
                <w:szCs w:val="20"/>
              </w:rPr>
              <w:lastRenderedPageBreak/>
              <w:t xml:space="preserve">те </w:t>
            </w:r>
            <w:proofErr w:type="spellStart"/>
            <w:r w:rsidRPr="001A2F66">
              <w:rPr>
                <w:sz w:val="20"/>
                <w:szCs w:val="20"/>
              </w:rPr>
              <w:t>гггг</w:t>
            </w:r>
            <w:proofErr w:type="spellEnd"/>
            <w:r w:rsidRPr="001A2F66">
              <w:rPr>
                <w:sz w:val="20"/>
                <w:szCs w:val="20"/>
              </w:rPr>
              <w:t>)</w:t>
            </w:r>
          </w:p>
        </w:tc>
        <w:tc>
          <w:tcPr>
            <w:tcW w:w="2974" w:type="dxa"/>
            <w:shd w:val="clear" w:color="auto" w:fill="auto"/>
          </w:tcPr>
          <w:p w:rsidR="006E3C69" w:rsidRPr="001A2F66" w:rsidRDefault="006E3C69" w:rsidP="003336F5">
            <w:pPr>
              <w:tabs>
                <w:tab w:val="left" w:pos="318"/>
              </w:tabs>
              <w:spacing w:line="240" w:lineRule="auto"/>
              <w:ind w:firstLine="0"/>
              <w:rPr>
                <w:sz w:val="20"/>
                <w:szCs w:val="20"/>
              </w:rPr>
            </w:pPr>
            <w:r w:rsidRPr="001A2F66">
              <w:rPr>
                <w:sz w:val="20"/>
                <w:szCs w:val="20"/>
              </w:rPr>
              <w:lastRenderedPageBreak/>
              <w:t>форма документа в соотве</w:t>
            </w:r>
            <w:r w:rsidRPr="001A2F66">
              <w:rPr>
                <w:sz w:val="20"/>
                <w:szCs w:val="20"/>
              </w:rPr>
              <w:t>т</w:t>
            </w:r>
            <w:r w:rsidRPr="001A2F66">
              <w:rPr>
                <w:sz w:val="20"/>
                <w:szCs w:val="20"/>
              </w:rPr>
              <w:t>ствии с приказом ФСТ России от 24.10.2014 №1831-э (прил</w:t>
            </w:r>
            <w:r w:rsidRPr="001A2F66">
              <w:rPr>
                <w:sz w:val="20"/>
                <w:szCs w:val="20"/>
              </w:rPr>
              <w:t>о</w:t>
            </w:r>
            <w:r w:rsidRPr="001A2F66">
              <w:rPr>
                <w:sz w:val="20"/>
                <w:szCs w:val="20"/>
              </w:rPr>
              <w:t>жение 4);</w:t>
            </w:r>
          </w:p>
          <w:p w:rsidR="006E3C69" w:rsidRPr="001A2F66" w:rsidRDefault="006E3C69" w:rsidP="003336F5">
            <w:pPr>
              <w:tabs>
                <w:tab w:val="left" w:pos="318"/>
              </w:tabs>
              <w:spacing w:line="240" w:lineRule="auto"/>
              <w:ind w:firstLine="0"/>
              <w:rPr>
                <w:sz w:val="20"/>
                <w:szCs w:val="20"/>
              </w:rPr>
            </w:pPr>
            <w:r w:rsidRPr="001A2F66">
              <w:rPr>
                <w:sz w:val="20"/>
                <w:szCs w:val="20"/>
              </w:rPr>
              <w:lastRenderedPageBreak/>
              <w:t xml:space="preserve">формат файла - </w:t>
            </w:r>
            <w:proofErr w:type="spellStart"/>
            <w:r w:rsidRPr="001A2F66">
              <w:rPr>
                <w:sz w:val="20"/>
                <w:szCs w:val="20"/>
              </w:rPr>
              <w:t>xlsx</w:t>
            </w:r>
            <w:proofErr w:type="spellEnd"/>
          </w:p>
        </w:tc>
      </w:tr>
      <w:tr w:rsidR="006E3C69" w:rsidRPr="001A2F66" w:rsidTr="00F476D9">
        <w:trPr>
          <w:trHeight w:val="190"/>
        </w:trPr>
        <w:tc>
          <w:tcPr>
            <w:tcW w:w="423" w:type="dxa"/>
            <w:vMerge/>
          </w:tcPr>
          <w:p w:rsidR="006E3C69" w:rsidRPr="001A2F66" w:rsidRDefault="006E3C69" w:rsidP="003336F5">
            <w:pPr>
              <w:pStyle w:val="afffe"/>
              <w:ind w:left="0"/>
              <w:rPr>
                <w:sz w:val="20"/>
                <w:szCs w:val="20"/>
              </w:rPr>
            </w:pPr>
          </w:p>
        </w:tc>
        <w:tc>
          <w:tcPr>
            <w:tcW w:w="854" w:type="dxa"/>
            <w:vMerge/>
          </w:tcPr>
          <w:p w:rsidR="006E3C69" w:rsidRPr="001A2F66" w:rsidRDefault="006E3C69" w:rsidP="003336F5">
            <w:pPr>
              <w:pStyle w:val="afffe"/>
              <w:ind w:left="0"/>
              <w:rPr>
                <w:sz w:val="20"/>
                <w:szCs w:val="20"/>
              </w:rPr>
            </w:pPr>
          </w:p>
        </w:tc>
        <w:tc>
          <w:tcPr>
            <w:tcW w:w="2837" w:type="dxa"/>
            <w:vMerge/>
          </w:tcPr>
          <w:p w:rsidR="006E3C69" w:rsidRPr="001A2F66" w:rsidRDefault="006E3C69" w:rsidP="003336F5">
            <w:pPr>
              <w:pStyle w:val="afffe"/>
              <w:ind w:left="0"/>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6E3C69" w:rsidRPr="001A2F66" w:rsidRDefault="006E3C69" w:rsidP="003336F5">
            <w:pPr>
              <w:keepNext w:val="0"/>
              <w:spacing w:line="240" w:lineRule="auto"/>
              <w:ind w:firstLine="0"/>
              <w:contextualSpacing/>
              <w:jc w:val="left"/>
              <w:rPr>
                <w:sz w:val="20"/>
                <w:szCs w:val="20"/>
              </w:rPr>
            </w:pPr>
            <w:r w:rsidRPr="001A2F66">
              <w:rPr>
                <w:sz w:val="20"/>
                <w:szCs w:val="20"/>
              </w:rPr>
              <w:t>Содержание подраздела аналогично актуальному периоду</w:t>
            </w:r>
          </w:p>
        </w:tc>
      </w:tr>
      <w:tr w:rsidR="0025326C" w:rsidRPr="001A2F66" w:rsidTr="00F476D9">
        <w:tc>
          <w:tcPr>
            <w:tcW w:w="423" w:type="dxa"/>
            <w:vMerge w:val="restart"/>
          </w:tcPr>
          <w:p w:rsidR="0025326C" w:rsidRPr="001A2F66" w:rsidRDefault="0025326C" w:rsidP="003336F5">
            <w:pPr>
              <w:pStyle w:val="afffe"/>
              <w:ind w:left="0"/>
              <w:rPr>
                <w:sz w:val="20"/>
                <w:szCs w:val="20"/>
              </w:rPr>
            </w:pPr>
            <w:r w:rsidRPr="001A2F66">
              <w:rPr>
                <w:sz w:val="20"/>
                <w:szCs w:val="20"/>
              </w:rPr>
              <w:t>3.</w:t>
            </w:r>
          </w:p>
        </w:tc>
        <w:tc>
          <w:tcPr>
            <w:tcW w:w="854" w:type="dxa"/>
            <w:vMerge w:val="restart"/>
          </w:tcPr>
          <w:p w:rsidR="0025326C" w:rsidRPr="001A2F66" w:rsidRDefault="006E3C69" w:rsidP="003336F5">
            <w:pPr>
              <w:pStyle w:val="afffe"/>
              <w:ind w:left="0"/>
              <w:rPr>
                <w:sz w:val="20"/>
                <w:szCs w:val="20"/>
              </w:rPr>
            </w:pPr>
            <w:r w:rsidRPr="001A2F66">
              <w:rPr>
                <w:i/>
                <w:sz w:val="20"/>
                <w:szCs w:val="20"/>
              </w:rPr>
              <w:t xml:space="preserve">9 </w:t>
            </w:r>
            <w:r w:rsidR="0025326C" w:rsidRPr="001A2F66">
              <w:rPr>
                <w:i/>
                <w:sz w:val="20"/>
                <w:szCs w:val="20"/>
              </w:rPr>
              <w:t>«г»</w:t>
            </w:r>
          </w:p>
        </w:tc>
        <w:tc>
          <w:tcPr>
            <w:tcW w:w="2837" w:type="dxa"/>
            <w:vMerge w:val="restart"/>
          </w:tcPr>
          <w:p w:rsidR="0025326C" w:rsidRPr="001A2F66" w:rsidRDefault="0025326C" w:rsidP="003336F5">
            <w:pPr>
              <w:pStyle w:val="afffe"/>
              <w:ind w:left="0"/>
              <w:rPr>
                <w:b/>
                <w:sz w:val="20"/>
                <w:szCs w:val="20"/>
              </w:rPr>
            </w:pPr>
            <w:r w:rsidRPr="001A2F66">
              <w:rPr>
                <w:b/>
                <w:sz w:val="20"/>
                <w:szCs w:val="20"/>
              </w:rPr>
              <w:t>Предложение размера цен (тарифов), долгосрочных параметров регулирования</w:t>
            </w:r>
          </w:p>
        </w:tc>
        <w:tc>
          <w:tcPr>
            <w:tcW w:w="853" w:type="dxa"/>
          </w:tcPr>
          <w:p w:rsidR="0025326C" w:rsidRPr="001A2F66" w:rsidRDefault="006E3C69"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25326C" w:rsidRPr="001A2F66" w:rsidRDefault="0025326C" w:rsidP="003336F5">
            <w:pPr>
              <w:keepNext w:val="0"/>
              <w:spacing w:line="240" w:lineRule="auto"/>
              <w:ind w:firstLine="0"/>
              <w:contextualSpacing/>
              <w:jc w:val="left"/>
              <w:rPr>
                <w:b/>
                <w:sz w:val="20"/>
                <w:szCs w:val="20"/>
              </w:rPr>
            </w:pPr>
            <w:r w:rsidRPr="001A2F66">
              <w:rPr>
                <w:sz w:val="20"/>
                <w:szCs w:val="20"/>
              </w:rPr>
              <w:t>Предложение о размере цен на услуги по передаче эле</w:t>
            </w:r>
            <w:r w:rsidRPr="001A2F66">
              <w:rPr>
                <w:sz w:val="20"/>
                <w:szCs w:val="20"/>
              </w:rPr>
              <w:t>к</w:t>
            </w:r>
            <w:r w:rsidRPr="001A2F66">
              <w:rPr>
                <w:sz w:val="20"/>
                <w:szCs w:val="20"/>
              </w:rPr>
              <w:t>трической энергии и долг</w:t>
            </w:r>
            <w:r w:rsidRPr="001A2F66">
              <w:rPr>
                <w:sz w:val="20"/>
                <w:szCs w:val="20"/>
              </w:rPr>
              <w:t>о</w:t>
            </w:r>
            <w:r w:rsidRPr="001A2F66">
              <w:rPr>
                <w:sz w:val="20"/>
                <w:szCs w:val="20"/>
              </w:rPr>
              <w:t>срочных параметров рег</w:t>
            </w:r>
            <w:r w:rsidRPr="001A2F66">
              <w:rPr>
                <w:sz w:val="20"/>
                <w:szCs w:val="20"/>
              </w:rPr>
              <w:t>у</w:t>
            </w:r>
            <w:r w:rsidRPr="001A2F66">
              <w:rPr>
                <w:sz w:val="20"/>
                <w:szCs w:val="20"/>
              </w:rPr>
              <w:t xml:space="preserve">лирования </w:t>
            </w:r>
          </w:p>
        </w:tc>
        <w:tc>
          <w:tcPr>
            <w:tcW w:w="1842" w:type="dxa"/>
          </w:tcPr>
          <w:p w:rsidR="0025326C" w:rsidRPr="001A2F66" w:rsidRDefault="0025326C"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25326C" w:rsidRPr="001A2F66" w:rsidRDefault="0025326C"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25326C" w:rsidRPr="001A2F66" w:rsidRDefault="0025326C" w:rsidP="003336F5">
            <w:pPr>
              <w:pStyle w:val="afffe"/>
              <w:ind w:left="0"/>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proofErr w:type="spellStart"/>
            <w:r w:rsidRPr="001A2F66">
              <w:rPr>
                <w:sz w:val="20"/>
                <w:szCs w:val="20"/>
                <w:lang w:val="en-US"/>
              </w:rPr>
              <w:t>pred</w:t>
            </w:r>
            <w:proofErr w:type="spellEnd"/>
            <w:r w:rsidRPr="001A2F66">
              <w:rPr>
                <w:sz w:val="20"/>
                <w:szCs w:val="20"/>
              </w:rPr>
              <w:t>_</w:t>
            </w:r>
            <w:proofErr w:type="spellStart"/>
            <w:r w:rsidRPr="001A2F66">
              <w:rPr>
                <w:sz w:val="20"/>
                <w:szCs w:val="20"/>
                <w:lang w:val="en-US"/>
              </w:rPr>
              <w:t>tarif</w:t>
            </w:r>
            <w:proofErr w:type="spellEnd"/>
            <w:r w:rsidRPr="001A2F66">
              <w:rPr>
                <w:sz w:val="20"/>
                <w:szCs w:val="20"/>
              </w:rPr>
              <w:t xml:space="preserve">_(период в формате </w:t>
            </w:r>
            <w:proofErr w:type="spellStart"/>
            <w:r w:rsidRPr="001A2F66">
              <w:rPr>
                <w:sz w:val="20"/>
                <w:szCs w:val="20"/>
              </w:rPr>
              <w:t>гггг</w:t>
            </w:r>
            <w:proofErr w:type="spellEnd"/>
            <w:r w:rsidRPr="001A2F66">
              <w:rPr>
                <w:sz w:val="20"/>
                <w:szCs w:val="20"/>
              </w:rPr>
              <w:t>)</w:t>
            </w:r>
          </w:p>
        </w:tc>
        <w:tc>
          <w:tcPr>
            <w:tcW w:w="2974" w:type="dxa"/>
          </w:tcPr>
          <w:p w:rsidR="0025326C" w:rsidRPr="001A2F66" w:rsidRDefault="0025326C" w:rsidP="003336F5">
            <w:pPr>
              <w:pStyle w:val="afffe"/>
              <w:tabs>
                <w:tab w:val="left" w:pos="318"/>
              </w:tabs>
              <w:ind w:left="0"/>
              <w:rPr>
                <w:sz w:val="20"/>
                <w:szCs w:val="20"/>
              </w:rPr>
            </w:pPr>
            <w:r w:rsidRPr="001A2F66">
              <w:rPr>
                <w:sz w:val="20"/>
                <w:szCs w:val="20"/>
              </w:rPr>
              <w:t>форма документа в соотве</w:t>
            </w:r>
            <w:r w:rsidRPr="001A2F66">
              <w:rPr>
                <w:sz w:val="20"/>
                <w:szCs w:val="20"/>
              </w:rPr>
              <w:t>т</w:t>
            </w:r>
            <w:r w:rsidRPr="001A2F66">
              <w:rPr>
                <w:sz w:val="20"/>
                <w:szCs w:val="20"/>
              </w:rPr>
              <w:t>ствии с приложением к Ста</w:t>
            </w:r>
            <w:r w:rsidRPr="001A2F66">
              <w:rPr>
                <w:sz w:val="20"/>
                <w:szCs w:val="20"/>
              </w:rPr>
              <w:t>н</w:t>
            </w:r>
            <w:r w:rsidRPr="001A2F66">
              <w:rPr>
                <w:sz w:val="20"/>
                <w:szCs w:val="20"/>
              </w:rPr>
              <w:t>дартам раскрытия информации субъектами оптового и розни</w:t>
            </w:r>
            <w:r w:rsidRPr="001A2F66">
              <w:rPr>
                <w:sz w:val="20"/>
                <w:szCs w:val="20"/>
              </w:rPr>
              <w:t>ч</w:t>
            </w:r>
            <w:r w:rsidRPr="001A2F66">
              <w:rPr>
                <w:sz w:val="20"/>
                <w:szCs w:val="20"/>
              </w:rPr>
              <w:t>ных рынков</w:t>
            </w:r>
          </w:p>
        </w:tc>
      </w:tr>
      <w:tr w:rsidR="0025326C" w:rsidRPr="001A2F66" w:rsidTr="00F476D9">
        <w:tc>
          <w:tcPr>
            <w:tcW w:w="423" w:type="dxa"/>
            <w:vMerge/>
          </w:tcPr>
          <w:p w:rsidR="0025326C" w:rsidRPr="001A2F66" w:rsidRDefault="0025326C" w:rsidP="003336F5">
            <w:pPr>
              <w:pStyle w:val="afffe"/>
              <w:ind w:left="0"/>
              <w:rPr>
                <w:sz w:val="20"/>
                <w:szCs w:val="20"/>
              </w:rPr>
            </w:pPr>
          </w:p>
        </w:tc>
        <w:tc>
          <w:tcPr>
            <w:tcW w:w="854" w:type="dxa"/>
            <w:vMerge/>
          </w:tcPr>
          <w:p w:rsidR="0025326C" w:rsidRPr="001A2F66" w:rsidRDefault="0025326C" w:rsidP="003336F5">
            <w:pPr>
              <w:pStyle w:val="afffe"/>
              <w:ind w:left="0"/>
              <w:rPr>
                <w:sz w:val="20"/>
                <w:szCs w:val="20"/>
              </w:rPr>
            </w:pPr>
          </w:p>
        </w:tc>
        <w:tc>
          <w:tcPr>
            <w:tcW w:w="2837" w:type="dxa"/>
            <w:vMerge/>
          </w:tcPr>
          <w:p w:rsidR="0025326C" w:rsidRPr="001A2F66" w:rsidRDefault="0025326C" w:rsidP="003336F5">
            <w:pPr>
              <w:pStyle w:val="afffe"/>
              <w:ind w:left="0"/>
              <w:rPr>
                <w:sz w:val="20"/>
                <w:szCs w:val="20"/>
              </w:rPr>
            </w:pPr>
          </w:p>
        </w:tc>
        <w:tc>
          <w:tcPr>
            <w:tcW w:w="853" w:type="dxa"/>
          </w:tcPr>
          <w:p w:rsidR="0025326C" w:rsidRPr="001A2F66" w:rsidRDefault="0025326C" w:rsidP="003336F5">
            <w:pPr>
              <w:pStyle w:val="afffe"/>
              <w:ind w:left="0"/>
              <w:rPr>
                <w:sz w:val="20"/>
                <w:szCs w:val="20"/>
              </w:rPr>
            </w:pPr>
          </w:p>
        </w:tc>
        <w:tc>
          <w:tcPr>
            <w:tcW w:w="2694" w:type="dxa"/>
          </w:tcPr>
          <w:p w:rsidR="0025326C" w:rsidRPr="001A2F66" w:rsidRDefault="006E3C69"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25326C" w:rsidRPr="001A2F66" w:rsidRDefault="0025326C" w:rsidP="003336F5">
            <w:pPr>
              <w:keepNext w:val="0"/>
              <w:spacing w:line="240" w:lineRule="auto"/>
              <w:ind w:firstLine="0"/>
              <w:contextualSpacing/>
              <w:jc w:val="left"/>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25326C" w:rsidRPr="001A2F66" w:rsidRDefault="0025326C" w:rsidP="003336F5">
            <w:pPr>
              <w:keepNext w:val="0"/>
              <w:spacing w:line="240" w:lineRule="auto"/>
              <w:ind w:firstLine="0"/>
              <w:contextualSpacing/>
              <w:jc w:val="left"/>
              <w:rPr>
                <w:sz w:val="20"/>
                <w:szCs w:val="20"/>
              </w:rPr>
            </w:pPr>
            <w:r w:rsidRPr="001A2F66">
              <w:rPr>
                <w:sz w:val="20"/>
                <w:szCs w:val="20"/>
              </w:rPr>
              <w:t>Содержание подраздела аналогично актуальному периоду</w:t>
            </w:r>
          </w:p>
        </w:tc>
      </w:tr>
      <w:tr w:rsidR="006E3C69" w:rsidRPr="001A2F66" w:rsidTr="00F476D9">
        <w:trPr>
          <w:trHeight w:val="708"/>
        </w:trPr>
        <w:tc>
          <w:tcPr>
            <w:tcW w:w="423" w:type="dxa"/>
            <w:vMerge w:val="restart"/>
          </w:tcPr>
          <w:p w:rsidR="006E3C69" w:rsidRPr="001A2F66" w:rsidRDefault="006E3C69" w:rsidP="003336F5">
            <w:pPr>
              <w:pStyle w:val="afffe"/>
              <w:ind w:left="0"/>
              <w:rPr>
                <w:sz w:val="20"/>
                <w:szCs w:val="20"/>
              </w:rPr>
            </w:pPr>
            <w:r w:rsidRPr="001A2F66">
              <w:rPr>
                <w:sz w:val="20"/>
                <w:szCs w:val="20"/>
              </w:rPr>
              <w:t>4.</w:t>
            </w:r>
          </w:p>
        </w:tc>
        <w:tc>
          <w:tcPr>
            <w:tcW w:w="854" w:type="dxa"/>
            <w:vMerge w:val="restart"/>
          </w:tcPr>
          <w:p w:rsidR="006E3C69" w:rsidRPr="001A2F66" w:rsidRDefault="006E3C69" w:rsidP="003336F5">
            <w:pPr>
              <w:pStyle w:val="afffe"/>
              <w:ind w:left="0"/>
              <w:rPr>
                <w:sz w:val="20"/>
                <w:szCs w:val="20"/>
              </w:rPr>
            </w:pPr>
            <w:r w:rsidRPr="001A2F66">
              <w:rPr>
                <w:i/>
                <w:sz w:val="20"/>
                <w:szCs w:val="20"/>
              </w:rPr>
              <w:t xml:space="preserve">11 </w:t>
            </w:r>
            <w:r w:rsidR="00F228FD" w:rsidRPr="001A2F66">
              <w:rPr>
                <w:i/>
                <w:sz w:val="20"/>
                <w:szCs w:val="20"/>
              </w:rPr>
              <w:t>«</w:t>
            </w:r>
            <w:r w:rsidRPr="001A2F66">
              <w:rPr>
                <w:i/>
                <w:sz w:val="20"/>
                <w:szCs w:val="20"/>
              </w:rPr>
              <w:t>а</w:t>
            </w:r>
            <w:r w:rsidR="00F228FD" w:rsidRPr="001A2F66">
              <w:rPr>
                <w:i/>
                <w:sz w:val="20"/>
                <w:szCs w:val="20"/>
              </w:rPr>
              <w:t>»</w:t>
            </w:r>
          </w:p>
        </w:tc>
        <w:tc>
          <w:tcPr>
            <w:tcW w:w="2837" w:type="dxa"/>
            <w:vMerge w:val="restart"/>
          </w:tcPr>
          <w:p w:rsidR="006E3C69" w:rsidRPr="001A2F66" w:rsidRDefault="006E3C69" w:rsidP="003336F5">
            <w:pPr>
              <w:pStyle w:val="afffe"/>
              <w:ind w:left="0"/>
              <w:rPr>
                <w:b/>
                <w:sz w:val="20"/>
                <w:szCs w:val="20"/>
              </w:rPr>
            </w:pPr>
            <w:r w:rsidRPr="001A2F66">
              <w:rPr>
                <w:b/>
                <w:sz w:val="20"/>
                <w:szCs w:val="20"/>
              </w:rPr>
              <w:t>Информация о тарифах на услуги по передаче электр</w:t>
            </w:r>
            <w:r w:rsidRPr="001A2F66">
              <w:rPr>
                <w:b/>
                <w:sz w:val="20"/>
                <w:szCs w:val="20"/>
              </w:rPr>
              <w:t>и</w:t>
            </w:r>
            <w:r w:rsidRPr="001A2F66">
              <w:rPr>
                <w:b/>
                <w:sz w:val="20"/>
                <w:szCs w:val="20"/>
              </w:rPr>
              <w:t>ческой энергии и размерах платы за технологическое присоединение к электрич</w:t>
            </w:r>
            <w:r w:rsidRPr="001A2F66">
              <w:rPr>
                <w:b/>
                <w:sz w:val="20"/>
                <w:szCs w:val="20"/>
              </w:rPr>
              <w:t>е</w:t>
            </w:r>
            <w:r w:rsidRPr="001A2F66">
              <w:rPr>
                <w:b/>
                <w:sz w:val="20"/>
                <w:szCs w:val="20"/>
              </w:rPr>
              <w:t xml:space="preserve">ским сетям </w:t>
            </w:r>
          </w:p>
          <w:p w:rsidR="006E3C69" w:rsidRPr="001A2F66" w:rsidRDefault="006E3C69" w:rsidP="003336F5">
            <w:pPr>
              <w:pStyle w:val="afffe"/>
              <w:ind w:left="0"/>
              <w:rPr>
                <w:b/>
                <w:sz w:val="20"/>
                <w:szCs w:val="20"/>
              </w:rPr>
            </w:pPr>
          </w:p>
        </w:tc>
        <w:tc>
          <w:tcPr>
            <w:tcW w:w="853" w:type="dxa"/>
            <w:vMerge w:val="restart"/>
          </w:tcPr>
          <w:p w:rsidR="006E3C69" w:rsidRPr="001A2F66" w:rsidRDefault="006E3C69"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6E3C69" w:rsidRPr="001A2F66" w:rsidRDefault="006E3C69" w:rsidP="003336F5">
            <w:pPr>
              <w:keepNext w:val="0"/>
              <w:spacing w:line="240" w:lineRule="auto"/>
              <w:ind w:firstLine="0"/>
              <w:contextualSpacing/>
              <w:jc w:val="left"/>
              <w:rPr>
                <w:b/>
                <w:sz w:val="20"/>
                <w:szCs w:val="20"/>
              </w:rPr>
            </w:pPr>
            <w:r w:rsidRPr="001A2F66">
              <w:rPr>
                <w:sz w:val="20"/>
                <w:szCs w:val="20"/>
              </w:rPr>
              <w:t>Информация о тарифах на услуги по передаче электр</w:t>
            </w:r>
            <w:r w:rsidRPr="001A2F66">
              <w:rPr>
                <w:sz w:val="20"/>
                <w:szCs w:val="20"/>
              </w:rPr>
              <w:t>и</w:t>
            </w:r>
            <w:r w:rsidRPr="001A2F66">
              <w:rPr>
                <w:sz w:val="20"/>
                <w:szCs w:val="20"/>
              </w:rPr>
              <w:t>ческой энергии на текущий период регулирования:</w:t>
            </w:r>
          </w:p>
        </w:tc>
        <w:tc>
          <w:tcPr>
            <w:tcW w:w="1842" w:type="dxa"/>
          </w:tcPr>
          <w:p w:rsidR="006E3C69" w:rsidRPr="001A2F66" w:rsidRDefault="006E3C69"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6E3C69" w:rsidRPr="001A2F66" w:rsidRDefault="006E3C69" w:rsidP="003336F5">
            <w:pPr>
              <w:keepNext w:val="0"/>
              <w:spacing w:line="240" w:lineRule="auto"/>
              <w:ind w:firstLine="0"/>
              <w:contextualSpacing/>
              <w:jc w:val="left"/>
              <w:rPr>
                <w:sz w:val="20"/>
                <w:szCs w:val="20"/>
              </w:rPr>
            </w:pPr>
            <w:r w:rsidRPr="001A2F66">
              <w:rPr>
                <w:sz w:val="20"/>
                <w:szCs w:val="20"/>
              </w:rPr>
              <w:t>Например: 2015</w:t>
            </w:r>
          </w:p>
        </w:tc>
        <w:tc>
          <w:tcPr>
            <w:tcW w:w="3117" w:type="dxa"/>
          </w:tcPr>
          <w:p w:rsidR="006E3C69" w:rsidRPr="001A2F66" w:rsidRDefault="006E3C69" w:rsidP="003336F5">
            <w:pPr>
              <w:keepNext w:val="0"/>
              <w:spacing w:line="240" w:lineRule="auto"/>
              <w:ind w:firstLine="0"/>
              <w:contextualSpacing/>
              <w:jc w:val="left"/>
              <w:rPr>
                <w:sz w:val="20"/>
                <w:szCs w:val="20"/>
              </w:rPr>
            </w:pPr>
          </w:p>
        </w:tc>
        <w:tc>
          <w:tcPr>
            <w:tcW w:w="2974" w:type="dxa"/>
          </w:tcPr>
          <w:p w:rsidR="006E3C69" w:rsidRPr="001A2F66" w:rsidRDefault="006E3C69" w:rsidP="003336F5">
            <w:pPr>
              <w:keepNext w:val="0"/>
              <w:spacing w:line="240" w:lineRule="auto"/>
              <w:ind w:firstLine="0"/>
              <w:contextualSpacing/>
              <w:jc w:val="left"/>
              <w:rPr>
                <w:sz w:val="20"/>
                <w:szCs w:val="20"/>
              </w:rPr>
            </w:pPr>
          </w:p>
        </w:tc>
      </w:tr>
      <w:tr w:rsidR="006E3C69" w:rsidRPr="001A2F66" w:rsidTr="00F476D9">
        <w:trPr>
          <w:trHeight w:val="214"/>
        </w:trPr>
        <w:tc>
          <w:tcPr>
            <w:tcW w:w="423" w:type="dxa"/>
            <w:vMerge/>
          </w:tcPr>
          <w:p w:rsidR="006E3C69" w:rsidRPr="001A2F66" w:rsidRDefault="006E3C69" w:rsidP="003336F5">
            <w:pPr>
              <w:pStyle w:val="afffe"/>
              <w:ind w:left="0"/>
              <w:rPr>
                <w:sz w:val="20"/>
                <w:szCs w:val="20"/>
              </w:rPr>
            </w:pPr>
          </w:p>
        </w:tc>
        <w:tc>
          <w:tcPr>
            <w:tcW w:w="854" w:type="dxa"/>
            <w:vMerge/>
          </w:tcPr>
          <w:p w:rsidR="006E3C69" w:rsidRPr="001A2F66" w:rsidRDefault="006E3C69" w:rsidP="003336F5">
            <w:pPr>
              <w:pStyle w:val="afffe"/>
              <w:ind w:left="0"/>
              <w:rPr>
                <w:sz w:val="20"/>
                <w:szCs w:val="20"/>
              </w:rPr>
            </w:pPr>
          </w:p>
        </w:tc>
        <w:tc>
          <w:tcPr>
            <w:tcW w:w="2837" w:type="dxa"/>
            <w:vMerge/>
          </w:tcPr>
          <w:p w:rsidR="006E3C69" w:rsidRPr="001A2F66" w:rsidRDefault="006E3C69" w:rsidP="003336F5">
            <w:pPr>
              <w:pStyle w:val="afffe"/>
              <w:ind w:left="0"/>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315"/>
              <w:contextualSpacing/>
              <w:jc w:val="left"/>
              <w:rPr>
                <w:sz w:val="20"/>
                <w:szCs w:val="20"/>
              </w:rPr>
            </w:pPr>
            <w:r w:rsidRPr="001A2F66">
              <w:rPr>
                <w:sz w:val="20"/>
                <w:szCs w:val="20"/>
              </w:rPr>
              <w:t>единые (котловые) т</w:t>
            </w:r>
            <w:r w:rsidRPr="001A2F66">
              <w:rPr>
                <w:sz w:val="20"/>
                <w:szCs w:val="20"/>
              </w:rPr>
              <w:t>а</w:t>
            </w:r>
            <w:r w:rsidRPr="001A2F66">
              <w:rPr>
                <w:sz w:val="20"/>
                <w:szCs w:val="20"/>
              </w:rPr>
              <w:t>рифы по передаче электр</w:t>
            </w:r>
            <w:r w:rsidRPr="001A2F66">
              <w:rPr>
                <w:sz w:val="20"/>
                <w:szCs w:val="20"/>
              </w:rPr>
              <w:t>о</w:t>
            </w:r>
            <w:r w:rsidRPr="001A2F66">
              <w:rPr>
                <w:sz w:val="20"/>
                <w:szCs w:val="20"/>
              </w:rPr>
              <w:t>энергии</w:t>
            </w:r>
          </w:p>
        </w:tc>
        <w:tc>
          <w:tcPr>
            <w:tcW w:w="1842" w:type="dxa"/>
          </w:tcPr>
          <w:p w:rsidR="006E3C69" w:rsidRPr="001A2F66" w:rsidRDefault="006E3C69" w:rsidP="003336F5">
            <w:pPr>
              <w:keepNext w:val="0"/>
              <w:spacing w:line="240" w:lineRule="auto"/>
              <w:ind w:firstLine="0"/>
              <w:contextualSpacing/>
              <w:jc w:val="left"/>
              <w:rPr>
                <w:sz w:val="20"/>
                <w:szCs w:val="20"/>
              </w:rPr>
            </w:pPr>
          </w:p>
        </w:tc>
        <w:tc>
          <w:tcPr>
            <w:tcW w:w="3117"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proofErr w:type="spellStart"/>
            <w:r w:rsidRPr="001A2F66">
              <w:rPr>
                <w:sz w:val="20"/>
                <w:szCs w:val="20"/>
                <w:lang w:val="en-US"/>
              </w:rPr>
              <w:t>kotel</w:t>
            </w:r>
            <w:proofErr w:type="spellEnd"/>
            <w:r w:rsidRPr="001A2F66">
              <w:rPr>
                <w:sz w:val="20"/>
                <w:szCs w:val="20"/>
              </w:rPr>
              <w:t>_</w:t>
            </w:r>
            <w:proofErr w:type="spellStart"/>
            <w:r w:rsidRPr="001A2F66">
              <w:rPr>
                <w:sz w:val="20"/>
                <w:szCs w:val="20"/>
                <w:lang w:val="en-US"/>
              </w:rPr>
              <w:t>tarif</w:t>
            </w:r>
            <w:proofErr w:type="spellEnd"/>
            <w:r w:rsidRPr="001A2F66">
              <w:rPr>
                <w:sz w:val="20"/>
                <w:szCs w:val="20"/>
              </w:rPr>
              <w:t>_(период в форм</w:t>
            </w:r>
            <w:r w:rsidRPr="001A2F66">
              <w:rPr>
                <w:sz w:val="20"/>
                <w:szCs w:val="20"/>
              </w:rPr>
              <w:t>а</w:t>
            </w:r>
            <w:r w:rsidRPr="001A2F66">
              <w:rPr>
                <w:sz w:val="20"/>
                <w:szCs w:val="20"/>
              </w:rPr>
              <w:t xml:space="preserve">те </w:t>
            </w:r>
            <w:proofErr w:type="spellStart"/>
            <w:r w:rsidRPr="001A2F66">
              <w:rPr>
                <w:sz w:val="20"/>
                <w:szCs w:val="20"/>
              </w:rPr>
              <w:t>гггг</w:t>
            </w:r>
            <w:proofErr w:type="spellEnd"/>
            <w:r w:rsidRPr="001A2F66">
              <w:rPr>
                <w:sz w:val="20"/>
                <w:szCs w:val="20"/>
              </w:rPr>
              <w:t>)</w:t>
            </w:r>
          </w:p>
        </w:tc>
        <w:tc>
          <w:tcPr>
            <w:tcW w:w="2974"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6E3C69" w:rsidRPr="001A2F66" w:rsidTr="00F476D9">
        <w:trPr>
          <w:trHeight w:val="787"/>
        </w:trPr>
        <w:tc>
          <w:tcPr>
            <w:tcW w:w="423" w:type="dxa"/>
            <w:vMerge/>
          </w:tcPr>
          <w:p w:rsidR="006E3C69" w:rsidRPr="001A2F66" w:rsidRDefault="006E3C69" w:rsidP="003336F5">
            <w:pPr>
              <w:pStyle w:val="afffe"/>
              <w:ind w:left="0"/>
              <w:rPr>
                <w:sz w:val="20"/>
                <w:szCs w:val="20"/>
              </w:rPr>
            </w:pPr>
          </w:p>
        </w:tc>
        <w:tc>
          <w:tcPr>
            <w:tcW w:w="854" w:type="dxa"/>
            <w:vMerge/>
          </w:tcPr>
          <w:p w:rsidR="006E3C69" w:rsidRPr="001A2F66" w:rsidRDefault="006E3C69" w:rsidP="003336F5">
            <w:pPr>
              <w:pStyle w:val="afffe"/>
              <w:ind w:left="0"/>
              <w:rPr>
                <w:sz w:val="20"/>
                <w:szCs w:val="20"/>
              </w:rPr>
            </w:pPr>
          </w:p>
        </w:tc>
        <w:tc>
          <w:tcPr>
            <w:tcW w:w="2837" w:type="dxa"/>
            <w:vMerge/>
          </w:tcPr>
          <w:p w:rsidR="006E3C69" w:rsidRPr="001A2F66" w:rsidRDefault="006E3C69" w:rsidP="003336F5">
            <w:pPr>
              <w:pStyle w:val="afffe"/>
              <w:ind w:left="0"/>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315"/>
              <w:contextualSpacing/>
              <w:jc w:val="left"/>
              <w:rPr>
                <w:sz w:val="20"/>
                <w:szCs w:val="20"/>
              </w:rPr>
            </w:pPr>
            <w:r w:rsidRPr="001A2F66">
              <w:rPr>
                <w:sz w:val="20"/>
                <w:szCs w:val="20"/>
              </w:rPr>
              <w:t>индивидуальные тарифы по передаче электроэнергии для взаиморасчетов со смежными сетевыми орг</w:t>
            </w:r>
            <w:r w:rsidRPr="001A2F66">
              <w:rPr>
                <w:sz w:val="20"/>
                <w:szCs w:val="20"/>
              </w:rPr>
              <w:t>а</w:t>
            </w:r>
            <w:r w:rsidRPr="001A2F66">
              <w:rPr>
                <w:sz w:val="20"/>
                <w:szCs w:val="20"/>
              </w:rPr>
              <w:t>низациями</w:t>
            </w:r>
          </w:p>
        </w:tc>
        <w:tc>
          <w:tcPr>
            <w:tcW w:w="1842" w:type="dxa"/>
          </w:tcPr>
          <w:p w:rsidR="006E3C69" w:rsidRPr="001A2F66" w:rsidRDefault="006E3C69" w:rsidP="003336F5">
            <w:pPr>
              <w:keepNext w:val="0"/>
              <w:spacing w:line="240" w:lineRule="auto"/>
              <w:ind w:firstLine="0"/>
              <w:contextualSpacing/>
              <w:jc w:val="left"/>
              <w:rPr>
                <w:sz w:val="20"/>
                <w:szCs w:val="20"/>
              </w:rPr>
            </w:pPr>
          </w:p>
        </w:tc>
        <w:tc>
          <w:tcPr>
            <w:tcW w:w="3117"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proofErr w:type="spellStart"/>
            <w:r w:rsidRPr="001A2F66">
              <w:rPr>
                <w:sz w:val="20"/>
                <w:szCs w:val="20"/>
                <w:lang w:val="en-US"/>
              </w:rPr>
              <w:t>ind</w:t>
            </w:r>
            <w:proofErr w:type="spellEnd"/>
            <w:r w:rsidRPr="001A2F66">
              <w:rPr>
                <w:sz w:val="20"/>
                <w:szCs w:val="20"/>
              </w:rPr>
              <w:t>_</w:t>
            </w:r>
            <w:proofErr w:type="spellStart"/>
            <w:r w:rsidRPr="001A2F66">
              <w:rPr>
                <w:sz w:val="20"/>
                <w:szCs w:val="20"/>
                <w:lang w:val="en-US"/>
              </w:rPr>
              <w:t>tarif</w:t>
            </w:r>
            <w:proofErr w:type="spellEnd"/>
            <w:r w:rsidRPr="001A2F66">
              <w:rPr>
                <w:sz w:val="20"/>
                <w:szCs w:val="20"/>
              </w:rPr>
              <w:t xml:space="preserve">_(период в формате </w:t>
            </w:r>
            <w:proofErr w:type="spellStart"/>
            <w:r w:rsidRPr="001A2F66">
              <w:rPr>
                <w:sz w:val="20"/>
                <w:szCs w:val="20"/>
              </w:rPr>
              <w:t>гггг</w:t>
            </w:r>
            <w:proofErr w:type="spellEnd"/>
            <w:r w:rsidRPr="001A2F66">
              <w:rPr>
                <w:sz w:val="20"/>
                <w:szCs w:val="20"/>
              </w:rPr>
              <w:t>)</w:t>
            </w:r>
          </w:p>
        </w:tc>
        <w:tc>
          <w:tcPr>
            <w:tcW w:w="2974"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rPr>
              <w:t>pdf</w:t>
            </w:r>
            <w:proofErr w:type="spellEnd"/>
          </w:p>
          <w:p w:rsidR="006E3C69" w:rsidRPr="001A2F66" w:rsidRDefault="006E3C69" w:rsidP="003336F5">
            <w:pPr>
              <w:pStyle w:val="afffe"/>
              <w:ind w:left="0"/>
              <w:rPr>
                <w:sz w:val="20"/>
                <w:szCs w:val="20"/>
              </w:rPr>
            </w:pPr>
          </w:p>
        </w:tc>
      </w:tr>
      <w:tr w:rsidR="006E3C69" w:rsidRPr="001A2F66" w:rsidTr="00F476D9">
        <w:trPr>
          <w:trHeight w:val="231"/>
        </w:trPr>
        <w:tc>
          <w:tcPr>
            <w:tcW w:w="423" w:type="dxa"/>
            <w:vMerge/>
          </w:tcPr>
          <w:p w:rsidR="006E3C69" w:rsidRPr="001A2F66" w:rsidRDefault="006E3C69" w:rsidP="003336F5">
            <w:pPr>
              <w:pStyle w:val="afffe"/>
              <w:ind w:left="0"/>
              <w:rPr>
                <w:sz w:val="20"/>
                <w:szCs w:val="20"/>
              </w:rPr>
            </w:pPr>
          </w:p>
        </w:tc>
        <w:tc>
          <w:tcPr>
            <w:tcW w:w="854" w:type="dxa"/>
            <w:vMerge/>
          </w:tcPr>
          <w:p w:rsidR="006E3C69" w:rsidRPr="001A2F66" w:rsidRDefault="006E3C69" w:rsidP="003336F5">
            <w:pPr>
              <w:pStyle w:val="afffe"/>
              <w:ind w:left="0"/>
              <w:rPr>
                <w:sz w:val="20"/>
                <w:szCs w:val="20"/>
              </w:rPr>
            </w:pPr>
          </w:p>
        </w:tc>
        <w:tc>
          <w:tcPr>
            <w:tcW w:w="2837" w:type="dxa"/>
            <w:vMerge/>
          </w:tcPr>
          <w:p w:rsidR="006E3C69" w:rsidRPr="001A2F66" w:rsidRDefault="006E3C69" w:rsidP="003336F5">
            <w:pPr>
              <w:pStyle w:val="afffe"/>
              <w:ind w:left="0"/>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315"/>
              <w:contextualSpacing/>
              <w:jc w:val="left"/>
              <w:rPr>
                <w:sz w:val="20"/>
                <w:szCs w:val="20"/>
              </w:rPr>
            </w:pPr>
            <w:r w:rsidRPr="001A2F66">
              <w:rPr>
                <w:sz w:val="20"/>
                <w:szCs w:val="20"/>
              </w:rPr>
              <w:t>тарифные решения по плате за технологическое присоединение</w:t>
            </w:r>
          </w:p>
        </w:tc>
        <w:tc>
          <w:tcPr>
            <w:tcW w:w="1842" w:type="dxa"/>
          </w:tcPr>
          <w:p w:rsidR="006E3C69" w:rsidRPr="001A2F66" w:rsidRDefault="006E3C69" w:rsidP="003336F5">
            <w:pPr>
              <w:keepNext w:val="0"/>
              <w:spacing w:line="240" w:lineRule="auto"/>
              <w:ind w:firstLine="0"/>
              <w:contextualSpacing/>
              <w:jc w:val="left"/>
              <w:rPr>
                <w:sz w:val="20"/>
                <w:szCs w:val="20"/>
              </w:rPr>
            </w:pPr>
          </w:p>
        </w:tc>
        <w:tc>
          <w:tcPr>
            <w:tcW w:w="3117"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r w:rsidRPr="001A2F66">
              <w:rPr>
                <w:sz w:val="20"/>
                <w:szCs w:val="20"/>
                <w:lang w:val="en-US"/>
              </w:rPr>
              <w:t>plat</w:t>
            </w:r>
            <w:r w:rsidRPr="001A2F66">
              <w:rPr>
                <w:sz w:val="20"/>
                <w:szCs w:val="20"/>
              </w:rPr>
              <w:t>_</w:t>
            </w:r>
            <w:r w:rsidRPr="001A2F66">
              <w:rPr>
                <w:sz w:val="20"/>
                <w:szCs w:val="20"/>
                <w:lang w:val="en-US"/>
              </w:rPr>
              <w:t>TP</w:t>
            </w:r>
            <w:r w:rsidRPr="001A2F66">
              <w:rPr>
                <w:sz w:val="20"/>
                <w:szCs w:val="20"/>
              </w:rPr>
              <w:t xml:space="preserve">_(период в формате </w:t>
            </w:r>
            <w:proofErr w:type="spellStart"/>
            <w:r w:rsidRPr="001A2F66">
              <w:rPr>
                <w:sz w:val="20"/>
                <w:szCs w:val="20"/>
              </w:rPr>
              <w:t>гггг</w:t>
            </w:r>
            <w:proofErr w:type="spellEnd"/>
            <w:r w:rsidRPr="001A2F66">
              <w:rPr>
                <w:sz w:val="20"/>
                <w:szCs w:val="20"/>
              </w:rPr>
              <w:t>)</w:t>
            </w:r>
          </w:p>
        </w:tc>
        <w:tc>
          <w:tcPr>
            <w:tcW w:w="2974"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rPr>
              <w:t>pdf</w:t>
            </w:r>
            <w:proofErr w:type="spellEnd"/>
          </w:p>
          <w:p w:rsidR="006E3C69" w:rsidRPr="001A2F66" w:rsidRDefault="006E3C69" w:rsidP="003336F5">
            <w:pPr>
              <w:pStyle w:val="afffe"/>
              <w:ind w:left="0"/>
              <w:rPr>
                <w:sz w:val="20"/>
                <w:szCs w:val="20"/>
              </w:rPr>
            </w:pPr>
          </w:p>
        </w:tc>
      </w:tr>
      <w:tr w:rsidR="006E3C69" w:rsidRPr="001A2F66" w:rsidTr="00F476D9">
        <w:trPr>
          <w:trHeight w:val="521"/>
        </w:trPr>
        <w:tc>
          <w:tcPr>
            <w:tcW w:w="423" w:type="dxa"/>
            <w:vMerge/>
          </w:tcPr>
          <w:p w:rsidR="006E3C69" w:rsidRPr="001A2F66" w:rsidRDefault="006E3C69" w:rsidP="003336F5">
            <w:pPr>
              <w:pStyle w:val="afffe"/>
              <w:ind w:left="0"/>
              <w:rPr>
                <w:sz w:val="20"/>
                <w:szCs w:val="20"/>
              </w:rPr>
            </w:pPr>
          </w:p>
        </w:tc>
        <w:tc>
          <w:tcPr>
            <w:tcW w:w="854" w:type="dxa"/>
            <w:vMerge/>
          </w:tcPr>
          <w:p w:rsidR="006E3C69" w:rsidRPr="001A2F66" w:rsidRDefault="006E3C69" w:rsidP="003336F5">
            <w:pPr>
              <w:pStyle w:val="afffe"/>
              <w:ind w:left="0"/>
              <w:rPr>
                <w:sz w:val="20"/>
                <w:szCs w:val="20"/>
              </w:rPr>
            </w:pPr>
          </w:p>
        </w:tc>
        <w:tc>
          <w:tcPr>
            <w:tcW w:w="2837" w:type="dxa"/>
            <w:vMerge/>
          </w:tcPr>
          <w:p w:rsidR="006E3C69" w:rsidRPr="001A2F66" w:rsidRDefault="006E3C69" w:rsidP="003336F5">
            <w:pPr>
              <w:pStyle w:val="afffe"/>
              <w:ind w:left="0"/>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315"/>
              <w:contextualSpacing/>
              <w:jc w:val="left"/>
              <w:rPr>
                <w:sz w:val="20"/>
                <w:szCs w:val="20"/>
              </w:rPr>
            </w:pPr>
            <w:r w:rsidRPr="001A2F66">
              <w:rPr>
                <w:sz w:val="20"/>
                <w:szCs w:val="20"/>
              </w:rPr>
              <w:t>источники официальн</w:t>
            </w:r>
            <w:r w:rsidRPr="001A2F66">
              <w:rPr>
                <w:sz w:val="20"/>
                <w:szCs w:val="20"/>
              </w:rPr>
              <w:t>о</w:t>
            </w:r>
            <w:r w:rsidRPr="001A2F66">
              <w:rPr>
                <w:sz w:val="20"/>
                <w:szCs w:val="20"/>
              </w:rPr>
              <w:t>го опубликования норм</w:t>
            </w:r>
            <w:r w:rsidRPr="001A2F66">
              <w:rPr>
                <w:sz w:val="20"/>
                <w:szCs w:val="20"/>
              </w:rPr>
              <w:t>а</w:t>
            </w:r>
            <w:r w:rsidRPr="001A2F66">
              <w:rPr>
                <w:sz w:val="20"/>
                <w:szCs w:val="20"/>
              </w:rPr>
              <w:t>тивно-правовых актов орг</w:t>
            </w:r>
            <w:r w:rsidRPr="001A2F66">
              <w:rPr>
                <w:sz w:val="20"/>
                <w:szCs w:val="20"/>
              </w:rPr>
              <w:t>а</w:t>
            </w:r>
            <w:r w:rsidRPr="001A2F66">
              <w:rPr>
                <w:sz w:val="20"/>
                <w:szCs w:val="20"/>
              </w:rPr>
              <w:t>нов регулирования</w:t>
            </w:r>
          </w:p>
        </w:tc>
        <w:tc>
          <w:tcPr>
            <w:tcW w:w="1842" w:type="dxa"/>
          </w:tcPr>
          <w:p w:rsidR="006E3C69" w:rsidRPr="001A2F66" w:rsidRDefault="006E3C69" w:rsidP="003336F5">
            <w:pPr>
              <w:keepNext w:val="0"/>
              <w:spacing w:line="240" w:lineRule="auto"/>
              <w:ind w:firstLine="0"/>
              <w:contextualSpacing/>
              <w:jc w:val="left"/>
              <w:rPr>
                <w:sz w:val="20"/>
                <w:szCs w:val="20"/>
              </w:rPr>
            </w:pPr>
          </w:p>
        </w:tc>
        <w:tc>
          <w:tcPr>
            <w:tcW w:w="3117"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Ссылка на публикацию решения регулирующего органа</w:t>
            </w:r>
          </w:p>
        </w:tc>
        <w:tc>
          <w:tcPr>
            <w:tcW w:w="2974" w:type="dxa"/>
          </w:tcPr>
          <w:p w:rsidR="006E3C69" w:rsidRPr="001A2F66" w:rsidRDefault="006E3C69" w:rsidP="003336F5">
            <w:pPr>
              <w:keepNext w:val="0"/>
              <w:spacing w:line="240" w:lineRule="auto"/>
              <w:ind w:firstLine="0"/>
              <w:contextualSpacing/>
              <w:jc w:val="left"/>
              <w:rPr>
                <w:sz w:val="20"/>
                <w:szCs w:val="20"/>
              </w:rPr>
            </w:pPr>
          </w:p>
          <w:p w:rsidR="006E3C69" w:rsidRPr="001A2F66" w:rsidRDefault="006E3C69" w:rsidP="003336F5">
            <w:pPr>
              <w:pStyle w:val="afffe"/>
              <w:ind w:left="0"/>
              <w:rPr>
                <w:sz w:val="20"/>
                <w:szCs w:val="20"/>
              </w:rPr>
            </w:pPr>
          </w:p>
        </w:tc>
      </w:tr>
      <w:tr w:rsidR="006E3C69" w:rsidRPr="001A2F66" w:rsidTr="00F476D9">
        <w:trPr>
          <w:trHeight w:val="161"/>
        </w:trPr>
        <w:tc>
          <w:tcPr>
            <w:tcW w:w="423" w:type="dxa"/>
            <w:vMerge/>
          </w:tcPr>
          <w:p w:rsidR="006E3C69" w:rsidRPr="001A2F66" w:rsidRDefault="006E3C69" w:rsidP="003336F5">
            <w:pPr>
              <w:pStyle w:val="afffe"/>
              <w:ind w:left="0"/>
              <w:rPr>
                <w:sz w:val="20"/>
                <w:szCs w:val="20"/>
              </w:rPr>
            </w:pPr>
          </w:p>
        </w:tc>
        <w:tc>
          <w:tcPr>
            <w:tcW w:w="854" w:type="dxa"/>
            <w:vMerge/>
          </w:tcPr>
          <w:p w:rsidR="006E3C69" w:rsidRPr="001A2F66" w:rsidRDefault="006E3C69" w:rsidP="003336F5">
            <w:pPr>
              <w:pStyle w:val="afffe"/>
              <w:ind w:left="0"/>
              <w:rPr>
                <w:sz w:val="20"/>
                <w:szCs w:val="20"/>
              </w:rPr>
            </w:pPr>
          </w:p>
        </w:tc>
        <w:tc>
          <w:tcPr>
            <w:tcW w:w="2837" w:type="dxa"/>
            <w:vMerge/>
          </w:tcPr>
          <w:p w:rsidR="006E3C69" w:rsidRPr="001A2F66" w:rsidRDefault="006E3C69" w:rsidP="003336F5">
            <w:pPr>
              <w:pStyle w:val="afffe"/>
              <w:ind w:left="0"/>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6E3C69" w:rsidRPr="001A2F66" w:rsidRDefault="006E3C69" w:rsidP="003336F5">
            <w:pPr>
              <w:keepNext w:val="0"/>
              <w:spacing w:line="240" w:lineRule="auto"/>
              <w:ind w:firstLine="0"/>
              <w:contextualSpacing/>
              <w:jc w:val="left"/>
              <w:rPr>
                <w:sz w:val="20"/>
                <w:szCs w:val="20"/>
              </w:rPr>
            </w:pPr>
            <w:r w:rsidRPr="001A2F66">
              <w:rPr>
                <w:sz w:val="20"/>
                <w:szCs w:val="20"/>
              </w:rPr>
              <w:t>Содержание подраздела аналогично актуальному периоду</w:t>
            </w:r>
          </w:p>
        </w:tc>
      </w:tr>
      <w:tr w:rsidR="006E3C69" w:rsidRPr="001A2F66" w:rsidTr="00F476D9">
        <w:trPr>
          <w:trHeight w:val="661"/>
        </w:trPr>
        <w:tc>
          <w:tcPr>
            <w:tcW w:w="423" w:type="dxa"/>
            <w:vMerge w:val="restart"/>
          </w:tcPr>
          <w:p w:rsidR="006E3C69" w:rsidRPr="001A2F66" w:rsidRDefault="006E3C69" w:rsidP="003336F5">
            <w:pPr>
              <w:keepNext w:val="0"/>
              <w:autoSpaceDE w:val="0"/>
              <w:autoSpaceDN w:val="0"/>
              <w:adjustRightInd w:val="0"/>
              <w:spacing w:line="240" w:lineRule="auto"/>
              <w:ind w:firstLine="0"/>
              <w:contextualSpacing/>
              <w:jc w:val="left"/>
              <w:rPr>
                <w:sz w:val="20"/>
                <w:szCs w:val="20"/>
              </w:rPr>
            </w:pPr>
            <w:r w:rsidRPr="001A2F66">
              <w:rPr>
                <w:sz w:val="20"/>
                <w:szCs w:val="20"/>
              </w:rPr>
              <w:t>5.</w:t>
            </w:r>
          </w:p>
        </w:tc>
        <w:tc>
          <w:tcPr>
            <w:tcW w:w="854" w:type="dxa"/>
            <w:vMerge w:val="restart"/>
          </w:tcPr>
          <w:p w:rsidR="006E3C69" w:rsidRPr="001A2F66" w:rsidRDefault="006E3C69" w:rsidP="003336F5">
            <w:pPr>
              <w:keepNext w:val="0"/>
              <w:autoSpaceDE w:val="0"/>
              <w:autoSpaceDN w:val="0"/>
              <w:adjustRightInd w:val="0"/>
              <w:spacing w:line="240" w:lineRule="auto"/>
              <w:ind w:firstLine="0"/>
              <w:contextualSpacing/>
              <w:jc w:val="left"/>
              <w:rPr>
                <w:sz w:val="20"/>
                <w:szCs w:val="20"/>
              </w:rPr>
            </w:pPr>
            <w:r w:rsidRPr="001A2F66">
              <w:rPr>
                <w:i/>
                <w:sz w:val="20"/>
                <w:szCs w:val="20"/>
              </w:rPr>
              <w:t xml:space="preserve">11 </w:t>
            </w:r>
            <w:r w:rsidR="00F228FD" w:rsidRPr="001A2F66">
              <w:rPr>
                <w:i/>
                <w:sz w:val="20"/>
                <w:szCs w:val="20"/>
              </w:rPr>
              <w:t>«</w:t>
            </w:r>
            <w:r w:rsidRPr="001A2F66">
              <w:rPr>
                <w:i/>
                <w:sz w:val="20"/>
                <w:szCs w:val="20"/>
              </w:rPr>
              <w:t>а(1)</w:t>
            </w:r>
            <w:r w:rsidR="00F228FD" w:rsidRPr="001A2F66">
              <w:rPr>
                <w:i/>
                <w:sz w:val="20"/>
                <w:szCs w:val="20"/>
              </w:rPr>
              <w:t>»</w:t>
            </w:r>
          </w:p>
        </w:tc>
        <w:tc>
          <w:tcPr>
            <w:tcW w:w="2837" w:type="dxa"/>
            <w:vMerge w:val="restart"/>
          </w:tcPr>
          <w:p w:rsidR="006E3C69" w:rsidRPr="001A2F66" w:rsidRDefault="006E3C69" w:rsidP="003336F5">
            <w:pPr>
              <w:keepNext w:val="0"/>
              <w:autoSpaceDE w:val="0"/>
              <w:autoSpaceDN w:val="0"/>
              <w:adjustRightInd w:val="0"/>
              <w:spacing w:line="240" w:lineRule="auto"/>
              <w:ind w:firstLine="0"/>
              <w:contextualSpacing/>
              <w:jc w:val="left"/>
              <w:rPr>
                <w:b/>
                <w:sz w:val="20"/>
                <w:szCs w:val="20"/>
              </w:rPr>
            </w:pPr>
            <w:r w:rsidRPr="001A2F66">
              <w:rPr>
                <w:b/>
                <w:sz w:val="20"/>
                <w:szCs w:val="20"/>
              </w:rPr>
              <w:t>Информация о расходах, связанных с осуществлен</w:t>
            </w:r>
            <w:r w:rsidRPr="001A2F66">
              <w:rPr>
                <w:b/>
                <w:sz w:val="20"/>
                <w:szCs w:val="20"/>
              </w:rPr>
              <w:t>и</w:t>
            </w:r>
            <w:r w:rsidRPr="001A2F66">
              <w:rPr>
                <w:b/>
                <w:sz w:val="20"/>
                <w:szCs w:val="20"/>
              </w:rPr>
              <w:t>ем технологического прис</w:t>
            </w:r>
            <w:r w:rsidRPr="001A2F66">
              <w:rPr>
                <w:b/>
                <w:sz w:val="20"/>
                <w:szCs w:val="20"/>
              </w:rPr>
              <w:t>о</w:t>
            </w:r>
            <w:r w:rsidRPr="001A2F66">
              <w:rPr>
                <w:b/>
                <w:sz w:val="20"/>
                <w:szCs w:val="20"/>
              </w:rPr>
              <w:t xml:space="preserve">единения, не включаемых в плату за технологическое присоединение </w:t>
            </w:r>
          </w:p>
        </w:tc>
        <w:tc>
          <w:tcPr>
            <w:tcW w:w="853" w:type="dxa"/>
            <w:vMerge w:val="restart"/>
          </w:tcPr>
          <w:p w:rsidR="006E3C69" w:rsidRPr="001A2F66" w:rsidRDefault="006E3C69"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6E3C69" w:rsidRPr="001A2F66" w:rsidRDefault="006E3C69" w:rsidP="003336F5">
            <w:pPr>
              <w:keepNext w:val="0"/>
              <w:spacing w:line="240" w:lineRule="auto"/>
              <w:ind w:firstLine="0"/>
              <w:contextualSpacing/>
              <w:jc w:val="left"/>
              <w:rPr>
                <w:b/>
                <w:sz w:val="20"/>
                <w:szCs w:val="20"/>
              </w:rPr>
            </w:pPr>
            <w:r w:rsidRPr="001A2F66">
              <w:rPr>
                <w:sz w:val="20"/>
                <w:szCs w:val="20"/>
              </w:rPr>
              <w:t>расходы, связанные с ос</w:t>
            </w:r>
            <w:r w:rsidRPr="001A2F66">
              <w:rPr>
                <w:sz w:val="20"/>
                <w:szCs w:val="20"/>
              </w:rPr>
              <w:t>у</w:t>
            </w:r>
            <w:r w:rsidRPr="001A2F66">
              <w:rPr>
                <w:sz w:val="20"/>
                <w:szCs w:val="20"/>
              </w:rPr>
              <w:t>ществлением технологич</w:t>
            </w:r>
            <w:r w:rsidRPr="001A2F66">
              <w:rPr>
                <w:sz w:val="20"/>
                <w:szCs w:val="20"/>
              </w:rPr>
              <w:t>е</w:t>
            </w:r>
            <w:r w:rsidRPr="001A2F66">
              <w:rPr>
                <w:sz w:val="20"/>
                <w:szCs w:val="20"/>
              </w:rPr>
              <w:t>ского присоединения, не включаемых в плату за те</w:t>
            </w:r>
            <w:r w:rsidRPr="001A2F66">
              <w:rPr>
                <w:sz w:val="20"/>
                <w:szCs w:val="20"/>
              </w:rPr>
              <w:t>х</w:t>
            </w:r>
            <w:r w:rsidRPr="001A2F66">
              <w:rPr>
                <w:sz w:val="20"/>
                <w:szCs w:val="20"/>
              </w:rPr>
              <w:t>нологическое присоедин</w:t>
            </w:r>
            <w:r w:rsidRPr="001A2F66">
              <w:rPr>
                <w:sz w:val="20"/>
                <w:szCs w:val="20"/>
              </w:rPr>
              <w:t>е</w:t>
            </w:r>
            <w:r w:rsidRPr="001A2F66">
              <w:rPr>
                <w:sz w:val="20"/>
                <w:szCs w:val="20"/>
              </w:rPr>
              <w:t xml:space="preserve">ние </w:t>
            </w:r>
          </w:p>
        </w:tc>
        <w:tc>
          <w:tcPr>
            <w:tcW w:w="1842" w:type="dxa"/>
          </w:tcPr>
          <w:p w:rsidR="006E3C69" w:rsidRPr="001A2F66" w:rsidRDefault="006E3C69"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6E3C69" w:rsidRPr="001A2F66" w:rsidRDefault="006E3C69"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6E3C69" w:rsidRPr="001A2F66" w:rsidRDefault="006E3C69" w:rsidP="003336F5">
            <w:pPr>
              <w:pStyle w:val="afffe"/>
              <w:ind w:left="0"/>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proofErr w:type="spellStart"/>
            <w:r w:rsidRPr="001A2F66">
              <w:rPr>
                <w:sz w:val="20"/>
                <w:szCs w:val="20"/>
                <w:lang w:val="en-US"/>
              </w:rPr>
              <w:t>rashod</w:t>
            </w:r>
            <w:proofErr w:type="spellEnd"/>
            <w:r w:rsidRPr="001A2F66">
              <w:rPr>
                <w:sz w:val="20"/>
                <w:szCs w:val="20"/>
              </w:rPr>
              <w:t>_</w:t>
            </w:r>
            <w:r w:rsidRPr="001A2F66">
              <w:rPr>
                <w:sz w:val="20"/>
                <w:szCs w:val="20"/>
                <w:lang w:val="en-US"/>
              </w:rPr>
              <w:t>TP</w:t>
            </w:r>
            <w:r w:rsidRPr="001A2F66">
              <w:rPr>
                <w:sz w:val="20"/>
                <w:szCs w:val="20"/>
              </w:rPr>
              <w:t xml:space="preserve">(период в формате </w:t>
            </w:r>
            <w:proofErr w:type="spellStart"/>
            <w:r w:rsidRPr="001A2F66">
              <w:rPr>
                <w:sz w:val="20"/>
                <w:szCs w:val="20"/>
              </w:rPr>
              <w:t>гггг</w:t>
            </w:r>
            <w:proofErr w:type="spellEnd"/>
            <w:r w:rsidRPr="001A2F66">
              <w:rPr>
                <w:sz w:val="20"/>
                <w:szCs w:val="20"/>
              </w:rPr>
              <w:t>)</w:t>
            </w:r>
          </w:p>
        </w:tc>
        <w:tc>
          <w:tcPr>
            <w:tcW w:w="2974"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lang w:val="en-US"/>
              </w:rPr>
              <w:t>xlsx</w:t>
            </w:r>
            <w:proofErr w:type="spellEnd"/>
          </w:p>
          <w:p w:rsidR="006E3C69" w:rsidRPr="001A2F66" w:rsidRDefault="006E3C69" w:rsidP="003336F5">
            <w:pPr>
              <w:pStyle w:val="afffe"/>
              <w:ind w:left="0"/>
              <w:rPr>
                <w:sz w:val="20"/>
                <w:szCs w:val="20"/>
              </w:rPr>
            </w:pPr>
          </w:p>
        </w:tc>
      </w:tr>
      <w:tr w:rsidR="006E3C69" w:rsidRPr="001A2F66" w:rsidTr="00F476D9">
        <w:trPr>
          <w:trHeight w:val="366"/>
        </w:trPr>
        <w:tc>
          <w:tcPr>
            <w:tcW w:w="423" w:type="dxa"/>
            <w:vMerge/>
          </w:tcPr>
          <w:p w:rsidR="006E3C69" w:rsidRPr="001A2F66" w:rsidRDefault="006E3C69" w:rsidP="003336F5">
            <w:pPr>
              <w:keepNext w:val="0"/>
              <w:autoSpaceDE w:val="0"/>
              <w:autoSpaceDN w:val="0"/>
              <w:adjustRightInd w:val="0"/>
              <w:spacing w:line="240" w:lineRule="auto"/>
              <w:ind w:firstLine="0"/>
              <w:contextualSpacing/>
              <w:jc w:val="left"/>
              <w:rPr>
                <w:sz w:val="20"/>
                <w:szCs w:val="20"/>
              </w:rPr>
            </w:pPr>
          </w:p>
        </w:tc>
        <w:tc>
          <w:tcPr>
            <w:tcW w:w="854" w:type="dxa"/>
            <w:vMerge/>
          </w:tcPr>
          <w:p w:rsidR="006E3C69" w:rsidRPr="001A2F66" w:rsidRDefault="006E3C69"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6E3C69" w:rsidRPr="001A2F66" w:rsidRDefault="006E3C69" w:rsidP="003336F5">
            <w:pPr>
              <w:keepNext w:val="0"/>
              <w:autoSpaceDE w:val="0"/>
              <w:autoSpaceDN w:val="0"/>
              <w:adjustRightInd w:val="0"/>
              <w:spacing w:line="240" w:lineRule="auto"/>
              <w:ind w:firstLine="0"/>
              <w:contextualSpacing/>
              <w:jc w:val="left"/>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 xml:space="preserve">источник официального опубликования решения органа регулирования </w:t>
            </w:r>
          </w:p>
        </w:tc>
        <w:tc>
          <w:tcPr>
            <w:tcW w:w="1842" w:type="dxa"/>
          </w:tcPr>
          <w:p w:rsidR="006E3C69" w:rsidRPr="001A2F66" w:rsidRDefault="006E3C69" w:rsidP="003336F5">
            <w:pPr>
              <w:pStyle w:val="afffe"/>
              <w:ind w:left="0"/>
              <w:rPr>
                <w:sz w:val="20"/>
                <w:szCs w:val="20"/>
              </w:rPr>
            </w:pPr>
          </w:p>
        </w:tc>
        <w:tc>
          <w:tcPr>
            <w:tcW w:w="3117" w:type="dxa"/>
          </w:tcPr>
          <w:p w:rsidR="006E3C69" w:rsidRPr="001A2F66" w:rsidRDefault="002F36F2" w:rsidP="003336F5">
            <w:pPr>
              <w:pStyle w:val="afffe"/>
              <w:ind w:left="0"/>
              <w:rPr>
                <w:sz w:val="20"/>
                <w:szCs w:val="20"/>
              </w:rPr>
            </w:pPr>
            <w:r w:rsidRPr="001A2F66">
              <w:rPr>
                <w:sz w:val="20"/>
                <w:szCs w:val="20"/>
              </w:rPr>
              <w:t>Ссылка на публикацию решения регулирующего органа</w:t>
            </w:r>
          </w:p>
        </w:tc>
        <w:tc>
          <w:tcPr>
            <w:tcW w:w="2974" w:type="dxa"/>
          </w:tcPr>
          <w:p w:rsidR="006E3C69" w:rsidRPr="001A2F66" w:rsidRDefault="006E3C69" w:rsidP="003336F5">
            <w:pPr>
              <w:pStyle w:val="afffe"/>
              <w:ind w:left="0"/>
              <w:rPr>
                <w:sz w:val="20"/>
                <w:szCs w:val="20"/>
              </w:rPr>
            </w:pPr>
          </w:p>
        </w:tc>
      </w:tr>
      <w:tr w:rsidR="006E3C69" w:rsidRPr="001A2F66" w:rsidTr="00F476D9">
        <w:trPr>
          <w:trHeight w:val="264"/>
        </w:trPr>
        <w:tc>
          <w:tcPr>
            <w:tcW w:w="423" w:type="dxa"/>
            <w:vMerge/>
          </w:tcPr>
          <w:p w:rsidR="006E3C69" w:rsidRPr="001A2F66" w:rsidRDefault="006E3C69" w:rsidP="003336F5">
            <w:pPr>
              <w:keepNext w:val="0"/>
              <w:autoSpaceDE w:val="0"/>
              <w:autoSpaceDN w:val="0"/>
              <w:adjustRightInd w:val="0"/>
              <w:spacing w:line="240" w:lineRule="auto"/>
              <w:ind w:firstLine="0"/>
              <w:contextualSpacing/>
              <w:jc w:val="left"/>
              <w:rPr>
                <w:sz w:val="20"/>
                <w:szCs w:val="20"/>
              </w:rPr>
            </w:pPr>
          </w:p>
        </w:tc>
        <w:tc>
          <w:tcPr>
            <w:tcW w:w="854" w:type="dxa"/>
            <w:vMerge/>
          </w:tcPr>
          <w:p w:rsidR="006E3C69" w:rsidRPr="001A2F66" w:rsidRDefault="006E3C69"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6E3C69" w:rsidRPr="001A2F66" w:rsidRDefault="006E3C69" w:rsidP="003336F5">
            <w:pPr>
              <w:keepNext w:val="0"/>
              <w:autoSpaceDE w:val="0"/>
              <w:autoSpaceDN w:val="0"/>
              <w:adjustRightInd w:val="0"/>
              <w:spacing w:line="240" w:lineRule="auto"/>
              <w:ind w:firstLine="0"/>
              <w:contextualSpacing/>
              <w:jc w:val="left"/>
              <w:rPr>
                <w:sz w:val="20"/>
                <w:szCs w:val="20"/>
              </w:rPr>
            </w:pPr>
          </w:p>
        </w:tc>
        <w:tc>
          <w:tcPr>
            <w:tcW w:w="853" w:type="dxa"/>
            <w:vMerge/>
          </w:tcPr>
          <w:p w:rsidR="006E3C69" w:rsidRPr="001A2F66" w:rsidRDefault="006E3C69" w:rsidP="003336F5">
            <w:pPr>
              <w:pStyle w:val="afffe"/>
              <w:ind w:left="0"/>
              <w:rPr>
                <w:sz w:val="20"/>
                <w:szCs w:val="20"/>
              </w:rPr>
            </w:pPr>
          </w:p>
        </w:tc>
        <w:tc>
          <w:tcPr>
            <w:tcW w:w="2694"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6E3C69" w:rsidRPr="001A2F66" w:rsidRDefault="006E3C69" w:rsidP="003336F5">
            <w:pPr>
              <w:keepNext w:val="0"/>
              <w:spacing w:line="240" w:lineRule="auto"/>
              <w:ind w:firstLine="0"/>
              <w:contextualSpacing/>
              <w:jc w:val="left"/>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6E3C69" w:rsidRPr="001A2F66" w:rsidRDefault="006E3C69" w:rsidP="003336F5">
            <w:pPr>
              <w:keepNext w:val="0"/>
              <w:spacing w:line="240" w:lineRule="auto"/>
              <w:ind w:firstLine="0"/>
              <w:contextualSpacing/>
              <w:jc w:val="left"/>
              <w:rPr>
                <w:sz w:val="20"/>
                <w:szCs w:val="20"/>
              </w:rPr>
            </w:pPr>
            <w:r w:rsidRPr="001A2F66">
              <w:rPr>
                <w:sz w:val="20"/>
                <w:szCs w:val="20"/>
              </w:rPr>
              <w:t>Содержание подраздела аналогично актуальному периоду</w:t>
            </w:r>
          </w:p>
        </w:tc>
      </w:tr>
      <w:tr w:rsidR="00874B35" w:rsidRPr="001A2F66" w:rsidTr="00F476D9">
        <w:trPr>
          <w:trHeight w:val="338"/>
        </w:trPr>
        <w:tc>
          <w:tcPr>
            <w:tcW w:w="423"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r w:rsidRPr="001A2F66">
              <w:rPr>
                <w:i/>
                <w:sz w:val="20"/>
                <w:szCs w:val="20"/>
              </w:rPr>
              <w:t>11 «б»</w:t>
            </w:r>
          </w:p>
        </w:tc>
        <w:tc>
          <w:tcPr>
            <w:tcW w:w="2837"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r w:rsidRPr="001A2F66">
              <w:rPr>
                <w:b/>
                <w:sz w:val="20"/>
                <w:szCs w:val="20"/>
              </w:rPr>
              <w:t>Информация об основных потребительских характ</w:t>
            </w:r>
            <w:r w:rsidRPr="001A2F66">
              <w:rPr>
                <w:b/>
                <w:sz w:val="20"/>
                <w:szCs w:val="20"/>
              </w:rPr>
              <w:t>е</w:t>
            </w:r>
            <w:r w:rsidRPr="001A2F66">
              <w:rPr>
                <w:b/>
                <w:sz w:val="20"/>
                <w:szCs w:val="20"/>
              </w:rPr>
              <w:t>ристиках регулируемых т</w:t>
            </w:r>
            <w:r w:rsidRPr="001A2F66">
              <w:rPr>
                <w:b/>
                <w:sz w:val="20"/>
                <w:szCs w:val="20"/>
              </w:rPr>
              <w:t>о</w:t>
            </w:r>
            <w:r w:rsidRPr="001A2F66">
              <w:rPr>
                <w:b/>
                <w:sz w:val="20"/>
                <w:szCs w:val="20"/>
              </w:rPr>
              <w:t>варов</w:t>
            </w:r>
            <w:r w:rsidRPr="001A2F66">
              <w:rPr>
                <w:sz w:val="20"/>
                <w:szCs w:val="20"/>
              </w:rPr>
              <w:t xml:space="preserve"> (работ, услуг)</w:t>
            </w:r>
          </w:p>
        </w:tc>
        <w:tc>
          <w:tcPr>
            <w:tcW w:w="853" w:type="dxa"/>
            <w:vMerge w:val="restart"/>
          </w:tcPr>
          <w:p w:rsidR="00874B35" w:rsidRPr="001A2F66" w:rsidRDefault="00874B35"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874B35" w:rsidRPr="001A2F66" w:rsidRDefault="00874B35" w:rsidP="003336F5">
            <w:pPr>
              <w:keepNext w:val="0"/>
              <w:autoSpaceDE w:val="0"/>
              <w:autoSpaceDN w:val="0"/>
              <w:adjustRightInd w:val="0"/>
              <w:spacing w:line="240" w:lineRule="auto"/>
              <w:ind w:firstLine="0"/>
              <w:rPr>
                <w:b/>
                <w:sz w:val="20"/>
                <w:szCs w:val="20"/>
              </w:rPr>
            </w:pPr>
            <w:r w:rsidRPr="001A2F66">
              <w:rPr>
                <w:rFonts w:eastAsia="Calibri"/>
                <w:b/>
                <w:bCs/>
                <w:sz w:val="20"/>
                <w:szCs w:val="20"/>
              </w:rPr>
              <w:t>О балансе электрической энергии и мощности:</w:t>
            </w:r>
          </w:p>
        </w:tc>
        <w:tc>
          <w:tcPr>
            <w:tcW w:w="1842" w:type="dxa"/>
            <w:vMerge w:val="restart"/>
          </w:tcPr>
          <w:p w:rsidR="00874B35" w:rsidRPr="001A2F66" w:rsidRDefault="00874B35"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874B35" w:rsidRPr="001A2F66" w:rsidRDefault="00874B35"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vMerge w:val="restart"/>
          </w:tcPr>
          <w:p w:rsidR="00874B35" w:rsidRPr="001A2F66" w:rsidRDefault="00874B35" w:rsidP="003336F5">
            <w:pPr>
              <w:pStyle w:val="afffe"/>
              <w:ind w:left="0"/>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proofErr w:type="spellStart"/>
            <w:r w:rsidRPr="001A2F66">
              <w:rPr>
                <w:sz w:val="20"/>
                <w:szCs w:val="20"/>
                <w:lang w:val="en-US"/>
              </w:rPr>
              <w:t>balans</w:t>
            </w:r>
            <w:proofErr w:type="spellEnd"/>
            <w:r w:rsidRPr="001A2F66">
              <w:rPr>
                <w:sz w:val="20"/>
                <w:szCs w:val="20"/>
              </w:rPr>
              <w:t xml:space="preserve">_(период в формате </w:t>
            </w:r>
            <w:proofErr w:type="spellStart"/>
            <w:r w:rsidRPr="001A2F66">
              <w:rPr>
                <w:sz w:val="20"/>
                <w:szCs w:val="20"/>
              </w:rPr>
              <w:t>гггг</w:t>
            </w:r>
            <w:proofErr w:type="spellEnd"/>
            <w:r w:rsidRPr="001A2F66">
              <w:rPr>
                <w:sz w:val="20"/>
                <w:szCs w:val="20"/>
              </w:rPr>
              <w:t>)</w:t>
            </w:r>
          </w:p>
        </w:tc>
        <w:tc>
          <w:tcPr>
            <w:tcW w:w="2974" w:type="dxa"/>
            <w:vMerge w:val="restart"/>
          </w:tcPr>
          <w:p w:rsidR="00315BCB" w:rsidRPr="001A2F66" w:rsidRDefault="00315BCB" w:rsidP="00315BCB">
            <w:pPr>
              <w:keepNext w:val="0"/>
              <w:spacing w:line="240" w:lineRule="auto"/>
              <w:ind w:firstLine="0"/>
              <w:contextualSpacing/>
              <w:jc w:val="left"/>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w:t>
            </w:r>
            <w:r w:rsidRPr="001A2F66">
              <w:rPr>
                <w:sz w:val="20"/>
                <w:szCs w:val="20"/>
                <w:lang w:val="en-US"/>
              </w:rPr>
              <w:t>c</w:t>
            </w:r>
            <w:r w:rsidRPr="001A2F66">
              <w:rPr>
                <w:sz w:val="20"/>
                <w:szCs w:val="20"/>
              </w:rPr>
              <w:t xml:space="preserve"> формой </w:t>
            </w:r>
            <w:r w:rsidR="002F36F2" w:rsidRPr="001A2F66">
              <w:rPr>
                <w:sz w:val="20"/>
                <w:szCs w:val="20"/>
              </w:rPr>
              <w:t xml:space="preserve">1 </w:t>
            </w:r>
            <w:r w:rsidR="00787936" w:rsidRPr="001A2F66">
              <w:rPr>
                <w:sz w:val="20"/>
                <w:szCs w:val="20"/>
              </w:rPr>
              <w:t>(для ТСО) или формой 2 (для ОАО «ФСК ЕЭС»</w:t>
            </w:r>
            <w:r w:rsidR="002D3917" w:rsidRPr="001A2F66">
              <w:rPr>
                <w:sz w:val="20"/>
                <w:szCs w:val="20"/>
              </w:rPr>
              <w:t>)</w:t>
            </w:r>
            <w:r w:rsidR="00787936" w:rsidRPr="001A2F66">
              <w:rPr>
                <w:sz w:val="20"/>
                <w:szCs w:val="20"/>
              </w:rPr>
              <w:t xml:space="preserve"> </w:t>
            </w:r>
            <w:r w:rsidRPr="001A2F66">
              <w:rPr>
                <w:sz w:val="20"/>
                <w:szCs w:val="20"/>
              </w:rPr>
              <w:t>приложения №6 наст</w:t>
            </w:r>
            <w:r w:rsidRPr="001A2F66">
              <w:rPr>
                <w:sz w:val="20"/>
                <w:szCs w:val="20"/>
              </w:rPr>
              <w:t>о</w:t>
            </w:r>
            <w:r w:rsidRPr="001A2F66">
              <w:rPr>
                <w:sz w:val="20"/>
                <w:szCs w:val="20"/>
              </w:rPr>
              <w:t>ящих Стандартов ;</w:t>
            </w:r>
          </w:p>
          <w:p w:rsidR="00874B35" w:rsidRPr="001A2F66" w:rsidRDefault="00874B35" w:rsidP="003336F5">
            <w:pPr>
              <w:pStyle w:val="afffe"/>
              <w:ind w:left="0"/>
              <w:rPr>
                <w:sz w:val="20"/>
                <w:szCs w:val="20"/>
              </w:rPr>
            </w:pPr>
            <w:r w:rsidRPr="001A2F66">
              <w:rPr>
                <w:sz w:val="20"/>
                <w:szCs w:val="20"/>
              </w:rPr>
              <w:t xml:space="preserve">формат файла - </w:t>
            </w:r>
            <w:proofErr w:type="spellStart"/>
            <w:r w:rsidRPr="001A2F66">
              <w:rPr>
                <w:sz w:val="20"/>
                <w:szCs w:val="20"/>
                <w:lang w:val="en-US"/>
              </w:rPr>
              <w:t>xlsx</w:t>
            </w:r>
            <w:proofErr w:type="spellEnd"/>
          </w:p>
        </w:tc>
      </w:tr>
      <w:tr w:rsidR="00874B35" w:rsidRPr="001A2F66" w:rsidTr="00F476D9">
        <w:trPr>
          <w:trHeight w:val="61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i/>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315"/>
              <w:contextualSpacing/>
              <w:jc w:val="left"/>
              <w:rPr>
                <w:sz w:val="20"/>
                <w:szCs w:val="20"/>
              </w:rPr>
            </w:pPr>
            <w:r w:rsidRPr="001A2F66">
              <w:rPr>
                <w:sz w:val="20"/>
                <w:szCs w:val="20"/>
              </w:rPr>
              <w:t>отпуск электрической энергии в сеть и отпуск электроэнергии из сети по уровням напряжения</w:t>
            </w:r>
          </w:p>
        </w:tc>
        <w:tc>
          <w:tcPr>
            <w:tcW w:w="1842" w:type="dxa"/>
            <w:vMerge/>
          </w:tcPr>
          <w:p w:rsidR="00874B35" w:rsidRPr="001A2F66" w:rsidRDefault="00874B35" w:rsidP="003336F5">
            <w:pPr>
              <w:pStyle w:val="afffe"/>
              <w:ind w:left="0"/>
              <w:rPr>
                <w:sz w:val="20"/>
                <w:szCs w:val="20"/>
              </w:rPr>
            </w:pPr>
          </w:p>
        </w:tc>
        <w:tc>
          <w:tcPr>
            <w:tcW w:w="3117" w:type="dxa"/>
            <w:vMerge/>
          </w:tcPr>
          <w:p w:rsidR="00874B35" w:rsidRPr="001A2F66" w:rsidRDefault="00874B35" w:rsidP="003336F5">
            <w:pPr>
              <w:pStyle w:val="afffe"/>
              <w:ind w:left="0"/>
              <w:rPr>
                <w:sz w:val="20"/>
                <w:szCs w:val="20"/>
              </w:rPr>
            </w:pPr>
          </w:p>
        </w:tc>
        <w:tc>
          <w:tcPr>
            <w:tcW w:w="2974" w:type="dxa"/>
            <w:vMerge/>
          </w:tcPr>
          <w:p w:rsidR="00874B35" w:rsidRPr="001A2F66" w:rsidRDefault="00874B35" w:rsidP="003336F5">
            <w:pPr>
              <w:pStyle w:val="afffe"/>
              <w:ind w:left="0"/>
              <w:rPr>
                <w:sz w:val="20"/>
                <w:szCs w:val="20"/>
              </w:rPr>
            </w:pPr>
          </w:p>
        </w:tc>
      </w:tr>
      <w:tr w:rsidR="00874B35" w:rsidRPr="001A2F66" w:rsidTr="00F476D9">
        <w:trPr>
          <w:trHeight w:val="45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315"/>
              <w:contextualSpacing/>
              <w:jc w:val="left"/>
              <w:rPr>
                <w:sz w:val="20"/>
                <w:szCs w:val="20"/>
              </w:rPr>
            </w:pPr>
            <w:r w:rsidRPr="001A2F66">
              <w:rPr>
                <w:sz w:val="20"/>
                <w:szCs w:val="20"/>
              </w:rPr>
              <w:t>объем переданной эле</w:t>
            </w:r>
            <w:r w:rsidRPr="001A2F66">
              <w:rPr>
                <w:sz w:val="20"/>
                <w:szCs w:val="20"/>
              </w:rPr>
              <w:t>к</w:t>
            </w:r>
            <w:r w:rsidRPr="001A2F66">
              <w:rPr>
                <w:sz w:val="20"/>
                <w:szCs w:val="20"/>
              </w:rPr>
              <w:t>троэнергии по договорам об оказании услуг по передаче электроэнергии</w:t>
            </w:r>
          </w:p>
        </w:tc>
        <w:tc>
          <w:tcPr>
            <w:tcW w:w="1842" w:type="dxa"/>
            <w:vMerge/>
          </w:tcPr>
          <w:p w:rsidR="00874B35" w:rsidRPr="001A2F66" w:rsidRDefault="00874B35" w:rsidP="003336F5">
            <w:pPr>
              <w:pStyle w:val="afffe"/>
              <w:ind w:left="0"/>
              <w:rPr>
                <w:sz w:val="20"/>
                <w:szCs w:val="20"/>
              </w:rPr>
            </w:pPr>
          </w:p>
        </w:tc>
        <w:tc>
          <w:tcPr>
            <w:tcW w:w="3117" w:type="dxa"/>
            <w:vMerge/>
          </w:tcPr>
          <w:p w:rsidR="00874B35" w:rsidRPr="001A2F66" w:rsidRDefault="00874B35" w:rsidP="003336F5">
            <w:pPr>
              <w:pStyle w:val="afffe"/>
              <w:ind w:left="0"/>
              <w:rPr>
                <w:sz w:val="20"/>
                <w:szCs w:val="20"/>
              </w:rPr>
            </w:pPr>
          </w:p>
        </w:tc>
        <w:tc>
          <w:tcPr>
            <w:tcW w:w="2974" w:type="dxa"/>
            <w:vMerge/>
          </w:tcPr>
          <w:p w:rsidR="00874B35" w:rsidRPr="001A2F66" w:rsidRDefault="00874B35" w:rsidP="003336F5">
            <w:pPr>
              <w:pStyle w:val="afffe"/>
              <w:ind w:left="0"/>
              <w:rPr>
                <w:sz w:val="20"/>
                <w:szCs w:val="20"/>
              </w:rPr>
            </w:pPr>
          </w:p>
        </w:tc>
      </w:tr>
      <w:tr w:rsidR="00874B35" w:rsidRPr="001A2F66" w:rsidTr="00F476D9">
        <w:trPr>
          <w:trHeight w:val="186"/>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315"/>
              <w:contextualSpacing/>
              <w:jc w:val="left"/>
              <w:rPr>
                <w:sz w:val="20"/>
                <w:szCs w:val="20"/>
              </w:rPr>
            </w:pPr>
            <w:r w:rsidRPr="001A2F66">
              <w:rPr>
                <w:sz w:val="20"/>
                <w:szCs w:val="20"/>
              </w:rPr>
              <w:t>потери электроэнергии в электрических сетях</w:t>
            </w:r>
          </w:p>
        </w:tc>
        <w:tc>
          <w:tcPr>
            <w:tcW w:w="1842" w:type="dxa"/>
            <w:vMerge/>
          </w:tcPr>
          <w:p w:rsidR="00874B35" w:rsidRPr="001A2F66" w:rsidRDefault="00874B35" w:rsidP="003336F5">
            <w:pPr>
              <w:pStyle w:val="afffe"/>
              <w:ind w:left="0"/>
              <w:rPr>
                <w:sz w:val="20"/>
                <w:szCs w:val="20"/>
              </w:rPr>
            </w:pPr>
          </w:p>
        </w:tc>
        <w:tc>
          <w:tcPr>
            <w:tcW w:w="3117" w:type="dxa"/>
            <w:vMerge/>
          </w:tcPr>
          <w:p w:rsidR="00874B35" w:rsidRPr="001A2F66" w:rsidRDefault="00874B35" w:rsidP="003336F5">
            <w:pPr>
              <w:pStyle w:val="afffe"/>
              <w:ind w:left="0"/>
              <w:rPr>
                <w:sz w:val="20"/>
                <w:szCs w:val="20"/>
              </w:rPr>
            </w:pPr>
          </w:p>
        </w:tc>
        <w:tc>
          <w:tcPr>
            <w:tcW w:w="2974" w:type="dxa"/>
            <w:vMerge/>
          </w:tcPr>
          <w:p w:rsidR="00874B35" w:rsidRPr="001A2F66" w:rsidRDefault="00874B35" w:rsidP="003336F5">
            <w:pPr>
              <w:pStyle w:val="afffe"/>
              <w:ind w:left="0"/>
              <w:rPr>
                <w:sz w:val="20"/>
                <w:szCs w:val="20"/>
              </w:rPr>
            </w:pPr>
          </w:p>
        </w:tc>
      </w:tr>
      <w:tr w:rsidR="00874B35" w:rsidRPr="001A2F66" w:rsidTr="00F476D9">
        <w:trPr>
          <w:trHeight w:val="186"/>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315"/>
              <w:contextualSpacing/>
              <w:jc w:val="left"/>
              <w:rPr>
                <w:sz w:val="20"/>
                <w:szCs w:val="20"/>
              </w:rPr>
            </w:pPr>
            <w:r w:rsidRPr="001A2F66">
              <w:rPr>
                <w:sz w:val="20"/>
                <w:szCs w:val="20"/>
              </w:rPr>
              <w:t>Архив</w:t>
            </w:r>
          </w:p>
        </w:tc>
        <w:tc>
          <w:tcPr>
            <w:tcW w:w="1842" w:type="dxa"/>
          </w:tcPr>
          <w:p w:rsidR="00874B35" w:rsidRPr="001A2F66" w:rsidRDefault="00874B35"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874B35" w:rsidRPr="001A2F66" w:rsidRDefault="00874B35" w:rsidP="003336F5">
            <w:pPr>
              <w:pStyle w:val="afffe"/>
              <w:ind w:left="0"/>
              <w:rPr>
                <w:sz w:val="20"/>
                <w:szCs w:val="20"/>
              </w:rPr>
            </w:pPr>
            <w:r w:rsidRPr="001A2F66">
              <w:rPr>
                <w:sz w:val="20"/>
                <w:szCs w:val="20"/>
              </w:rPr>
              <w:t>Содержание подраздела аналогично актуальному периоду</w:t>
            </w:r>
          </w:p>
        </w:tc>
      </w:tr>
      <w:tr w:rsidR="00874B35" w:rsidRPr="001A2F66" w:rsidTr="00F476D9">
        <w:trPr>
          <w:trHeight w:val="186"/>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val="restart"/>
          </w:tcPr>
          <w:p w:rsidR="00874B35" w:rsidRPr="001A2F66" w:rsidRDefault="00874B35"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874B35" w:rsidRPr="001A2F66" w:rsidRDefault="00874B35" w:rsidP="003336F5">
            <w:pPr>
              <w:keepNext w:val="0"/>
              <w:autoSpaceDE w:val="0"/>
              <w:autoSpaceDN w:val="0"/>
              <w:adjustRightInd w:val="0"/>
              <w:spacing w:line="240" w:lineRule="auto"/>
              <w:ind w:firstLine="0"/>
              <w:rPr>
                <w:b/>
                <w:sz w:val="20"/>
                <w:szCs w:val="20"/>
              </w:rPr>
            </w:pPr>
            <w:r w:rsidRPr="001A2F66">
              <w:rPr>
                <w:rFonts w:eastAsia="Calibri"/>
                <w:b/>
                <w:sz w:val="20"/>
                <w:szCs w:val="20"/>
              </w:rPr>
              <w:t>О затратах на оплату п</w:t>
            </w:r>
            <w:r w:rsidRPr="001A2F66">
              <w:rPr>
                <w:rFonts w:eastAsia="Calibri"/>
                <w:b/>
                <w:sz w:val="20"/>
                <w:szCs w:val="20"/>
              </w:rPr>
              <w:t>о</w:t>
            </w:r>
            <w:r w:rsidRPr="001A2F66">
              <w:rPr>
                <w:rFonts w:eastAsia="Calibri"/>
                <w:b/>
                <w:sz w:val="20"/>
                <w:szCs w:val="20"/>
              </w:rPr>
              <w:t>терь:</w:t>
            </w:r>
          </w:p>
        </w:tc>
        <w:tc>
          <w:tcPr>
            <w:tcW w:w="1842" w:type="dxa"/>
            <w:vMerge w:val="restart"/>
          </w:tcPr>
          <w:p w:rsidR="00874B35" w:rsidRPr="001A2F66" w:rsidRDefault="00874B35"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874B35" w:rsidRPr="001A2F66" w:rsidRDefault="00874B35"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874B35" w:rsidRPr="001A2F66" w:rsidRDefault="00874B35" w:rsidP="003336F5">
            <w:pPr>
              <w:pStyle w:val="afffe"/>
              <w:ind w:left="0"/>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proofErr w:type="spellStart"/>
            <w:r w:rsidRPr="001A2F66">
              <w:rPr>
                <w:sz w:val="20"/>
                <w:szCs w:val="20"/>
                <w:lang w:val="en-US"/>
              </w:rPr>
              <w:t>Poteri</w:t>
            </w:r>
            <w:proofErr w:type="spellEnd"/>
            <w:r w:rsidRPr="001A2F66">
              <w:rPr>
                <w:sz w:val="20"/>
                <w:szCs w:val="20"/>
              </w:rPr>
              <w:t xml:space="preserve"> (период в формате </w:t>
            </w:r>
            <w:proofErr w:type="spellStart"/>
            <w:r w:rsidRPr="001A2F66">
              <w:rPr>
                <w:sz w:val="20"/>
                <w:szCs w:val="20"/>
              </w:rPr>
              <w:t>гггг</w:t>
            </w:r>
            <w:proofErr w:type="spellEnd"/>
            <w:r w:rsidRPr="001A2F66">
              <w:rPr>
                <w:sz w:val="20"/>
                <w:szCs w:val="20"/>
              </w:rPr>
              <w:t>)</w:t>
            </w:r>
          </w:p>
        </w:tc>
        <w:tc>
          <w:tcPr>
            <w:tcW w:w="2974" w:type="dxa"/>
          </w:tcPr>
          <w:p w:rsidR="00874B35" w:rsidRPr="001A2F66" w:rsidRDefault="00874B35" w:rsidP="003336F5">
            <w:pPr>
              <w:pStyle w:val="afffe"/>
              <w:ind w:left="0"/>
              <w:rPr>
                <w:sz w:val="20"/>
                <w:szCs w:val="20"/>
              </w:rPr>
            </w:pPr>
            <w:r w:rsidRPr="001A2F66">
              <w:rPr>
                <w:sz w:val="20"/>
                <w:szCs w:val="20"/>
              </w:rPr>
              <w:t xml:space="preserve">формат файла - </w:t>
            </w:r>
            <w:proofErr w:type="spellStart"/>
            <w:r w:rsidRPr="001A2F66">
              <w:rPr>
                <w:sz w:val="20"/>
                <w:szCs w:val="20"/>
                <w:lang w:val="en-US"/>
              </w:rPr>
              <w:t>xlsx</w:t>
            </w:r>
            <w:proofErr w:type="spellEnd"/>
          </w:p>
        </w:tc>
      </w:tr>
      <w:tr w:rsidR="00874B35" w:rsidRPr="001A2F66" w:rsidTr="00F476D9">
        <w:trPr>
          <w:trHeight w:val="308"/>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pStyle w:val="afffe"/>
              <w:ind w:left="0"/>
              <w:rPr>
                <w:sz w:val="20"/>
                <w:szCs w:val="20"/>
              </w:rPr>
            </w:pPr>
            <w:r w:rsidRPr="001A2F66">
              <w:rPr>
                <w:sz w:val="20"/>
                <w:szCs w:val="20"/>
              </w:rPr>
              <w:t>затраты на покупку потерь в собственных сетях;</w:t>
            </w:r>
          </w:p>
        </w:tc>
        <w:tc>
          <w:tcPr>
            <w:tcW w:w="1842" w:type="dxa"/>
            <w:vMerge/>
          </w:tcPr>
          <w:p w:rsidR="00874B35" w:rsidRPr="001A2F66" w:rsidRDefault="00874B35" w:rsidP="003336F5">
            <w:pPr>
              <w:pStyle w:val="afffe"/>
              <w:ind w:left="0"/>
              <w:rPr>
                <w:sz w:val="20"/>
                <w:szCs w:val="20"/>
              </w:rPr>
            </w:pPr>
          </w:p>
        </w:tc>
        <w:tc>
          <w:tcPr>
            <w:tcW w:w="3117" w:type="dxa"/>
          </w:tcPr>
          <w:p w:rsidR="00874B35" w:rsidRPr="001A2F66" w:rsidRDefault="00874B35" w:rsidP="003336F5">
            <w:pPr>
              <w:pStyle w:val="afffe"/>
              <w:ind w:left="0"/>
              <w:rPr>
                <w:sz w:val="20"/>
                <w:szCs w:val="20"/>
              </w:rPr>
            </w:pPr>
          </w:p>
        </w:tc>
        <w:tc>
          <w:tcPr>
            <w:tcW w:w="2974" w:type="dxa"/>
          </w:tcPr>
          <w:p w:rsidR="00874B35" w:rsidRPr="001A2F66" w:rsidRDefault="002F36F2" w:rsidP="00B35B7E">
            <w:pPr>
              <w:pStyle w:val="afffe"/>
              <w:ind w:left="0"/>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w:t>
            </w:r>
            <w:r w:rsidRPr="001A2F66">
              <w:rPr>
                <w:sz w:val="20"/>
                <w:szCs w:val="20"/>
                <w:lang w:val="en-US"/>
              </w:rPr>
              <w:t>c</w:t>
            </w:r>
            <w:r w:rsidRPr="001A2F66">
              <w:rPr>
                <w:sz w:val="20"/>
                <w:szCs w:val="20"/>
              </w:rPr>
              <w:t xml:space="preserve"> формой </w:t>
            </w:r>
            <w:r w:rsidR="00787936" w:rsidRPr="001A2F66">
              <w:rPr>
                <w:sz w:val="20"/>
                <w:szCs w:val="20"/>
              </w:rPr>
              <w:t>3</w:t>
            </w:r>
            <w:r w:rsidRPr="001A2F66">
              <w:rPr>
                <w:sz w:val="20"/>
                <w:szCs w:val="20"/>
              </w:rPr>
              <w:t xml:space="preserve"> приложения №6 настоящих Стандартов, </w:t>
            </w:r>
            <w:r w:rsidR="00874B35" w:rsidRPr="001A2F66">
              <w:rPr>
                <w:sz w:val="20"/>
                <w:szCs w:val="20"/>
              </w:rPr>
              <w:t xml:space="preserve">формат файла - </w:t>
            </w:r>
            <w:proofErr w:type="spellStart"/>
            <w:r w:rsidR="00874B35" w:rsidRPr="001A2F66">
              <w:rPr>
                <w:sz w:val="20"/>
                <w:szCs w:val="20"/>
                <w:lang w:val="en-US"/>
              </w:rPr>
              <w:t>xlsx</w:t>
            </w:r>
            <w:proofErr w:type="spellEnd"/>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уровень нормативных п</w:t>
            </w:r>
            <w:r w:rsidRPr="001A2F66">
              <w:rPr>
                <w:sz w:val="20"/>
                <w:szCs w:val="20"/>
              </w:rPr>
              <w:t>о</w:t>
            </w:r>
            <w:r w:rsidRPr="001A2F66">
              <w:rPr>
                <w:sz w:val="20"/>
                <w:szCs w:val="20"/>
              </w:rPr>
              <w:t>терь электроэнергии на т</w:t>
            </w:r>
            <w:r w:rsidRPr="001A2F66">
              <w:rPr>
                <w:sz w:val="20"/>
                <w:szCs w:val="20"/>
              </w:rPr>
              <w:t>е</w:t>
            </w:r>
            <w:r w:rsidRPr="001A2F66">
              <w:rPr>
                <w:sz w:val="20"/>
                <w:szCs w:val="20"/>
              </w:rPr>
              <w:t>кущий период</w:t>
            </w:r>
          </w:p>
        </w:tc>
        <w:tc>
          <w:tcPr>
            <w:tcW w:w="1842" w:type="dxa"/>
            <w:vMerge/>
          </w:tcPr>
          <w:p w:rsidR="00874B35" w:rsidRPr="001A2F66" w:rsidRDefault="00874B35" w:rsidP="003336F5">
            <w:pPr>
              <w:pStyle w:val="afffe"/>
              <w:ind w:left="0"/>
              <w:rPr>
                <w:sz w:val="20"/>
                <w:szCs w:val="20"/>
              </w:rPr>
            </w:pPr>
          </w:p>
        </w:tc>
        <w:tc>
          <w:tcPr>
            <w:tcW w:w="3117" w:type="dxa"/>
          </w:tcPr>
          <w:p w:rsidR="00874B35" w:rsidRPr="001A2F66" w:rsidRDefault="00874B35" w:rsidP="003336F5">
            <w:pPr>
              <w:pStyle w:val="afffe"/>
              <w:ind w:left="0"/>
              <w:rPr>
                <w:sz w:val="20"/>
                <w:szCs w:val="20"/>
              </w:rPr>
            </w:pPr>
          </w:p>
        </w:tc>
        <w:tc>
          <w:tcPr>
            <w:tcW w:w="2974" w:type="dxa"/>
          </w:tcPr>
          <w:p w:rsidR="00874B35" w:rsidRPr="001A2F66" w:rsidRDefault="00787936" w:rsidP="002D3917">
            <w:pPr>
              <w:pStyle w:val="afffe"/>
              <w:ind w:left="0"/>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w:t>
            </w:r>
            <w:r w:rsidRPr="001A2F66">
              <w:rPr>
                <w:sz w:val="20"/>
                <w:szCs w:val="20"/>
                <w:lang w:val="en-US"/>
              </w:rPr>
              <w:t>c</w:t>
            </w:r>
            <w:r w:rsidRPr="001A2F66">
              <w:rPr>
                <w:sz w:val="20"/>
                <w:szCs w:val="20"/>
              </w:rPr>
              <w:t xml:space="preserve"> формой 4</w:t>
            </w:r>
            <w:r w:rsidR="002D3917" w:rsidRPr="001A2F66">
              <w:rPr>
                <w:sz w:val="20"/>
                <w:szCs w:val="20"/>
              </w:rPr>
              <w:t xml:space="preserve">(для ТСО) или формой 5 (для ОАО «ФСК ЕЭС») </w:t>
            </w:r>
            <w:r w:rsidRPr="001A2F66">
              <w:rPr>
                <w:sz w:val="20"/>
                <w:szCs w:val="20"/>
              </w:rPr>
              <w:t>приложения №6 наст</w:t>
            </w:r>
            <w:r w:rsidRPr="001A2F66">
              <w:rPr>
                <w:sz w:val="20"/>
                <w:szCs w:val="20"/>
              </w:rPr>
              <w:t>о</w:t>
            </w:r>
            <w:r w:rsidRPr="001A2F66">
              <w:rPr>
                <w:sz w:val="20"/>
                <w:szCs w:val="20"/>
              </w:rPr>
              <w:t xml:space="preserve">ящих Стандартов, </w:t>
            </w:r>
            <w:r w:rsidR="00874B35" w:rsidRPr="001A2F66">
              <w:rPr>
                <w:sz w:val="20"/>
                <w:szCs w:val="20"/>
              </w:rPr>
              <w:t>формат фа</w:t>
            </w:r>
            <w:r w:rsidR="00874B35" w:rsidRPr="001A2F66">
              <w:rPr>
                <w:sz w:val="20"/>
                <w:szCs w:val="20"/>
              </w:rPr>
              <w:t>й</w:t>
            </w:r>
            <w:r w:rsidR="00874B35" w:rsidRPr="001A2F66">
              <w:rPr>
                <w:sz w:val="20"/>
                <w:szCs w:val="20"/>
              </w:rPr>
              <w:t xml:space="preserve">ла - </w:t>
            </w:r>
            <w:proofErr w:type="spellStart"/>
            <w:r w:rsidR="00874B35" w:rsidRPr="001A2F66">
              <w:rPr>
                <w:sz w:val="20"/>
                <w:szCs w:val="20"/>
                <w:lang w:val="en-US"/>
              </w:rPr>
              <w:t>xlsx</w:t>
            </w:r>
            <w:proofErr w:type="spellEnd"/>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решения об установлении уровня нормативных потерь </w:t>
            </w:r>
          </w:p>
        </w:tc>
        <w:tc>
          <w:tcPr>
            <w:tcW w:w="1842" w:type="dxa"/>
            <w:vMerge/>
          </w:tcPr>
          <w:p w:rsidR="00874B35" w:rsidRPr="001A2F66" w:rsidRDefault="00874B35" w:rsidP="003336F5">
            <w:pPr>
              <w:keepNext w:val="0"/>
              <w:spacing w:line="240" w:lineRule="auto"/>
              <w:ind w:firstLine="0"/>
              <w:contextualSpacing/>
              <w:jc w:val="left"/>
              <w:rPr>
                <w:sz w:val="20"/>
                <w:szCs w:val="20"/>
              </w:rPr>
            </w:pPr>
          </w:p>
        </w:tc>
        <w:tc>
          <w:tcPr>
            <w:tcW w:w="3117" w:type="dxa"/>
          </w:tcPr>
          <w:p w:rsidR="00874B35" w:rsidRPr="001A2F66" w:rsidRDefault="00874B35" w:rsidP="003336F5">
            <w:pPr>
              <w:keepNext w:val="0"/>
              <w:spacing w:line="240" w:lineRule="auto"/>
              <w:ind w:firstLine="0"/>
              <w:contextualSpacing/>
              <w:jc w:val="left"/>
              <w:rPr>
                <w:sz w:val="20"/>
                <w:szCs w:val="20"/>
              </w:rPr>
            </w:pPr>
          </w:p>
        </w:tc>
        <w:tc>
          <w:tcPr>
            <w:tcW w:w="2974" w:type="dxa"/>
          </w:tcPr>
          <w:p w:rsidR="00874B35" w:rsidRPr="001A2F66" w:rsidRDefault="00874B35" w:rsidP="003336F5">
            <w:pPr>
              <w:keepNext w:val="0"/>
              <w:spacing w:line="240" w:lineRule="auto"/>
              <w:ind w:firstLine="0"/>
              <w:contextualSpacing/>
              <w:jc w:val="left"/>
              <w:rPr>
                <w:sz w:val="20"/>
                <w:szCs w:val="20"/>
                <w:lang w:val="en-US"/>
              </w:rPr>
            </w:pPr>
            <w:r w:rsidRPr="001A2F66">
              <w:rPr>
                <w:sz w:val="20"/>
                <w:szCs w:val="20"/>
              </w:rPr>
              <w:t xml:space="preserve">формат файла - </w:t>
            </w:r>
            <w:proofErr w:type="spellStart"/>
            <w:r w:rsidRPr="001A2F66">
              <w:rPr>
                <w:sz w:val="20"/>
                <w:szCs w:val="20"/>
                <w:lang w:val="en-US"/>
              </w:rPr>
              <w:t>pdf</w:t>
            </w:r>
            <w:proofErr w:type="spellEnd"/>
          </w:p>
        </w:tc>
      </w:tr>
      <w:tr w:rsidR="00874B35" w:rsidRPr="001A2F66" w:rsidTr="00F476D9">
        <w:trPr>
          <w:trHeight w:val="40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перечень мероприятий по снижению размеров потерь в сетях, сроки их исполн</w:t>
            </w:r>
            <w:r w:rsidRPr="001A2F66">
              <w:rPr>
                <w:sz w:val="20"/>
                <w:szCs w:val="20"/>
              </w:rPr>
              <w:t>е</w:t>
            </w:r>
            <w:r w:rsidRPr="001A2F66">
              <w:rPr>
                <w:sz w:val="20"/>
                <w:szCs w:val="20"/>
              </w:rPr>
              <w:t>ния и источники финанс</w:t>
            </w:r>
            <w:r w:rsidRPr="001A2F66">
              <w:rPr>
                <w:sz w:val="20"/>
                <w:szCs w:val="20"/>
              </w:rPr>
              <w:t>и</w:t>
            </w:r>
            <w:r w:rsidRPr="001A2F66">
              <w:rPr>
                <w:sz w:val="20"/>
                <w:szCs w:val="20"/>
              </w:rPr>
              <w:t xml:space="preserve">рования; </w:t>
            </w:r>
          </w:p>
        </w:tc>
        <w:tc>
          <w:tcPr>
            <w:tcW w:w="1842" w:type="dxa"/>
            <w:vMerge/>
          </w:tcPr>
          <w:p w:rsidR="00874B35" w:rsidRPr="001A2F66" w:rsidRDefault="00874B35" w:rsidP="003336F5">
            <w:pPr>
              <w:pStyle w:val="afffe"/>
              <w:ind w:left="0"/>
              <w:rPr>
                <w:sz w:val="20"/>
                <w:szCs w:val="20"/>
              </w:rPr>
            </w:pPr>
          </w:p>
        </w:tc>
        <w:tc>
          <w:tcPr>
            <w:tcW w:w="3117" w:type="dxa"/>
          </w:tcPr>
          <w:p w:rsidR="00874B35" w:rsidRPr="001A2F66" w:rsidRDefault="00874B35" w:rsidP="003336F5">
            <w:pPr>
              <w:pStyle w:val="afffe"/>
              <w:ind w:left="0"/>
              <w:rPr>
                <w:sz w:val="20"/>
                <w:szCs w:val="20"/>
              </w:rPr>
            </w:pPr>
          </w:p>
        </w:tc>
        <w:tc>
          <w:tcPr>
            <w:tcW w:w="2974" w:type="dxa"/>
          </w:tcPr>
          <w:p w:rsidR="00874B35" w:rsidRPr="001A2F66" w:rsidRDefault="002D3917" w:rsidP="002D3917">
            <w:pPr>
              <w:pStyle w:val="afffe"/>
              <w:ind w:left="0"/>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w:t>
            </w:r>
            <w:r w:rsidRPr="001A2F66">
              <w:rPr>
                <w:sz w:val="20"/>
                <w:szCs w:val="20"/>
                <w:lang w:val="en-US"/>
              </w:rPr>
              <w:t>c</w:t>
            </w:r>
            <w:r w:rsidRPr="001A2F66">
              <w:rPr>
                <w:sz w:val="20"/>
                <w:szCs w:val="20"/>
              </w:rPr>
              <w:t xml:space="preserve"> формой 6 приложения №6 настоящих Стандартов, </w:t>
            </w:r>
            <w:r w:rsidR="00874B35" w:rsidRPr="001A2F66">
              <w:rPr>
                <w:sz w:val="20"/>
                <w:szCs w:val="20"/>
              </w:rPr>
              <w:t xml:space="preserve">формат файла - </w:t>
            </w:r>
            <w:proofErr w:type="spellStart"/>
            <w:r w:rsidR="00874B35" w:rsidRPr="001A2F66">
              <w:rPr>
                <w:sz w:val="20"/>
                <w:szCs w:val="20"/>
                <w:lang w:val="en-US"/>
              </w:rPr>
              <w:t>xlsx</w:t>
            </w:r>
            <w:proofErr w:type="spellEnd"/>
          </w:p>
        </w:tc>
      </w:tr>
      <w:tr w:rsidR="00874B35" w:rsidRPr="001A2F66" w:rsidTr="00F476D9">
        <w:trPr>
          <w:trHeight w:val="418"/>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закупка электрической эне</w:t>
            </w:r>
            <w:r w:rsidRPr="001A2F66">
              <w:rPr>
                <w:sz w:val="20"/>
                <w:szCs w:val="20"/>
              </w:rPr>
              <w:t>р</w:t>
            </w:r>
            <w:r w:rsidRPr="001A2F66">
              <w:rPr>
                <w:sz w:val="20"/>
                <w:szCs w:val="20"/>
              </w:rPr>
              <w:t xml:space="preserve">гии для компенсации потерь </w:t>
            </w:r>
            <w:r w:rsidRPr="001A2F66">
              <w:rPr>
                <w:sz w:val="20"/>
                <w:szCs w:val="20"/>
              </w:rPr>
              <w:lastRenderedPageBreak/>
              <w:t xml:space="preserve">в сетях и ее стоимость; </w:t>
            </w:r>
          </w:p>
        </w:tc>
        <w:tc>
          <w:tcPr>
            <w:tcW w:w="1842" w:type="dxa"/>
            <w:vMerge/>
          </w:tcPr>
          <w:p w:rsidR="00874B35" w:rsidRPr="001A2F66" w:rsidRDefault="00874B35" w:rsidP="003336F5">
            <w:pPr>
              <w:pStyle w:val="afffe"/>
              <w:ind w:left="0"/>
              <w:rPr>
                <w:sz w:val="20"/>
                <w:szCs w:val="20"/>
              </w:rPr>
            </w:pPr>
          </w:p>
        </w:tc>
        <w:tc>
          <w:tcPr>
            <w:tcW w:w="3117" w:type="dxa"/>
          </w:tcPr>
          <w:p w:rsidR="00874B35" w:rsidRPr="001A2F66" w:rsidRDefault="00874B35" w:rsidP="003336F5">
            <w:pPr>
              <w:pStyle w:val="afffe"/>
              <w:ind w:left="0"/>
              <w:rPr>
                <w:sz w:val="20"/>
                <w:szCs w:val="20"/>
              </w:rPr>
            </w:pPr>
          </w:p>
        </w:tc>
        <w:tc>
          <w:tcPr>
            <w:tcW w:w="2974" w:type="dxa"/>
          </w:tcPr>
          <w:p w:rsidR="00874B35" w:rsidRPr="001A2F66" w:rsidRDefault="002D3917" w:rsidP="002D3917">
            <w:pPr>
              <w:pStyle w:val="afffe"/>
              <w:ind w:left="0"/>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w:t>
            </w:r>
            <w:r w:rsidRPr="001A2F66">
              <w:rPr>
                <w:sz w:val="20"/>
                <w:szCs w:val="20"/>
                <w:lang w:val="en-US"/>
              </w:rPr>
              <w:t>c</w:t>
            </w:r>
            <w:r w:rsidRPr="001A2F66">
              <w:rPr>
                <w:sz w:val="20"/>
                <w:szCs w:val="20"/>
              </w:rPr>
              <w:t xml:space="preserve"> формой 7 приложения </w:t>
            </w:r>
            <w:r w:rsidRPr="001A2F66">
              <w:rPr>
                <w:sz w:val="20"/>
                <w:szCs w:val="20"/>
              </w:rPr>
              <w:lastRenderedPageBreak/>
              <w:t xml:space="preserve">№6 настоящих Стандартов, </w:t>
            </w:r>
            <w:r w:rsidR="00874B35" w:rsidRPr="001A2F66">
              <w:rPr>
                <w:sz w:val="20"/>
                <w:szCs w:val="20"/>
              </w:rPr>
              <w:t xml:space="preserve">формат файла - </w:t>
            </w:r>
            <w:proofErr w:type="spellStart"/>
            <w:r w:rsidR="00874B35" w:rsidRPr="001A2F66">
              <w:rPr>
                <w:sz w:val="20"/>
                <w:szCs w:val="20"/>
                <w:lang w:val="en-US"/>
              </w:rPr>
              <w:t>xlsx</w:t>
            </w:r>
            <w:proofErr w:type="spellEnd"/>
          </w:p>
        </w:tc>
      </w:tr>
      <w:tr w:rsidR="00874B35" w:rsidRPr="001A2F66" w:rsidTr="00F476D9">
        <w:trPr>
          <w:trHeight w:val="145"/>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размер фактических потерь по уровням напряжений;</w:t>
            </w:r>
          </w:p>
        </w:tc>
        <w:tc>
          <w:tcPr>
            <w:tcW w:w="1842" w:type="dxa"/>
            <w:vMerge/>
          </w:tcPr>
          <w:p w:rsidR="00874B35" w:rsidRPr="001A2F66" w:rsidRDefault="00874B35" w:rsidP="003336F5">
            <w:pPr>
              <w:pStyle w:val="afffe"/>
              <w:ind w:left="0"/>
              <w:rPr>
                <w:sz w:val="20"/>
                <w:szCs w:val="20"/>
              </w:rPr>
            </w:pPr>
          </w:p>
        </w:tc>
        <w:tc>
          <w:tcPr>
            <w:tcW w:w="3117" w:type="dxa"/>
          </w:tcPr>
          <w:p w:rsidR="00874B35" w:rsidRPr="001A2F66" w:rsidRDefault="00874B35" w:rsidP="003336F5">
            <w:pPr>
              <w:pStyle w:val="afffe"/>
              <w:ind w:left="0"/>
              <w:rPr>
                <w:sz w:val="20"/>
                <w:szCs w:val="20"/>
              </w:rPr>
            </w:pPr>
          </w:p>
        </w:tc>
        <w:tc>
          <w:tcPr>
            <w:tcW w:w="2974" w:type="dxa"/>
          </w:tcPr>
          <w:p w:rsidR="00874B35" w:rsidRPr="001A2F66" w:rsidRDefault="002D3917" w:rsidP="002D3917">
            <w:pPr>
              <w:pStyle w:val="afffe"/>
              <w:ind w:left="0"/>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w:t>
            </w:r>
            <w:r w:rsidRPr="001A2F66">
              <w:rPr>
                <w:sz w:val="20"/>
                <w:szCs w:val="20"/>
                <w:lang w:val="en-US"/>
              </w:rPr>
              <w:t>c</w:t>
            </w:r>
            <w:r w:rsidRPr="001A2F66">
              <w:rPr>
                <w:sz w:val="20"/>
                <w:szCs w:val="20"/>
              </w:rPr>
              <w:t xml:space="preserve"> формой 8 приложения №6 настоящих Стандартов, </w:t>
            </w:r>
            <w:r w:rsidR="00874B35" w:rsidRPr="001A2F66">
              <w:rPr>
                <w:sz w:val="20"/>
                <w:szCs w:val="20"/>
              </w:rPr>
              <w:t xml:space="preserve">формат файла - </w:t>
            </w:r>
            <w:proofErr w:type="spellStart"/>
            <w:r w:rsidR="00874B35" w:rsidRPr="001A2F66">
              <w:rPr>
                <w:sz w:val="20"/>
                <w:szCs w:val="20"/>
                <w:lang w:val="en-US"/>
              </w:rPr>
              <w:t>xlsx</w:t>
            </w:r>
            <w:proofErr w:type="spellEnd"/>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874B35" w:rsidRPr="001A2F66" w:rsidRDefault="00874B35"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874B35" w:rsidRPr="001A2F66" w:rsidRDefault="00874B35" w:rsidP="003336F5">
            <w:pPr>
              <w:pStyle w:val="afffe"/>
              <w:ind w:left="0"/>
              <w:rPr>
                <w:sz w:val="20"/>
                <w:szCs w:val="20"/>
              </w:rPr>
            </w:pPr>
            <w:r w:rsidRPr="001A2F66">
              <w:rPr>
                <w:sz w:val="20"/>
                <w:szCs w:val="20"/>
              </w:rPr>
              <w:t>Содержание подраздела аналогично актуальному периоду</w:t>
            </w:r>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tcPr>
          <w:p w:rsidR="00874B35" w:rsidRPr="001A2F66" w:rsidRDefault="00874B35"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b/>
                <w:sz w:val="20"/>
                <w:szCs w:val="20"/>
              </w:rPr>
              <w:t>О перечне зон деятельн</w:t>
            </w:r>
            <w:r w:rsidRPr="001A2F66">
              <w:rPr>
                <w:b/>
                <w:sz w:val="20"/>
                <w:szCs w:val="20"/>
              </w:rPr>
              <w:t>о</w:t>
            </w:r>
            <w:r w:rsidRPr="001A2F66">
              <w:rPr>
                <w:b/>
                <w:sz w:val="20"/>
                <w:szCs w:val="20"/>
              </w:rPr>
              <w:t>сти</w:t>
            </w:r>
          </w:p>
        </w:tc>
        <w:tc>
          <w:tcPr>
            <w:tcW w:w="1842" w:type="dxa"/>
          </w:tcPr>
          <w:p w:rsidR="00874B35" w:rsidRPr="001A2F66" w:rsidRDefault="00874B35"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874B35" w:rsidRPr="001A2F66" w:rsidRDefault="00874B35" w:rsidP="003336F5">
            <w:pPr>
              <w:keepNext w:val="0"/>
              <w:spacing w:line="240" w:lineRule="auto"/>
              <w:ind w:firstLine="0"/>
              <w:contextualSpacing/>
              <w:jc w:val="left"/>
              <w:rPr>
                <w:sz w:val="20"/>
                <w:szCs w:val="20"/>
              </w:rPr>
            </w:pPr>
            <w:r w:rsidRPr="001A2F66">
              <w:rPr>
                <w:sz w:val="20"/>
                <w:szCs w:val="20"/>
              </w:rPr>
              <w:t>Например</w:t>
            </w:r>
            <w:r w:rsidRPr="001A2F66">
              <w:rPr>
                <w:sz w:val="20"/>
                <w:szCs w:val="20"/>
                <w:lang w:val="en-US"/>
              </w:rPr>
              <w:t>: 2015</w:t>
            </w:r>
          </w:p>
        </w:tc>
        <w:tc>
          <w:tcPr>
            <w:tcW w:w="3117"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r w:rsidRPr="001A2F66">
              <w:rPr>
                <w:sz w:val="20"/>
                <w:szCs w:val="20"/>
                <w:lang w:val="en-US"/>
              </w:rPr>
              <w:t>zone</w:t>
            </w:r>
            <w:r w:rsidRPr="001A2F66">
              <w:rPr>
                <w:sz w:val="20"/>
                <w:szCs w:val="20"/>
              </w:rPr>
              <w:t xml:space="preserve">(период в формате </w:t>
            </w:r>
            <w:proofErr w:type="spellStart"/>
            <w:r w:rsidRPr="001A2F66">
              <w:rPr>
                <w:sz w:val="20"/>
                <w:szCs w:val="20"/>
              </w:rPr>
              <w:t>гггг</w:t>
            </w:r>
            <w:proofErr w:type="spellEnd"/>
            <w:r w:rsidRPr="001A2F66">
              <w:rPr>
                <w:sz w:val="20"/>
                <w:szCs w:val="20"/>
              </w:rPr>
              <w:t>)</w:t>
            </w:r>
          </w:p>
        </w:tc>
        <w:tc>
          <w:tcPr>
            <w:tcW w:w="2974" w:type="dxa"/>
          </w:tcPr>
          <w:p w:rsidR="00874B35" w:rsidRPr="001A2F66" w:rsidRDefault="00874B35" w:rsidP="00D82E95">
            <w:pPr>
              <w:keepNext w:val="0"/>
              <w:spacing w:line="240" w:lineRule="auto"/>
              <w:ind w:firstLine="0"/>
              <w:contextualSpacing/>
              <w:jc w:val="left"/>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w:t>
            </w:r>
            <w:r w:rsidRPr="001A2F66">
              <w:rPr>
                <w:sz w:val="20"/>
                <w:szCs w:val="20"/>
                <w:lang w:val="en-US"/>
              </w:rPr>
              <w:t>c</w:t>
            </w:r>
            <w:r w:rsidRPr="001A2F66">
              <w:rPr>
                <w:sz w:val="20"/>
                <w:szCs w:val="20"/>
              </w:rPr>
              <w:t xml:space="preserve"> </w:t>
            </w:r>
            <w:r w:rsidR="00FD0E11" w:rsidRPr="001A2F66">
              <w:rPr>
                <w:sz w:val="20"/>
                <w:szCs w:val="20"/>
              </w:rPr>
              <w:t xml:space="preserve">формой </w:t>
            </w:r>
            <w:r w:rsidR="00A705F8" w:rsidRPr="001A2F66">
              <w:rPr>
                <w:sz w:val="20"/>
                <w:szCs w:val="20"/>
              </w:rPr>
              <w:t xml:space="preserve">9 </w:t>
            </w:r>
            <w:r w:rsidRPr="001A2F66">
              <w:rPr>
                <w:sz w:val="20"/>
                <w:szCs w:val="20"/>
              </w:rPr>
              <w:t>приложени</w:t>
            </w:r>
            <w:r w:rsidR="00FD0E11" w:rsidRPr="001A2F66">
              <w:rPr>
                <w:sz w:val="20"/>
                <w:szCs w:val="20"/>
              </w:rPr>
              <w:t>я №6 настоящих Стандартов</w:t>
            </w:r>
            <w:r w:rsidR="00AB3594" w:rsidRPr="001A2F66">
              <w:rPr>
                <w:sz w:val="20"/>
                <w:szCs w:val="20"/>
              </w:rPr>
              <w:t>,</w:t>
            </w:r>
            <w:r w:rsidRPr="001A2F66">
              <w:rPr>
                <w:sz w:val="20"/>
                <w:szCs w:val="20"/>
              </w:rPr>
              <w:t xml:space="preserve"> </w:t>
            </w:r>
          </w:p>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lang w:val="en-US"/>
              </w:rPr>
              <w:t>xlsx</w:t>
            </w:r>
            <w:proofErr w:type="spellEnd"/>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val="restart"/>
          </w:tcPr>
          <w:p w:rsidR="00874B35" w:rsidRPr="001A2F66" w:rsidRDefault="00874B35" w:rsidP="003336F5">
            <w:pPr>
              <w:pStyle w:val="afffe"/>
              <w:ind w:left="0"/>
              <w:rPr>
                <w:sz w:val="20"/>
                <w:szCs w:val="20"/>
              </w:rPr>
            </w:pPr>
            <w:r w:rsidRPr="001A2F66">
              <w:rPr>
                <w:sz w:val="20"/>
                <w:szCs w:val="20"/>
              </w:rPr>
              <w:t>ква</w:t>
            </w:r>
            <w:r w:rsidRPr="001A2F66">
              <w:rPr>
                <w:sz w:val="20"/>
                <w:szCs w:val="20"/>
              </w:rPr>
              <w:t>р</w:t>
            </w:r>
            <w:r w:rsidRPr="001A2F66">
              <w:rPr>
                <w:sz w:val="20"/>
                <w:szCs w:val="20"/>
              </w:rPr>
              <w:t>тал</w:t>
            </w:r>
            <w:r w:rsidRPr="001A2F66">
              <w:rPr>
                <w:sz w:val="20"/>
                <w:szCs w:val="20"/>
              </w:rPr>
              <w:t>ь</w:t>
            </w:r>
            <w:r w:rsidRPr="001A2F66">
              <w:rPr>
                <w:sz w:val="20"/>
                <w:szCs w:val="20"/>
              </w:rPr>
              <w:t>ная</w:t>
            </w:r>
          </w:p>
        </w:tc>
        <w:tc>
          <w:tcPr>
            <w:tcW w:w="2694" w:type="dxa"/>
          </w:tcPr>
          <w:p w:rsidR="00874B35" w:rsidRPr="001A2F66" w:rsidRDefault="00874B35" w:rsidP="003336F5">
            <w:pPr>
              <w:keepNext w:val="0"/>
              <w:autoSpaceDE w:val="0"/>
              <w:autoSpaceDN w:val="0"/>
              <w:adjustRightInd w:val="0"/>
              <w:spacing w:line="240" w:lineRule="auto"/>
              <w:ind w:firstLine="0"/>
              <w:rPr>
                <w:sz w:val="20"/>
                <w:szCs w:val="20"/>
              </w:rPr>
            </w:pPr>
            <w:r w:rsidRPr="001A2F66">
              <w:rPr>
                <w:rFonts w:eastAsia="Calibri"/>
                <w:b/>
                <w:sz w:val="20"/>
                <w:szCs w:val="20"/>
              </w:rPr>
              <w:t>О техническом состоянии сетей:</w:t>
            </w:r>
          </w:p>
        </w:tc>
        <w:tc>
          <w:tcPr>
            <w:tcW w:w="1842" w:type="dxa"/>
            <w:vMerge w:val="restart"/>
          </w:tcPr>
          <w:p w:rsidR="00874B35" w:rsidRPr="001A2F66" w:rsidRDefault="00874B35" w:rsidP="003336F5">
            <w:pPr>
              <w:pStyle w:val="afffe"/>
              <w:ind w:left="0"/>
              <w:rPr>
                <w:sz w:val="20"/>
                <w:szCs w:val="20"/>
              </w:rPr>
            </w:pPr>
            <w:r w:rsidRPr="001A2F66">
              <w:rPr>
                <w:sz w:val="20"/>
                <w:szCs w:val="20"/>
              </w:rPr>
              <w:t xml:space="preserve">квартал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(период актуал</w:t>
            </w:r>
            <w:r w:rsidRPr="001A2F66">
              <w:rPr>
                <w:sz w:val="20"/>
                <w:szCs w:val="20"/>
              </w:rPr>
              <w:t>ь</w:t>
            </w:r>
            <w:r w:rsidRPr="001A2F66">
              <w:rPr>
                <w:sz w:val="20"/>
                <w:szCs w:val="20"/>
              </w:rPr>
              <w:t>ной информации на текущую дату)</w:t>
            </w:r>
          </w:p>
          <w:p w:rsidR="00874B35" w:rsidRPr="001A2F66" w:rsidRDefault="00874B35" w:rsidP="003336F5">
            <w:pPr>
              <w:pStyle w:val="afffe"/>
              <w:ind w:left="0"/>
              <w:rPr>
                <w:sz w:val="20"/>
                <w:szCs w:val="20"/>
              </w:rPr>
            </w:pPr>
            <w:r w:rsidRPr="001A2F66">
              <w:rPr>
                <w:sz w:val="20"/>
                <w:szCs w:val="20"/>
              </w:rPr>
              <w:t xml:space="preserve">Например: </w:t>
            </w:r>
            <w:r w:rsidRPr="001A2F66">
              <w:rPr>
                <w:sz w:val="20"/>
                <w:szCs w:val="20"/>
                <w:lang w:val="en-US"/>
              </w:rPr>
              <w:t>I</w:t>
            </w:r>
            <w:r w:rsidRPr="001A2F66">
              <w:rPr>
                <w:sz w:val="20"/>
                <w:szCs w:val="20"/>
              </w:rPr>
              <w:t xml:space="preserve"> ква</w:t>
            </w:r>
            <w:r w:rsidRPr="001A2F66">
              <w:rPr>
                <w:sz w:val="20"/>
                <w:szCs w:val="20"/>
              </w:rPr>
              <w:t>р</w:t>
            </w:r>
            <w:r w:rsidRPr="001A2F66">
              <w:rPr>
                <w:sz w:val="20"/>
                <w:szCs w:val="20"/>
              </w:rPr>
              <w:t>тал 2015 года</w:t>
            </w:r>
          </w:p>
          <w:p w:rsidR="00874B35" w:rsidRPr="001A2F66" w:rsidRDefault="00874B35" w:rsidP="003336F5">
            <w:pPr>
              <w:spacing w:line="240" w:lineRule="auto"/>
              <w:contextualSpacing/>
              <w:jc w:val="left"/>
              <w:rPr>
                <w:sz w:val="20"/>
                <w:szCs w:val="20"/>
              </w:rPr>
            </w:pPr>
          </w:p>
        </w:tc>
        <w:tc>
          <w:tcPr>
            <w:tcW w:w="3117" w:type="dxa"/>
            <w:vMerge w:val="restart"/>
          </w:tcPr>
          <w:p w:rsidR="00874B35" w:rsidRPr="001A2F66" w:rsidRDefault="00874B35"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proofErr w:type="spellStart"/>
            <w:r w:rsidRPr="001A2F66">
              <w:rPr>
                <w:sz w:val="20"/>
                <w:szCs w:val="20"/>
                <w:lang w:val="en-US"/>
              </w:rPr>
              <w:t>tex</w:t>
            </w:r>
            <w:proofErr w:type="spellEnd"/>
            <w:r w:rsidRPr="001A2F66">
              <w:rPr>
                <w:sz w:val="20"/>
                <w:szCs w:val="20"/>
              </w:rPr>
              <w:t>_</w:t>
            </w:r>
            <w:proofErr w:type="spellStart"/>
            <w:r w:rsidRPr="001A2F66">
              <w:rPr>
                <w:sz w:val="20"/>
                <w:szCs w:val="20"/>
                <w:lang w:val="en-US"/>
              </w:rPr>
              <w:t>setti</w:t>
            </w:r>
            <w:proofErr w:type="spellEnd"/>
            <w:r w:rsidRPr="001A2F66">
              <w:rPr>
                <w:sz w:val="20"/>
                <w:szCs w:val="20"/>
              </w:rPr>
              <w:t xml:space="preserve">_(период в формате </w:t>
            </w:r>
            <w:proofErr w:type="spellStart"/>
            <w:r w:rsidRPr="001A2F66">
              <w:rPr>
                <w:sz w:val="20"/>
                <w:szCs w:val="20"/>
              </w:rPr>
              <w:t>гггг</w:t>
            </w:r>
            <w:proofErr w:type="spellEnd"/>
            <w:r w:rsidRPr="001A2F66">
              <w:rPr>
                <w:sz w:val="20"/>
                <w:szCs w:val="20"/>
              </w:rPr>
              <w:t>)</w:t>
            </w:r>
          </w:p>
        </w:tc>
        <w:tc>
          <w:tcPr>
            <w:tcW w:w="2974" w:type="dxa"/>
            <w:vMerge w:val="restart"/>
          </w:tcPr>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lang w:val="en-US"/>
              </w:rPr>
              <w:t>xlsx</w:t>
            </w:r>
            <w:proofErr w:type="spellEnd"/>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сводные данные об авари</w:t>
            </w:r>
            <w:r w:rsidRPr="001A2F66">
              <w:rPr>
                <w:sz w:val="20"/>
                <w:szCs w:val="20"/>
              </w:rPr>
              <w:t>й</w:t>
            </w:r>
            <w:r w:rsidRPr="001A2F66">
              <w:rPr>
                <w:sz w:val="20"/>
                <w:szCs w:val="20"/>
              </w:rPr>
              <w:t>ных отключениях</w:t>
            </w:r>
          </w:p>
        </w:tc>
        <w:tc>
          <w:tcPr>
            <w:tcW w:w="1842" w:type="dxa"/>
            <w:vMerge/>
          </w:tcPr>
          <w:p w:rsidR="00874B35" w:rsidRPr="001A2F66" w:rsidRDefault="00874B35" w:rsidP="003336F5">
            <w:pPr>
              <w:keepNext w:val="0"/>
              <w:spacing w:line="240" w:lineRule="auto"/>
              <w:ind w:firstLine="0"/>
              <w:contextualSpacing/>
              <w:jc w:val="left"/>
              <w:rPr>
                <w:sz w:val="20"/>
                <w:szCs w:val="20"/>
              </w:rPr>
            </w:pPr>
          </w:p>
        </w:tc>
        <w:tc>
          <w:tcPr>
            <w:tcW w:w="3117" w:type="dxa"/>
            <w:vMerge/>
          </w:tcPr>
          <w:p w:rsidR="00874B35" w:rsidRPr="001A2F66" w:rsidRDefault="00874B35" w:rsidP="003336F5">
            <w:pPr>
              <w:keepNext w:val="0"/>
              <w:spacing w:line="240" w:lineRule="auto"/>
              <w:ind w:firstLine="0"/>
              <w:contextualSpacing/>
              <w:jc w:val="left"/>
              <w:rPr>
                <w:sz w:val="20"/>
                <w:szCs w:val="20"/>
              </w:rPr>
            </w:pPr>
          </w:p>
        </w:tc>
        <w:tc>
          <w:tcPr>
            <w:tcW w:w="2974" w:type="dxa"/>
            <w:vMerge/>
          </w:tcPr>
          <w:p w:rsidR="00874B35" w:rsidRPr="001A2F66" w:rsidRDefault="00874B35" w:rsidP="003336F5">
            <w:pPr>
              <w:keepNext w:val="0"/>
              <w:spacing w:line="240" w:lineRule="auto"/>
              <w:ind w:firstLine="0"/>
              <w:contextualSpacing/>
              <w:jc w:val="left"/>
              <w:rPr>
                <w:sz w:val="20"/>
                <w:szCs w:val="20"/>
              </w:rPr>
            </w:pPr>
          </w:p>
        </w:tc>
      </w:tr>
      <w:tr w:rsidR="00874B35" w:rsidRPr="001A2F66" w:rsidTr="00F476D9">
        <w:trPr>
          <w:trHeight w:val="289"/>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autoSpaceDE w:val="0"/>
              <w:autoSpaceDN w:val="0"/>
              <w:adjustRightInd w:val="0"/>
              <w:spacing w:line="240" w:lineRule="auto"/>
              <w:ind w:firstLine="0"/>
              <w:rPr>
                <w:sz w:val="20"/>
                <w:szCs w:val="20"/>
              </w:rPr>
            </w:pPr>
            <w:r w:rsidRPr="001A2F66">
              <w:rPr>
                <w:rFonts w:eastAsia="Calibri"/>
                <w:sz w:val="20"/>
                <w:szCs w:val="20"/>
              </w:rPr>
              <w:t>объем недопоставленной в результате аварийных о</w:t>
            </w:r>
            <w:r w:rsidRPr="001A2F66">
              <w:rPr>
                <w:rFonts w:eastAsia="Calibri"/>
                <w:sz w:val="20"/>
                <w:szCs w:val="20"/>
              </w:rPr>
              <w:t>т</w:t>
            </w:r>
            <w:r w:rsidRPr="001A2F66">
              <w:rPr>
                <w:rFonts w:eastAsia="Calibri"/>
                <w:sz w:val="20"/>
                <w:szCs w:val="20"/>
              </w:rPr>
              <w:t>ключений электрической энергии</w:t>
            </w:r>
          </w:p>
        </w:tc>
        <w:tc>
          <w:tcPr>
            <w:tcW w:w="1842" w:type="dxa"/>
            <w:vMerge/>
          </w:tcPr>
          <w:p w:rsidR="00874B35" w:rsidRPr="001A2F66" w:rsidRDefault="00874B35" w:rsidP="003336F5">
            <w:pPr>
              <w:keepNext w:val="0"/>
              <w:spacing w:line="240" w:lineRule="auto"/>
              <w:ind w:firstLine="0"/>
              <w:contextualSpacing/>
              <w:jc w:val="left"/>
              <w:rPr>
                <w:sz w:val="20"/>
                <w:szCs w:val="20"/>
              </w:rPr>
            </w:pPr>
          </w:p>
        </w:tc>
        <w:tc>
          <w:tcPr>
            <w:tcW w:w="3117" w:type="dxa"/>
            <w:vMerge/>
          </w:tcPr>
          <w:p w:rsidR="00874B35" w:rsidRPr="001A2F66" w:rsidRDefault="00874B35" w:rsidP="003336F5">
            <w:pPr>
              <w:keepNext w:val="0"/>
              <w:spacing w:line="240" w:lineRule="auto"/>
              <w:ind w:firstLine="0"/>
              <w:contextualSpacing/>
              <w:jc w:val="left"/>
              <w:rPr>
                <w:sz w:val="20"/>
                <w:szCs w:val="20"/>
              </w:rPr>
            </w:pPr>
          </w:p>
        </w:tc>
        <w:tc>
          <w:tcPr>
            <w:tcW w:w="2974" w:type="dxa"/>
            <w:vMerge/>
          </w:tcPr>
          <w:p w:rsidR="00874B35" w:rsidRPr="001A2F66" w:rsidRDefault="00874B35" w:rsidP="003336F5">
            <w:pPr>
              <w:keepNext w:val="0"/>
              <w:spacing w:line="240" w:lineRule="auto"/>
              <w:ind w:firstLine="0"/>
              <w:contextualSpacing/>
              <w:jc w:val="left"/>
              <w:rPr>
                <w:sz w:val="20"/>
                <w:szCs w:val="20"/>
              </w:rPr>
            </w:pPr>
          </w:p>
        </w:tc>
      </w:tr>
      <w:tr w:rsidR="00874B35" w:rsidRPr="001A2F66" w:rsidTr="00F476D9">
        <w:trPr>
          <w:trHeight w:val="289"/>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autoSpaceDE w:val="0"/>
              <w:autoSpaceDN w:val="0"/>
              <w:adjustRightInd w:val="0"/>
              <w:spacing w:line="240" w:lineRule="auto"/>
              <w:ind w:firstLine="0"/>
              <w:rPr>
                <w:rFonts w:eastAsia="Calibri"/>
                <w:sz w:val="20"/>
                <w:szCs w:val="20"/>
              </w:rPr>
            </w:pPr>
            <w:r w:rsidRPr="001A2F66">
              <w:rPr>
                <w:rFonts w:eastAsia="Calibri"/>
                <w:sz w:val="20"/>
                <w:szCs w:val="20"/>
              </w:rPr>
              <w:t>Архив</w:t>
            </w:r>
          </w:p>
        </w:tc>
        <w:tc>
          <w:tcPr>
            <w:tcW w:w="1842"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кварталы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-3 годов</w:t>
            </w:r>
          </w:p>
        </w:tc>
        <w:tc>
          <w:tcPr>
            <w:tcW w:w="6091" w:type="dxa"/>
            <w:gridSpan w:val="2"/>
          </w:tcPr>
          <w:p w:rsidR="00874B35" w:rsidRPr="001A2F66" w:rsidRDefault="00874B35" w:rsidP="003336F5">
            <w:pPr>
              <w:keepNext w:val="0"/>
              <w:spacing w:line="240" w:lineRule="auto"/>
              <w:ind w:firstLine="0"/>
              <w:contextualSpacing/>
              <w:jc w:val="left"/>
              <w:rPr>
                <w:sz w:val="20"/>
                <w:szCs w:val="20"/>
              </w:rPr>
            </w:pPr>
            <w:r w:rsidRPr="001A2F66">
              <w:rPr>
                <w:sz w:val="20"/>
                <w:szCs w:val="20"/>
              </w:rPr>
              <w:t>Подразделы (годы) включают в себя подразделы (кварталы)</w:t>
            </w:r>
          </w:p>
        </w:tc>
      </w:tr>
      <w:tr w:rsidR="00874B35" w:rsidRPr="001A2F66" w:rsidTr="00F476D9">
        <w:trPr>
          <w:trHeight w:val="289"/>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autoSpaceDE w:val="0"/>
              <w:autoSpaceDN w:val="0"/>
              <w:adjustRightInd w:val="0"/>
              <w:spacing w:line="240" w:lineRule="auto"/>
              <w:ind w:firstLine="0"/>
              <w:rPr>
                <w:b/>
                <w:sz w:val="20"/>
                <w:szCs w:val="20"/>
              </w:rPr>
            </w:pPr>
            <w:r w:rsidRPr="001A2F66">
              <w:rPr>
                <w:b/>
                <w:sz w:val="20"/>
                <w:szCs w:val="20"/>
              </w:rPr>
              <w:t xml:space="preserve">О наличии </w:t>
            </w:r>
            <w:r w:rsidRPr="001A2F66">
              <w:rPr>
                <w:rFonts w:eastAsia="Calibri"/>
                <w:b/>
                <w:sz w:val="20"/>
                <w:szCs w:val="20"/>
              </w:rPr>
              <w:t>объема свобо</w:t>
            </w:r>
            <w:r w:rsidRPr="001A2F66">
              <w:rPr>
                <w:rFonts w:eastAsia="Calibri"/>
                <w:b/>
                <w:sz w:val="20"/>
                <w:szCs w:val="20"/>
              </w:rPr>
              <w:t>д</w:t>
            </w:r>
            <w:r w:rsidRPr="001A2F66">
              <w:rPr>
                <w:rFonts w:eastAsia="Calibri"/>
                <w:b/>
                <w:sz w:val="20"/>
                <w:szCs w:val="20"/>
              </w:rPr>
              <w:t>ной для технологического присоединения мощности</w:t>
            </w:r>
          </w:p>
        </w:tc>
        <w:tc>
          <w:tcPr>
            <w:tcW w:w="1842" w:type="dxa"/>
          </w:tcPr>
          <w:p w:rsidR="00874B35" w:rsidRPr="001A2F66" w:rsidRDefault="00874B35" w:rsidP="003336F5">
            <w:pPr>
              <w:pStyle w:val="afffe"/>
              <w:ind w:left="0"/>
              <w:rPr>
                <w:sz w:val="20"/>
                <w:szCs w:val="20"/>
              </w:rPr>
            </w:pPr>
          </w:p>
        </w:tc>
        <w:tc>
          <w:tcPr>
            <w:tcW w:w="3117" w:type="dxa"/>
          </w:tcPr>
          <w:p w:rsidR="00874B35" w:rsidRPr="001A2F66" w:rsidRDefault="00874B35" w:rsidP="003336F5">
            <w:pPr>
              <w:keepNext w:val="0"/>
              <w:spacing w:line="240" w:lineRule="auto"/>
              <w:ind w:firstLine="0"/>
              <w:contextualSpacing/>
              <w:jc w:val="left"/>
              <w:rPr>
                <w:sz w:val="20"/>
                <w:szCs w:val="20"/>
              </w:rPr>
            </w:pPr>
          </w:p>
        </w:tc>
        <w:tc>
          <w:tcPr>
            <w:tcW w:w="2974" w:type="dxa"/>
          </w:tcPr>
          <w:p w:rsidR="00874B35" w:rsidRPr="001A2F66" w:rsidRDefault="00874B35" w:rsidP="003336F5">
            <w:pPr>
              <w:keepNext w:val="0"/>
              <w:spacing w:line="240" w:lineRule="auto"/>
              <w:ind w:firstLine="0"/>
              <w:contextualSpacing/>
              <w:jc w:val="left"/>
              <w:rPr>
                <w:sz w:val="20"/>
                <w:szCs w:val="20"/>
              </w:rPr>
            </w:pPr>
          </w:p>
        </w:tc>
      </w:tr>
      <w:tr w:rsidR="00874B35" w:rsidRPr="001A2F66" w:rsidTr="00F476D9">
        <w:trPr>
          <w:trHeight w:val="49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наличие объема свободной для технологического пр</w:t>
            </w:r>
            <w:r w:rsidRPr="001A2F66">
              <w:rPr>
                <w:sz w:val="20"/>
                <w:szCs w:val="20"/>
              </w:rPr>
              <w:t>и</w:t>
            </w:r>
            <w:r w:rsidRPr="001A2F66">
              <w:rPr>
                <w:sz w:val="20"/>
                <w:szCs w:val="20"/>
              </w:rPr>
              <w:t>соединения трансформато</w:t>
            </w:r>
            <w:r w:rsidRPr="001A2F66">
              <w:rPr>
                <w:sz w:val="20"/>
                <w:szCs w:val="20"/>
              </w:rPr>
              <w:t>р</w:t>
            </w:r>
            <w:r w:rsidRPr="001A2F66">
              <w:rPr>
                <w:sz w:val="20"/>
                <w:szCs w:val="20"/>
              </w:rPr>
              <w:t xml:space="preserve">ной мощности по центрам питания напряжением 35 </w:t>
            </w:r>
            <w:proofErr w:type="spellStart"/>
            <w:r w:rsidRPr="001A2F66">
              <w:rPr>
                <w:sz w:val="20"/>
                <w:szCs w:val="20"/>
              </w:rPr>
              <w:t>кВ</w:t>
            </w:r>
            <w:proofErr w:type="spellEnd"/>
            <w:r w:rsidRPr="001A2F66">
              <w:rPr>
                <w:sz w:val="20"/>
                <w:szCs w:val="20"/>
              </w:rPr>
              <w:t xml:space="preserve"> и выше </w:t>
            </w:r>
          </w:p>
        </w:tc>
        <w:tc>
          <w:tcPr>
            <w:tcW w:w="1842" w:type="dxa"/>
          </w:tcPr>
          <w:p w:rsidR="00874B35" w:rsidRPr="001A2F66" w:rsidRDefault="00874B35" w:rsidP="003336F5">
            <w:pPr>
              <w:pStyle w:val="afffe"/>
              <w:ind w:left="0"/>
              <w:rPr>
                <w:sz w:val="20"/>
                <w:szCs w:val="20"/>
              </w:rPr>
            </w:pPr>
            <w:r w:rsidRPr="001A2F66">
              <w:rPr>
                <w:sz w:val="20"/>
                <w:szCs w:val="20"/>
              </w:rPr>
              <w:t xml:space="preserve">квартал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(период актуал</w:t>
            </w:r>
            <w:r w:rsidRPr="001A2F66">
              <w:rPr>
                <w:sz w:val="20"/>
                <w:szCs w:val="20"/>
              </w:rPr>
              <w:t>ь</w:t>
            </w:r>
            <w:r w:rsidRPr="001A2F66">
              <w:rPr>
                <w:sz w:val="20"/>
                <w:szCs w:val="20"/>
              </w:rPr>
              <w:t>ной информации на текущую дату)</w:t>
            </w:r>
          </w:p>
          <w:p w:rsidR="00874B35" w:rsidRPr="001A2F66" w:rsidRDefault="00874B35" w:rsidP="003336F5">
            <w:pPr>
              <w:pStyle w:val="afffe"/>
              <w:ind w:left="0"/>
              <w:rPr>
                <w:sz w:val="20"/>
                <w:szCs w:val="20"/>
              </w:rPr>
            </w:pPr>
            <w:r w:rsidRPr="001A2F66">
              <w:rPr>
                <w:sz w:val="20"/>
                <w:szCs w:val="20"/>
              </w:rPr>
              <w:t xml:space="preserve">Например: </w:t>
            </w:r>
            <w:r w:rsidRPr="001A2F66">
              <w:rPr>
                <w:sz w:val="20"/>
                <w:szCs w:val="20"/>
                <w:lang w:val="en-US"/>
              </w:rPr>
              <w:t>I</w:t>
            </w:r>
            <w:r w:rsidRPr="001A2F66">
              <w:rPr>
                <w:sz w:val="20"/>
                <w:szCs w:val="20"/>
              </w:rPr>
              <w:t xml:space="preserve"> ква</w:t>
            </w:r>
            <w:r w:rsidRPr="001A2F66">
              <w:rPr>
                <w:sz w:val="20"/>
                <w:szCs w:val="20"/>
              </w:rPr>
              <w:t>р</w:t>
            </w:r>
            <w:r w:rsidRPr="001A2F66">
              <w:rPr>
                <w:sz w:val="20"/>
                <w:szCs w:val="20"/>
              </w:rPr>
              <w:t>тал 2015 года</w:t>
            </w:r>
          </w:p>
          <w:p w:rsidR="00874B35" w:rsidRPr="001A2F66" w:rsidRDefault="00874B35" w:rsidP="003336F5">
            <w:pPr>
              <w:keepNext w:val="0"/>
              <w:spacing w:line="240" w:lineRule="auto"/>
              <w:ind w:firstLine="0"/>
              <w:contextualSpacing/>
              <w:jc w:val="left"/>
              <w:rPr>
                <w:sz w:val="20"/>
                <w:szCs w:val="20"/>
              </w:rPr>
            </w:pPr>
          </w:p>
        </w:tc>
        <w:tc>
          <w:tcPr>
            <w:tcW w:w="3117"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r w:rsidRPr="001A2F66">
              <w:rPr>
                <w:sz w:val="20"/>
                <w:szCs w:val="20"/>
                <w:lang w:val="en-US"/>
              </w:rPr>
              <w:t>Pot</w:t>
            </w:r>
            <w:r w:rsidRPr="001A2F66">
              <w:rPr>
                <w:sz w:val="20"/>
                <w:szCs w:val="20"/>
              </w:rPr>
              <w:t>35_(период в формате №_</w:t>
            </w:r>
            <w:proofErr w:type="spellStart"/>
            <w:r w:rsidRPr="001A2F66">
              <w:rPr>
                <w:sz w:val="20"/>
                <w:szCs w:val="20"/>
                <w:lang w:val="en-US"/>
              </w:rPr>
              <w:t>kv</w:t>
            </w:r>
            <w:proofErr w:type="spellEnd"/>
            <w:r w:rsidRPr="001A2F66">
              <w:rPr>
                <w:sz w:val="20"/>
                <w:szCs w:val="20"/>
              </w:rPr>
              <w:t>_</w:t>
            </w:r>
            <w:proofErr w:type="spellStart"/>
            <w:r w:rsidRPr="001A2F66">
              <w:rPr>
                <w:sz w:val="20"/>
                <w:szCs w:val="20"/>
              </w:rPr>
              <w:t>гггг</w:t>
            </w:r>
            <w:proofErr w:type="spellEnd"/>
            <w:r w:rsidRPr="001A2F66">
              <w:rPr>
                <w:sz w:val="20"/>
                <w:szCs w:val="20"/>
              </w:rPr>
              <w:t>)</w:t>
            </w:r>
          </w:p>
        </w:tc>
        <w:tc>
          <w:tcPr>
            <w:tcW w:w="297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w:t>
            </w:r>
            <w:r w:rsidRPr="001A2F66">
              <w:rPr>
                <w:sz w:val="20"/>
                <w:szCs w:val="20"/>
                <w:lang w:val="en-US"/>
              </w:rPr>
              <w:t>c</w:t>
            </w:r>
            <w:r w:rsidRPr="001A2F66">
              <w:rPr>
                <w:sz w:val="20"/>
                <w:szCs w:val="20"/>
              </w:rPr>
              <w:t xml:space="preserve"> </w:t>
            </w:r>
            <w:r w:rsidR="00FD0E11" w:rsidRPr="001A2F66">
              <w:rPr>
                <w:sz w:val="20"/>
                <w:szCs w:val="20"/>
              </w:rPr>
              <w:t>формой 1</w:t>
            </w:r>
            <w:r w:rsidR="00A705F8" w:rsidRPr="001A2F66">
              <w:rPr>
                <w:sz w:val="20"/>
                <w:szCs w:val="20"/>
              </w:rPr>
              <w:t>0</w:t>
            </w:r>
            <w:r w:rsidR="00FD0E11" w:rsidRPr="001A2F66">
              <w:rPr>
                <w:sz w:val="20"/>
                <w:szCs w:val="20"/>
              </w:rPr>
              <w:t xml:space="preserve"> приложения №6 настоящих Стандартов</w:t>
            </w:r>
            <w:r w:rsidR="00AB3594" w:rsidRPr="001A2F66">
              <w:rPr>
                <w:sz w:val="20"/>
                <w:szCs w:val="20"/>
              </w:rPr>
              <w:t>,</w:t>
            </w:r>
            <w:r w:rsidR="00FD0E11" w:rsidRPr="001A2F66">
              <w:rPr>
                <w:sz w:val="20"/>
                <w:szCs w:val="20"/>
              </w:rPr>
              <w:t xml:space="preserve"> </w:t>
            </w:r>
            <w:r w:rsidRPr="001A2F66">
              <w:rPr>
                <w:sz w:val="20"/>
                <w:szCs w:val="20"/>
              </w:rPr>
              <w:t xml:space="preserve">формат файла - </w:t>
            </w:r>
            <w:proofErr w:type="spellStart"/>
            <w:r w:rsidRPr="001A2F66">
              <w:rPr>
                <w:sz w:val="20"/>
                <w:szCs w:val="20"/>
                <w:lang w:val="en-US"/>
              </w:rPr>
              <w:t>xlsx</w:t>
            </w:r>
            <w:proofErr w:type="spellEnd"/>
          </w:p>
        </w:tc>
      </w:tr>
      <w:tr w:rsidR="00874B35" w:rsidRPr="001A2F66" w:rsidTr="00F476D9">
        <w:trPr>
          <w:trHeight w:val="265"/>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наличие объема свободной для технологического пр</w:t>
            </w:r>
            <w:r w:rsidRPr="001A2F66">
              <w:rPr>
                <w:sz w:val="20"/>
                <w:szCs w:val="20"/>
              </w:rPr>
              <w:t>и</w:t>
            </w:r>
            <w:r w:rsidRPr="001A2F66">
              <w:rPr>
                <w:sz w:val="20"/>
                <w:szCs w:val="20"/>
              </w:rPr>
              <w:t>соединения трансформато</w:t>
            </w:r>
            <w:r w:rsidRPr="001A2F66">
              <w:rPr>
                <w:sz w:val="20"/>
                <w:szCs w:val="20"/>
              </w:rPr>
              <w:t>р</w:t>
            </w:r>
            <w:r w:rsidRPr="001A2F66">
              <w:rPr>
                <w:sz w:val="20"/>
                <w:szCs w:val="20"/>
              </w:rPr>
              <w:t xml:space="preserve">ной мощности по центрам питания напряжения ниже 35 </w:t>
            </w:r>
            <w:proofErr w:type="spellStart"/>
            <w:r w:rsidRPr="001A2F66">
              <w:rPr>
                <w:sz w:val="20"/>
                <w:szCs w:val="20"/>
              </w:rPr>
              <w:t>кВ</w:t>
            </w:r>
            <w:proofErr w:type="spellEnd"/>
            <w:r w:rsidRPr="001A2F66">
              <w:rPr>
                <w:sz w:val="20"/>
                <w:szCs w:val="20"/>
              </w:rPr>
              <w:t xml:space="preserve"> с дифференциацией по всем уровням напряж</w:t>
            </w:r>
            <w:r w:rsidRPr="001A2F66">
              <w:rPr>
                <w:sz w:val="20"/>
                <w:szCs w:val="20"/>
              </w:rPr>
              <w:t>е</w:t>
            </w:r>
            <w:r w:rsidRPr="001A2F66">
              <w:rPr>
                <w:sz w:val="20"/>
                <w:szCs w:val="20"/>
              </w:rPr>
              <w:t>ния</w:t>
            </w:r>
          </w:p>
        </w:tc>
        <w:tc>
          <w:tcPr>
            <w:tcW w:w="1842" w:type="dxa"/>
          </w:tcPr>
          <w:p w:rsidR="00874B35" w:rsidRPr="001A2F66" w:rsidRDefault="00874B35" w:rsidP="003336F5">
            <w:pPr>
              <w:pStyle w:val="afffe"/>
              <w:ind w:left="0"/>
              <w:rPr>
                <w:sz w:val="20"/>
                <w:szCs w:val="20"/>
              </w:rPr>
            </w:pPr>
            <w:r w:rsidRPr="001A2F66">
              <w:rPr>
                <w:sz w:val="20"/>
                <w:szCs w:val="20"/>
              </w:rPr>
              <w:t xml:space="preserve">квартал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(период актуал</w:t>
            </w:r>
            <w:r w:rsidRPr="001A2F66">
              <w:rPr>
                <w:sz w:val="20"/>
                <w:szCs w:val="20"/>
              </w:rPr>
              <w:t>ь</w:t>
            </w:r>
            <w:r w:rsidRPr="001A2F66">
              <w:rPr>
                <w:sz w:val="20"/>
                <w:szCs w:val="20"/>
              </w:rPr>
              <w:t>ной информации на текущую дату)</w:t>
            </w:r>
          </w:p>
          <w:p w:rsidR="00874B35" w:rsidRPr="001A2F66" w:rsidRDefault="00874B35" w:rsidP="003336F5">
            <w:pPr>
              <w:pStyle w:val="afffe"/>
              <w:ind w:left="0"/>
              <w:rPr>
                <w:sz w:val="20"/>
                <w:szCs w:val="20"/>
              </w:rPr>
            </w:pPr>
            <w:r w:rsidRPr="001A2F66">
              <w:rPr>
                <w:sz w:val="20"/>
                <w:szCs w:val="20"/>
              </w:rPr>
              <w:t xml:space="preserve">Например: </w:t>
            </w:r>
            <w:r w:rsidRPr="001A2F66">
              <w:rPr>
                <w:sz w:val="20"/>
                <w:szCs w:val="20"/>
                <w:lang w:val="en-US"/>
              </w:rPr>
              <w:t>I</w:t>
            </w:r>
            <w:r w:rsidRPr="001A2F66">
              <w:rPr>
                <w:sz w:val="20"/>
                <w:szCs w:val="20"/>
              </w:rPr>
              <w:t xml:space="preserve"> ква</w:t>
            </w:r>
            <w:r w:rsidRPr="001A2F66">
              <w:rPr>
                <w:sz w:val="20"/>
                <w:szCs w:val="20"/>
              </w:rPr>
              <w:t>р</w:t>
            </w:r>
            <w:r w:rsidRPr="001A2F66">
              <w:rPr>
                <w:sz w:val="20"/>
                <w:szCs w:val="20"/>
              </w:rPr>
              <w:t>тал 2015 года</w:t>
            </w:r>
          </w:p>
        </w:tc>
        <w:tc>
          <w:tcPr>
            <w:tcW w:w="3117"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proofErr w:type="spellStart"/>
            <w:r w:rsidRPr="001A2F66">
              <w:rPr>
                <w:sz w:val="20"/>
                <w:szCs w:val="20"/>
                <w:lang w:val="en-US"/>
              </w:rPr>
              <w:t>Pdo</w:t>
            </w:r>
            <w:proofErr w:type="spellEnd"/>
            <w:r w:rsidRPr="001A2F66">
              <w:rPr>
                <w:sz w:val="20"/>
                <w:szCs w:val="20"/>
              </w:rPr>
              <w:t>35_(период в формате №_</w:t>
            </w:r>
            <w:proofErr w:type="spellStart"/>
            <w:r w:rsidRPr="001A2F66">
              <w:rPr>
                <w:sz w:val="20"/>
                <w:szCs w:val="20"/>
                <w:lang w:val="en-US"/>
              </w:rPr>
              <w:t>kv</w:t>
            </w:r>
            <w:proofErr w:type="spellEnd"/>
            <w:r w:rsidRPr="001A2F66">
              <w:rPr>
                <w:sz w:val="20"/>
                <w:szCs w:val="20"/>
              </w:rPr>
              <w:t>_</w:t>
            </w:r>
            <w:proofErr w:type="spellStart"/>
            <w:r w:rsidRPr="001A2F66">
              <w:rPr>
                <w:sz w:val="20"/>
                <w:szCs w:val="20"/>
              </w:rPr>
              <w:t>гггг</w:t>
            </w:r>
            <w:proofErr w:type="spellEnd"/>
            <w:r w:rsidRPr="001A2F66">
              <w:rPr>
                <w:sz w:val="20"/>
                <w:szCs w:val="20"/>
              </w:rPr>
              <w:t>)</w:t>
            </w:r>
          </w:p>
          <w:p w:rsidR="00874B35" w:rsidRPr="001A2F66" w:rsidRDefault="00874B35" w:rsidP="003336F5">
            <w:pPr>
              <w:keepNext w:val="0"/>
              <w:spacing w:line="240" w:lineRule="auto"/>
              <w:ind w:firstLine="0"/>
              <w:contextualSpacing/>
              <w:jc w:val="left"/>
              <w:rPr>
                <w:sz w:val="20"/>
                <w:szCs w:val="20"/>
                <w:lang w:val="en-US"/>
              </w:rPr>
            </w:pPr>
            <w:r w:rsidRPr="001A2F66">
              <w:rPr>
                <w:sz w:val="20"/>
                <w:szCs w:val="20"/>
              </w:rPr>
              <w:t xml:space="preserve">Например: </w:t>
            </w:r>
            <w:r w:rsidRPr="001A2F66">
              <w:rPr>
                <w:sz w:val="20"/>
                <w:szCs w:val="20"/>
                <w:lang w:val="en-US"/>
              </w:rPr>
              <w:t xml:space="preserve">mrsksib_Pdo35_1kv_2015 </w:t>
            </w:r>
          </w:p>
        </w:tc>
        <w:tc>
          <w:tcPr>
            <w:tcW w:w="297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c </w:t>
            </w:r>
            <w:r w:rsidR="00FD0E11" w:rsidRPr="001A2F66">
              <w:rPr>
                <w:sz w:val="20"/>
                <w:szCs w:val="20"/>
              </w:rPr>
              <w:t xml:space="preserve">формой </w:t>
            </w:r>
            <w:r w:rsidR="00A705F8" w:rsidRPr="001A2F66">
              <w:rPr>
                <w:sz w:val="20"/>
                <w:szCs w:val="20"/>
              </w:rPr>
              <w:t xml:space="preserve">11 </w:t>
            </w:r>
            <w:r w:rsidR="00FD0E11" w:rsidRPr="001A2F66">
              <w:rPr>
                <w:sz w:val="20"/>
                <w:szCs w:val="20"/>
              </w:rPr>
              <w:t>приложения №6 настоящих Стандартов</w:t>
            </w:r>
            <w:r w:rsidR="00AB3594" w:rsidRPr="001A2F66">
              <w:rPr>
                <w:sz w:val="20"/>
                <w:szCs w:val="20"/>
              </w:rPr>
              <w:t xml:space="preserve">, </w:t>
            </w:r>
          </w:p>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lang w:val="en-US"/>
              </w:rPr>
              <w:t>xlsx</w:t>
            </w:r>
            <w:proofErr w:type="spellEnd"/>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кварталы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-3 годов</w:t>
            </w:r>
          </w:p>
        </w:tc>
        <w:tc>
          <w:tcPr>
            <w:tcW w:w="6091" w:type="dxa"/>
            <w:gridSpan w:val="2"/>
          </w:tcPr>
          <w:p w:rsidR="00874B35" w:rsidRPr="001A2F66" w:rsidRDefault="00874B35" w:rsidP="003336F5">
            <w:pPr>
              <w:keepNext w:val="0"/>
              <w:spacing w:line="240" w:lineRule="auto"/>
              <w:ind w:firstLine="0"/>
              <w:contextualSpacing/>
              <w:jc w:val="left"/>
              <w:rPr>
                <w:sz w:val="20"/>
                <w:szCs w:val="20"/>
              </w:rPr>
            </w:pPr>
            <w:r w:rsidRPr="001A2F66">
              <w:rPr>
                <w:sz w:val="20"/>
                <w:szCs w:val="20"/>
              </w:rPr>
              <w:t>Подразделы (годы) включают в себя подразделы (кварталы)</w:t>
            </w:r>
          </w:p>
        </w:tc>
      </w:tr>
      <w:tr w:rsidR="00874B35" w:rsidRPr="001A2F66" w:rsidTr="00F476D9">
        <w:trPr>
          <w:trHeight w:val="553"/>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val="restart"/>
          </w:tcPr>
          <w:p w:rsidR="00874B35" w:rsidRPr="001A2F66" w:rsidRDefault="00874B35" w:rsidP="003336F5">
            <w:pPr>
              <w:pStyle w:val="afffe"/>
              <w:ind w:left="0"/>
              <w:rPr>
                <w:sz w:val="20"/>
                <w:szCs w:val="20"/>
              </w:rPr>
            </w:pPr>
            <w:r w:rsidRPr="001A2F66">
              <w:rPr>
                <w:sz w:val="20"/>
                <w:szCs w:val="20"/>
              </w:rPr>
              <w:t>меся</w:t>
            </w:r>
            <w:r w:rsidRPr="001A2F66">
              <w:rPr>
                <w:sz w:val="20"/>
                <w:szCs w:val="20"/>
              </w:rPr>
              <w:t>ч</w:t>
            </w:r>
            <w:r w:rsidRPr="001A2F66">
              <w:rPr>
                <w:sz w:val="20"/>
                <w:szCs w:val="20"/>
              </w:rPr>
              <w:t>ная</w:t>
            </w: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сводная информация о вводе в ремонт и выводе из ремо</w:t>
            </w:r>
            <w:r w:rsidRPr="001A2F66">
              <w:rPr>
                <w:sz w:val="20"/>
                <w:szCs w:val="20"/>
              </w:rPr>
              <w:t>н</w:t>
            </w:r>
            <w:r w:rsidRPr="001A2F66">
              <w:rPr>
                <w:sz w:val="20"/>
                <w:szCs w:val="20"/>
              </w:rPr>
              <w:t>та электросетевых объектов с указанием сроков</w:t>
            </w:r>
          </w:p>
          <w:p w:rsidR="00874B35" w:rsidRPr="001A2F66" w:rsidRDefault="00874B35" w:rsidP="003336F5">
            <w:pPr>
              <w:pStyle w:val="afffe"/>
              <w:ind w:left="0"/>
              <w:rPr>
                <w:sz w:val="20"/>
                <w:szCs w:val="20"/>
              </w:rPr>
            </w:pPr>
          </w:p>
        </w:tc>
        <w:tc>
          <w:tcPr>
            <w:tcW w:w="1842" w:type="dxa"/>
          </w:tcPr>
          <w:p w:rsidR="00874B35" w:rsidRPr="001A2F66" w:rsidRDefault="00874B35" w:rsidP="003336F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(период актуал</w:t>
            </w:r>
            <w:r w:rsidRPr="001A2F66">
              <w:rPr>
                <w:sz w:val="20"/>
                <w:szCs w:val="20"/>
              </w:rPr>
              <w:t>ь</w:t>
            </w:r>
            <w:r w:rsidRPr="001A2F66">
              <w:rPr>
                <w:sz w:val="20"/>
                <w:szCs w:val="20"/>
              </w:rPr>
              <w:t>ной информации на текущую дату)</w:t>
            </w:r>
          </w:p>
          <w:p w:rsidR="00874B35" w:rsidRPr="001A2F66" w:rsidRDefault="00874B35" w:rsidP="003336F5">
            <w:pPr>
              <w:keepNext w:val="0"/>
              <w:spacing w:line="240" w:lineRule="auto"/>
              <w:ind w:firstLine="0"/>
              <w:contextualSpacing/>
              <w:jc w:val="left"/>
              <w:rPr>
                <w:sz w:val="20"/>
                <w:szCs w:val="20"/>
              </w:rPr>
            </w:pPr>
            <w:r w:rsidRPr="001A2F66">
              <w:rPr>
                <w:sz w:val="20"/>
                <w:szCs w:val="20"/>
              </w:rPr>
              <w:t>Например: январь 2015 года</w:t>
            </w:r>
          </w:p>
        </w:tc>
        <w:tc>
          <w:tcPr>
            <w:tcW w:w="3117"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proofErr w:type="spellStart"/>
            <w:r w:rsidRPr="001A2F66">
              <w:rPr>
                <w:sz w:val="20"/>
                <w:szCs w:val="20"/>
                <w:lang w:val="en-US"/>
              </w:rPr>
              <w:t>Remont</w:t>
            </w:r>
            <w:proofErr w:type="spellEnd"/>
            <w:r w:rsidRPr="001A2F66">
              <w:rPr>
                <w:sz w:val="20"/>
                <w:szCs w:val="20"/>
              </w:rPr>
              <w:t xml:space="preserve">_(период в формате </w:t>
            </w:r>
            <w:proofErr w:type="spellStart"/>
            <w:r w:rsidRPr="001A2F66">
              <w:rPr>
                <w:sz w:val="20"/>
                <w:szCs w:val="20"/>
              </w:rPr>
              <w:t>ммгггг</w:t>
            </w:r>
            <w:proofErr w:type="spellEnd"/>
            <w:r w:rsidRPr="001A2F66">
              <w:rPr>
                <w:sz w:val="20"/>
                <w:szCs w:val="20"/>
              </w:rPr>
              <w:t>)</w:t>
            </w:r>
          </w:p>
        </w:tc>
        <w:tc>
          <w:tcPr>
            <w:tcW w:w="297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lang w:val="en-US"/>
              </w:rPr>
              <w:t>xlsx</w:t>
            </w:r>
            <w:proofErr w:type="spellEnd"/>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-3 годов</w:t>
            </w:r>
          </w:p>
        </w:tc>
        <w:tc>
          <w:tcPr>
            <w:tcW w:w="6091" w:type="dxa"/>
            <w:gridSpan w:val="2"/>
          </w:tcPr>
          <w:p w:rsidR="00874B35" w:rsidRPr="001A2F66" w:rsidRDefault="00874B35" w:rsidP="003336F5">
            <w:pPr>
              <w:keepNext w:val="0"/>
              <w:spacing w:line="240" w:lineRule="auto"/>
              <w:ind w:firstLine="0"/>
              <w:contextualSpacing/>
              <w:jc w:val="left"/>
              <w:rPr>
                <w:sz w:val="20"/>
                <w:szCs w:val="20"/>
              </w:rPr>
            </w:pPr>
            <w:r w:rsidRPr="001A2F66">
              <w:rPr>
                <w:sz w:val="20"/>
                <w:szCs w:val="20"/>
              </w:rPr>
              <w:t>Подразделы (годы) включают в себя подразделы (месяцы)</w:t>
            </w:r>
          </w:p>
        </w:tc>
      </w:tr>
      <w:tr w:rsidR="00874B35" w:rsidRPr="001A2F66" w:rsidTr="00F476D9">
        <w:trPr>
          <w:trHeight w:val="77"/>
        </w:trPr>
        <w:tc>
          <w:tcPr>
            <w:tcW w:w="423"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r w:rsidRPr="001A2F66">
              <w:rPr>
                <w:sz w:val="20"/>
                <w:szCs w:val="20"/>
              </w:rPr>
              <w:t xml:space="preserve">7. </w:t>
            </w:r>
          </w:p>
        </w:tc>
        <w:tc>
          <w:tcPr>
            <w:tcW w:w="854"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r w:rsidRPr="001A2F66">
              <w:rPr>
                <w:sz w:val="20"/>
                <w:szCs w:val="20"/>
                <w:lang w:val="en-US"/>
              </w:rPr>
              <w:t>11</w:t>
            </w:r>
            <w:r w:rsidRPr="001A2F66">
              <w:rPr>
                <w:sz w:val="20"/>
                <w:szCs w:val="20"/>
              </w:rPr>
              <w:t xml:space="preserve"> «в»</w:t>
            </w:r>
          </w:p>
        </w:tc>
        <w:tc>
          <w:tcPr>
            <w:tcW w:w="2837"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r w:rsidRPr="001A2F66">
              <w:rPr>
                <w:b/>
                <w:sz w:val="20"/>
                <w:szCs w:val="20"/>
              </w:rPr>
              <w:t>Информация о наличии (об отсутствии) технической возможности</w:t>
            </w:r>
            <w:r w:rsidRPr="001A2F66">
              <w:rPr>
                <w:sz w:val="20"/>
                <w:szCs w:val="20"/>
              </w:rPr>
              <w:t xml:space="preserve"> доступа к рег</w:t>
            </w:r>
            <w:r w:rsidRPr="001A2F66">
              <w:rPr>
                <w:sz w:val="20"/>
                <w:szCs w:val="20"/>
              </w:rPr>
              <w:t>у</w:t>
            </w:r>
            <w:r w:rsidRPr="001A2F66">
              <w:rPr>
                <w:sz w:val="20"/>
                <w:szCs w:val="20"/>
              </w:rPr>
              <w:t>лируемым товарам (работам, услугам)</w:t>
            </w:r>
          </w:p>
        </w:tc>
        <w:tc>
          <w:tcPr>
            <w:tcW w:w="853" w:type="dxa"/>
            <w:vMerge w:val="restart"/>
          </w:tcPr>
          <w:p w:rsidR="00874B35" w:rsidRPr="001A2F66" w:rsidRDefault="00874B35" w:rsidP="003336F5">
            <w:pPr>
              <w:pStyle w:val="afffe"/>
              <w:ind w:left="0"/>
              <w:rPr>
                <w:sz w:val="20"/>
                <w:szCs w:val="20"/>
              </w:rPr>
            </w:pPr>
            <w:r w:rsidRPr="001A2F66">
              <w:rPr>
                <w:sz w:val="20"/>
                <w:szCs w:val="20"/>
              </w:rPr>
              <w:t>меся</w:t>
            </w:r>
            <w:r w:rsidRPr="001A2F66">
              <w:rPr>
                <w:sz w:val="20"/>
                <w:szCs w:val="20"/>
              </w:rPr>
              <w:t>ч</w:t>
            </w:r>
            <w:r w:rsidRPr="001A2F66">
              <w:rPr>
                <w:sz w:val="20"/>
                <w:szCs w:val="20"/>
              </w:rPr>
              <w:t>ная</w:t>
            </w:r>
          </w:p>
        </w:tc>
        <w:tc>
          <w:tcPr>
            <w:tcW w:w="2694" w:type="dxa"/>
          </w:tcPr>
          <w:p w:rsidR="00874B35" w:rsidRPr="001A2F66" w:rsidRDefault="00874B35" w:rsidP="003336F5">
            <w:pPr>
              <w:keepNext w:val="0"/>
              <w:spacing w:line="240" w:lineRule="auto"/>
              <w:ind w:firstLine="0"/>
              <w:jc w:val="left"/>
              <w:rPr>
                <w:b/>
                <w:sz w:val="20"/>
                <w:szCs w:val="20"/>
              </w:rPr>
            </w:pPr>
            <w:r w:rsidRPr="001A2F66">
              <w:rPr>
                <w:sz w:val="20"/>
                <w:szCs w:val="20"/>
              </w:rPr>
              <w:t>сводная информация о п</w:t>
            </w:r>
            <w:r w:rsidRPr="001A2F66">
              <w:rPr>
                <w:sz w:val="20"/>
                <w:szCs w:val="20"/>
              </w:rPr>
              <w:t>о</w:t>
            </w:r>
            <w:r w:rsidRPr="001A2F66">
              <w:rPr>
                <w:sz w:val="20"/>
                <w:szCs w:val="20"/>
              </w:rPr>
              <w:t>данных заявках на технол</w:t>
            </w:r>
            <w:r w:rsidRPr="001A2F66">
              <w:rPr>
                <w:sz w:val="20"/>
                <w:szCs w:val="20"/>
              </w:rPr>
              <w:t>о</w:t>
            </w:r>
            <w:r w:rsidRPr="001A2F66">
              <w:rPr>
                <w:sz w:val="20"/>
                <w:szCs w:val="20"/>
              </w:rPr>
              <w:t xml:space="preserve">гическое присоединение к электрическим сетям </w:t>
            </w:r>
          </w:p>
        </w:tc>
        <w:tc>
          <w:tcPr>
            <w:tcW w:w="1842" w:type="dxa"/>
            <w:vMerge w:val="restart"/>
          </w:tcPr>
          <w:p w:rsidR="00874B35" w:rsidRPr="001A2F66" w:rsidRDefault="00874B35" w:rsidP="003336F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(период актуал</w:t>
            </w:r>
            <w:r w:rsidRPr="001A2F66">
              <w:rPr>
                <w:sz w:val="20"/>
                <w:szCs w:val="20"/>
              </w:rPr>
              <w:t>ь</w:t>
            </w:r>
            <w:r w:rsidRPr="001A2F66">
              <w:rPr>
                <w:sz w:val="20"/>
                <w:szCs w:val="20"/>
              </w:rPr>
              <w:t>ной информации на текущую дату)</w:t>
            </w:r>
          </w:p>
          <w:p w:rsidR="00874B35" w:rsidRPr="001A2F66" w:rsidRDefault="00874B35" w:rsidP="003336F5">
            <w:pPr>
              <w:keepNext w:val="0"/>
              <w:spacing w:line="240" w:lineRule="auto"/>
              <w:ind w:firstLine="0"/>
              <w:jc w:val="left"/>
              <w:rPr>
                <w:sz w:val="20"/>
                <w:szCs w:val="20"/>
              </w:rPr>
            </w:pPr>
            <w:r w:rsidRPr="001A2F66">
              <w:rPr>
                <w:sz w:val="20"/>
                <w:szCs w:val="20"/>
              </w:rPr>
              <w:t>Например: январь 2015 года</w:t>
            </w:r>
          </w:p>
        </w:tc>
        <w:tc>
          <w:tcPr>
            <w:tcW w:w="3117" w:type="dxa"/>
            <w:vMerge w:val="restart"/>
          </w:tcPr>
          <w:p w:rsidR="00874B35" w:rsidRPr="001A2F66" w:rsidRDefault="00874B35" w:rsidP="003336F5">
            <w:pPr>
              <w:keepNext w:val="0"/>
              <w:spacing w:line="240" w:lineRule="auto"/>
              <w:ind w:firstLine="0"/>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r w:rsidRPr="001A2F66">
              <w:rPr>
                <w:sz w:val="20"/>
                <w:szCs w:val="20"/>
                <w:lang w:val="en-US"/>
              </w:rPr>
              <w:t>TP</w:t>
            </w:r>
            <w:r w:rsidRPr="001A2F66">
              <w:rPr>
                <w:sz w:val="20"/>
                <w:szCs w:val="20"/>
              </w:rPr>
              <w:t xml:space="preserve">_(период в формате </w:t>
            </w:r>
            <w:proofErr w:type="spellStart"/>
            <w:r w:rsidRPr="001A2F66">
              <w:rPr>
                <w:sz w:val="20"/>
                <w:szCs w:val="20"/>
              </w:rPr>
              <w:t>ммгггг</w:t>
            </w:r>
            <w:proofErr w:type="spellEnd"/>
            <w:r w:rsidRPr="001A2F66">
              <w:rPr>
                <w:sz w:val="20"/>
                <w:szCs w:val="20"/>
              </w:rPr>
              <w:t>)</w:t>
            </w:r>
          </w:p>
        </w:tc>
        <w:tc>
          <w:tcPr>
            <w:tcW w:w="2974" w:type="dxa"/>
            <w:vMerge w:val="restart"/>
          </w:tcPr>
          <w:p w:rsidR="00874B35" w:rsidRPr="001A2F66" w:rsidRDefault="00AB3594" w:rsidP="00054FD8">
            <w:pPr>
              <w:keepNext w:val="0"/>
              <w:spacing w:line="240" w:lineRule="auto"/>
              <w:ind w:firstLine="0"/>
              <w:contextualSpacing/>
              <w:jc w:val="left"/>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c формой 12 приложения №6 настоящих Стандартов, </w:t>
            </w:r>
            <w:r w:rsidR="00874B35" w:rsidRPr="001A2F66">
              <w:rPr>
                <w:sz w:val="20"/>
                <w:szCs w:val="20"/>
              </w:rPr>
              <w:t xml:space="preserve">формат файла - </w:t>
            </w:r>
            <w:proofErr w:type="spellStart"/>
            <w:r w:rsidR="00874B35" w:rsidRPr="001A2F66">
              <w:rPr>
                <w:sz w:val="20"/>
                <w:szCs w:val="20"/>
                <w:lang w:val="en-US"/>
              </w:rPr>
              <w:t>xlsx</w:t>
            </w:r>
            <w:proofErr w:type="spellEnd"/>
          </w:p>
        </w:tc>
      </w:tr>
      <w:tr w:rsidR="00874B35" w:rsidRPr="001A2F66" w:rsidTr="00F476D9">
        <w:trPr>
          <w:trHeight w:val="473"/>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jc w:val="left"/>
              <w:rPr>
                <w:sz w:val="20"/>
                <w:szCs w:val="20"/>
              </w:rPr>
            </w:pPr>
            <w:r w:rsidRPr="001A2F66">
              <w:rPr>
                <w:sz w:val="20"/>
                <w:szCs w:val="20"/>
              </w:rPr>
              <w:t>сводная информация об осуществлении технолог</w:t>
            </w:r>
            <w:r w:rsidRPr="001A2F66">
              <w:rPr>
                <w:sz w:val="20"/>
                <w:szCs w:val="20"/>
              </w:rPr>
              <w:t>и</w:t>
            </w:r>
            <w:r w:rsidRPr="001A2F66">
              <w:rPr>
                <w:sz w:val="20"/>
                <w:szCs w:val="20"/>
              </w:rPr>
              <w:t xml:space="preserve">ческого присоединения к электрическим сетям </w:t>
            </w:r>
          </w:p>
        </w:tc>
        <w:tc>
          <w:tcPr>
            <w:tcW w:w="1842" w:type="dxa"/>
            <w:vMerge/>
          </w:tcPr>
          <w:p w:rsidR="00874B35" w:rsidRPr="001A2F66" w:rsidRDefault="00874B35" w:rsidP="003336F5">
            <w:pPr>
              <w:keepNext w:val="0"/>
              <w:spacing w:line="240" w:lineRule="auto"/>
              <w:ind w:firstLine="0"/>
              <w:jc w:val="left"/>
              <w:rPr>
                <w:sz w:val="20"/>
                <w:szCs w:val="20"/>
              </w:rPr>
            </w:pPr>
          </w:p>
        </w:tc>
        <w:tc>
          <w:tcPr>
            <w:tcW w:w="3117" w:type="dxa"/>
            <w:vMerge/>
          </w:tcPr>
          <w:p w:rsidR="00874B35" w:rsidRPr="001A2F66" w:rsidRDefault="00874B35" w:rsidP="003336F5">
            <w:pPr>
              <w:keepNext w:val="0"/>
              <w:spacing w:line="240" w:lineRule="auto"/>
              <w:ind w:firstLine="0"/>
              <w:jc w:val="left"/>
              <w:rPr>
                <w:sz w:val="20"/>
                <w:szCs w:val="20"/>
              </w:rPr>
            </w:pPr>
          </w:p>
        </w:tc>
        <w:tc>
          <w:tcPr>
            <w:tcW w:w="2974" w:type="dxa"/>
            <w:vMerge/>
          </w:tcPr>
          <w:p w:rsidR="00874B35" w:rsidRPr="001A2F66" w:rsidRDefault="00874B35" w:rsidP="003336F5">
            <w:pPr>
              <w:keepNext w:val="0"/>
              <w:spacing w:line="240" w:lineRule="auto"/>
              <w:ind w:firstLine="0"/>
              <w:jc w:val="left"/>
              <w:rPr>
                <w:sz w:val="20"/>
                <w:szCs w:val="20"/>
              </w:rPr>
            </w:pPr>
          </w:p>
        </w:tc>
      </w:tr>
      <w:tr w:rsidR="00874B35" w:rsidRPr="001A2F66" w:rsidTr="00F476D9">
        <w:trPr>
          <w:trHeight w:val="77"/>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сводная информация об а</w:t>
            </w:r>
            <w:r w:rsidRPr="001A2F66">
              <w:rPr>
                <w:sz w:val="20"/>
                <w:szCs w:val="20"/>
              </w:rPr>
              <w:t>н</w:t>
            </w:r>
            <w:r w:rsidRPr="001A2F66">
              <w:rPr>
                <w:sz w:val="20"/>
                <w:szCs w:val="20"/>
              </w:rPr>
              <w:t>нулированных заявках на технологическое присоед</w:t>
            </w:r>
            <w:r w:rsidRPr="001A2F66">
              <w:rPr>
                <w:sz w:val="20"/>
                <w:szCs w:val="20"/>
              </w:rPr>
              <w:t>и</w:t>
            </w:r>
            <w:r w:rsidRPr="001A2F66">
              <w:rPr>
                <w:sz w:val="20"/>
                <w:szCs w:val="20"/>
              </w:rPr>
              <w:t xml:space="preserve">нение </w:t>
            </w:r>
          </w:p>
        </w:tc>
        <w:tc>
          <w:tcPr>
            <w:tcW w:w="1842" w:type="dxa"/>
            <w:vMerge/>
          </w:tcPr>
          <w:p w:rsidR="00874B35" w:rsidRPr="001A2F66" w:rsidRDefault="00874B35" w:rsidP="003336F5">
            <w:pPr>
              <w:keepNext w:val="0"/>
              <w:spacing w:line="240" w:lineRule="auto"/>
              <w:ind w:firstLine="0"/>
              <w:contextualSpacing/>
              <w:jc w:val="left"/>
              <w:rPr>
                <w:sz w:val="20"/>
                <w:szCs w:val="20"/>
              </w:rPr>
            </w:pPr>
          </w:p>
        </w:tc>
        <w:tc>
          <w:tcPr>
            <w:tcW w:w="3117" w:type="dxa"/>
            <w:vMerge/>
          </w:tcPr>
          <w:p w:rsidR="00874B35" w:rsidRPr="001A2F66" w:rsidRDefault="00874B35" w:rsidP="003336F5">
            <w:pPr>
              <w:keepNext w:val="0"/>
              <w:spacing w:line="240" w:lineRule="auto"/>
              <w:ind w:firstLine="0"/>
              <w:contextualSpacing/>
              <w:jc w:val="left"/>
              <w:rPr>
                <w:sz w:val="20"/>
                <w:szCs w:val="20"/>
              </w:rPr>
            </w:pPr>
          </w:p>
        </w:tc>
        <w:tc>
          <w:tcPr>
            <w:tcW w:w="2974" w:type="dxa"/>
            <w:vMerge/>
          </w:tcPr>
          <w:p w:rsidR="00874B35" w:rsidRPr="001A2F66" w:rsidRDefault="00874B35" w:rsidP="003336F5">
            <w:pPr>
              <w:keepNext w:val="0"/>
              <w:spacing w:line="240" w:lineRule="auto"/>
              <w:ind w:firstLine="0"/>
              <w:contextualSpacing/>
              <w:jc w:val="left"/>
              <w:rPr>
                <w:sz w:val="20"/>
                <w:szCs w:val="20"/>
              </w:rPr>
            </w:pPr>
          </w:p>
        </w:tc>
      </w:tr>
      <w:tr w:rsidR="00874B35" w:rsidRPr="001A2F66" w:rsidTr="00F476D9">
        <w:trPr>
          <w:trHeight w:val="746"/>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сводная информация о в</w:t>
            </w:r>
            <w:r w:rsidRPr="001A2F66">
              <w:rPr>
                <w:sz w:val="20"/>
                <w:szCs w:val="20"/>
              </w:rPr>
              <w:t>ы</w:t>
            </w:r>
            <w:r w:rsidRPr="001A2F66">
              <w:rPr>
                <w:sz w:val="20"/>
                <w:szCs w:val="20"/>
              </w:rPr>
              <w:t>полненных присоединениях и присоединенной мощн</w:t>
            </w:r>
            <w:r w:rsidRPr="001A2F66">
              <w:rPr>
                <w:sz w:val="20"/>
                <w:szCs w:val="20"/>
              </w:rPr>
              <w:t>о</w:t>
            </w:r>
            <w:r w:rsidRPr="001A2F66">
              <w:rPr>
                <w:sz w:val="20"/>
                <w:szCs w:val="20"/>
              </w:rPr>
              <w:t>сти</w:t>
            </w:r>
          </w:p>
        </w:tc>
        <w:tc>
          <w:tcPr>
            <w:tcW w:w="1842" w:type="dxa"/>
            <w:vMerge/>
          </w:tcPr>
          <w:p w:rsidR="00874B35" w:rsidRPr="001A2F66" w:rsidRDefault="00874B35" w:rsidP="003336F5">
            <w:pPr>
              <w:keepNext w:val="0"/>
              <w:spacing w:line="240" w:lineRule="auto"/>
              <w:ind w:firstLine="0"/>
              <w:contextualSpacing/>
              <w:jc w:val="left"/>
              <w:rPr>
                <w:sz w:val="20"/>
                <w:szCs w:val="20"/>
              </w:rPr>
            </w:pPr>
          </w:p>
        </w:tc>
        <w:tc>
          <w:tcPr>
            <w:tcW w:w="3117" w:type="dxa"/>
            <w:vMerge/>
          </w:tcPr>
          <w:p w:rsidR="00874B35" w:rsidRPr="001A2F66" w:rsidRDefault="00874B35" w:rsidP="003336F5">
            <w:pPr>
              <w:keepNext w:val="0"/>
              <w:spacing w:line="240" w:lineRule="auto"/>
              <w:ind w:firstLine="0"/>
              <w:contextualSpacing/>
              <w:jc w:val="left"/>
              <w:rPr>
                <w:sz w:val="20"/>
                <w:szCs w:val="20"/>
              </w:rPr>
            </w:pPr>
          </w:p>
        </w:tc>
        <w:tc>
          <w:tcPr>
            <w:tcW w:w="2974" w:type="dxa"/>
            <w:vMerge/>
          </w:tcPr>
          <w:p w:rsidR="00874B35" w:rsidRPr="001A2F66" w:rsidRDefault="00874B35" w:rsidP="003336F5">
            <w:pPr>
              <w:keepNext w:val="0"/>
              <w:spacing w:line="240" w:lineRule="auto"/>
              <w:ind w:firstLine="0"/>
              <w:contextualSpacing/>
              <w:jc w:val="left"/>
              <w:rPr>
                <w:sz w:val="20"/>
                <w:szCs w:val="20"/>
              </w:rPr>
            </w:pPr>
          </w:p>
        </w:tc>
      </w:tr>
      <w:tr w:rsidR="00874B35" w:rsidRPr="001A2F66" w:rsidTr="00F476D9">
        <w:trPr>
          <w:trHeight w:val="63"/>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-3 годов</w:t>
            </w:r>
          </w:p>
        </w:tc>
        <w:tc>
          <w:tcPr>
            <w:tcW w:w="6091" w:type="dxa"/>
            <w:gridSpan w:val="2"/>
          </w:tcPr>
          <w:p w:rsidR="00874B35" w:rsidRPr="001A2F66" w:rsidRDefault="00874B35" w:rsidP="003336F5">
            <w:pPr>
              <w:keepNext w:val="0"/>
              <w:spacing w:line="240" w:lineRule="auto"/>
              <w:ind w:firstLine="0"/>
              <w:contextualSpacing/>
              <w:jc w:val="left"/>
              <w:rPr>
                <w:sz w:val="20"/>
                <w:szCs w:val="20"/>
              </w:rPr>
            </w:pPr>
            <w:r w:rsidRPr="001A2F66">
              <w:rPr>
                <w:sz w:val="20"/>
                <w:szCs w:val="20"/>
              </w:rPr>
              <w:t>Подразделы (годы) включают в себя подразделы (месяцы)</w:t>
            </w:r>
          </w:p>
        </w:tc>
      </w:tr>
      <w:tr w:rsidR="00874B35" w:rsidRPr="001A2F66" w:rsidTr="00F476D9">
        <w:trPr>
          <w:trHeight w:val="63"/>
        </w:trPr>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11480" w:type="dxa"/>
            <w:gridSpan w:val="5"/>
          </w:tcPr>
          <w:p w:rsidR="00874B35" w:rsidRPr="001A2F66" w:rsidRDefault="00874B35" w:rsidP="003336F5">
            <w:pPr>
              <w:keepNext w:val="0"/>
              <w:spacing w:line="240" w:lineRule="auto"/>
              <w:ind w:firstLine="0"/>
              <w:contextualSpacing/>
              <w:jc w:val="left"/>
              <w:rPr>
                <w:sz w:val="20"/>
                <w:szCs w:val="20"/>
              </w:rPr>
            </w:pPr>
          </w:p>
        </w:tc>
      </w:tr>
      <w:tr w:rsidR="00874B35" w:rsidRPr="001A2F66" w:rsidTr="00F476D9">
        <w:tc>
          <w:tcPr>
            <w:tcW w:w="423"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r w:rsidRPr="001A2F66">
              <w:rPr>
                <w:sz w:val="20"/>
                <w:szCs w:val="20"/>
              </w:rPr>
              <w:t>8.</w:t>
            </w:r>
          </w:p>
        </w:tc>
        <w:tc>
          <w:tcPr>
            <w:tcW w:w="854"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r w:rsidRPr="001A2F66">
              <w:rPr>
                <w:sz w:val="20"/>
                <w:szCs w:val="20"/>
                <w:lang w:val="en-US"/>
              </w:rPr>
              <w:t xml:space="preserve">11 </w:t>
            </w:r>
            <w:r w:rsidRPr="001A2F66">
              <w:rPr>
                <w:sz w:val="20"/>
                <w:szCs w:val="20"/>
              </w:rPr>
              <w:t>«в(1)»</w:t>
            </w:r>
          </w:p>
        </w:tc>
        <w:tc>
          <w:tcPr>
            <w:tcW w:w="2837" w:type="dxa"/>
            <w:vMerge w:val="restart"/>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r w:rsidRPr="001A2F66">
              <w:rPr>
                <w:b/>
                <w:sz w:val="20"/>
                <w:szCs w:val="20"/>
              </w:rPr>
              <w:t>Информация о величине резервируемой максимал</w:t>
            </w:r>
            <w:r w:rsidRPr="001A2F66">
              <w:rPr>
                <w:b/>
                <w:sz w:val="20"/>
                <w:szCs w:val="20"/>
              </w:rPr>
              <w:t>ь</w:t>
            </w:r>
            <w:r w:rsidRPr="001A2F66">
              <w:rPr>
                <w:b/>
                <w:sz w:val="20"/>
                <w:szCs w:val="20"/>
              </w:rPr>
              <w:t xml:space="preserve">ной мощности </w:t>
            </w:r>
            <w:r w:rsidRPr="001A2F66">
              <w:rPr>
                <w:sz w:val="20"/>
                <w:szCs w:val="20"/>
              </w:rPr>
              <w:t>по потребит</w:t>
            </w:r>
            <w:r w:rsidRPr="001A2F66">
              <w:rPr>
                <w:sz w:val="20"/>
                <w:szCs w:val="20"/>
              </w:rPr>
              <w:t>е</w:t>
            </w:r>
            <w:r w:rsidRPr="001A2F66">
              <w:rPr>
                <w:sz w:val="20"/>
                <w:szCs w:val="20"/>
              </w:rPr>
              <w:t xml:space="preserve">лям </w:t>
            </w:r>
          </w:p>
        </w:tc>
        <w:tc>
          <w:tcPr>
            <w:tcW w:w="853" w:type="dxa"/>
            <w:vMerge w:val="restart"/>
          </w:tcPr>
          <w:p w:rsidR="00874B35" w:rsidRPr="001A2F66" w:rsidRDefault="00874B35" w:rsidP="003336F5">
            <w:pPr>
              <w:pStyle w:val="afffe"/>
              <w:ind w:left="0"/>
              <w:rPr>
                <w:sz w:val="20"/>
                <w:szCs w:val="20"/>
              </w:rPr>
            </w:pPr>
            <w:r w:rsidRPr="001A2F66">
              <w:rPr>
                <w:sz w:val="20"/>
                <w:szCs w:val="20"/>
              </w:rPr>
              <w:t>ква</w:t>
            </w:r>
            <w:r w:rsidRPr="001A2F66">
              <w:rPr>
                <w:sz w:val="20"/>
                <w:szCs w:val="20"/>
              </w:rPr>
              <w:t>р</w:t>
            </w:r>
            <w:r w:rsidRPr="001A2F66">
              <w:rPr>
                <w:sz w:val="20"/>
                <w:szCs w:val="20"/>
              </w:rPr>
              <w:t>тал</w:t>
            </w:r>
            <w:r w:rsidRPr="001A2F66">
              <w:rPr>
                <w:sz w:val="20"/>
                <w:szCs w:val="20"/>
              </w:rPr>
              <w:t>ь</w:t>
            </w:r>
            <w:r w:rsidRPr="001A2F66">
              <w:rPr>
                <w:sz w:val="20"/>
                <w:szCs w:val="20"/>
              </w:rPr>
              <w:t>ная</w:t>
            </w: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сведения о величине резе</w:t>
            </w:r>
            <w:r w:rsidRPr="001A2F66">
              <w:rPr>
                <w:sz w:val="20"/>
                <w:szCs w:val="20"/>
              </w:rPr>
              <w:t>р</w:t>
            </w:r>
            <w:r w:rsidRPr="001A2F66">
              <w:rPr>
                <w:sz w:val="20"/>
                <w:szCs w:val="20"/>
              </w:rPr>
              <w:t>вируемой максимальной мощности</w:t>
            </w:r>
          </w:p>
        </w:tc>
        <w:tc>
          <w:tcPr>
            <w:tcW w:w="1842" w:type="dxa"/>
          </w:tcPr>
          <w:p w:rsidR="00874B35" w:rsidRPr="001A2F66" w:rsidRDefault="00874B35" w:rsidP="003336F5">
            <w:pPr>
              <w:pStyle w:val="afffe"/>
              <w:ind w:left="0"/>
              <w:rPr>
                <w:sz w:val="20"/>
                <w:szCs w:val="20"/>
              </w:rPr>
            </w:pPr>
            <w:r w:rsidRPr="001A2F66">
              <w:rPr>
                <w:sz w:val="20"/>
                <w:szCs w:val="20"/>
              </w:rPr>
              <w:t xml:space="preserve">квартал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(период актуал</w:t>
            </w:r>
            <w:r w:rsidRPr="001A2F66">
              <w:rPr>
                <w:sz w:val="20"/>
                <w:szCs w:val="20"/>
              </w:rPr>
              <w:t>ь</w:t>
            </w:r>
            <w:r w:rsidRPr="001A2F66">
              <w:rPr>
                <w:sz w:val="20"/>
                <w:szCs w:val="20"/>
              </w:rPr>
              <w:t>ной информации на текущую дату)</w:t>
            </w:r>
          </w:p>
          <w:p w:rsidR="00874B35" w:rsidRPr="001A2F66" w:rsidRDefault="00874B35" w:rsidP="003336F5">
            <w:pPr>
              <w:pStyle w:val="afffe"/>
              <w:ind w:left="0"/>
              <w:rPr>
                <w:sz w:val="20"/>
                <w:szCs w:val="20"/>
              </w:rPr>
            </w:pPr>
            <w:r w:rsidRPr="001A2F66">
              <w:rPr>
                <w:sz w:val="20"/>
                <w:szCs w:val="20"/>
              </w:rPr>
              <w:t xml:space="preserve">Например: </w:t>
            </w:r>
            <w:r w:rsidRPr="001A2F66">
              <w:rPr>
                <w:sz w:val="20"/>
                <w:szCs w:val="20"/>
                <w:lang w:val="en-US"/>
              </w:rPr>
              <w:t>I</w:t>
            </w:r>
            <w:r w:rsidRPr="001A2F66">
              <w:rPr>
                <w:sz w:val="20"/>
                <w:szCs w:val="20"/>
              </w:rPr>
              <w:t xml:space="preserve"> ква</w:t>
            </w:r>
            <w:r w:rsidRPr="001A2F66">
              <w:rPr>
                <w:sz w:val="20"/>
                <w:szCs w:val="20"/>
              </w:rPr>
              <w:t>р</w:t>
            </w:r>
            <w:r w:rsidRPr="001A2F66">
              <w:rPr>
                <w:sz w:val="20"/>
                <w:szCs w:val="20"/>
              </w:rPr>
              <w:t>тал 2015 года</w:t>
            </w:r>
          </w:p>
        </w:tc>
        <w:tc>
          <w:tcPr>
            <w:tcW w:w="3117"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proofErr w:type="spellStart"/>
            <w:r w:rsidRPr="001A2F66">
              <w:rPr>
                <w:sz w:val="20"/>
                <w:szCs w:val="20"/>
                <w:lang w:val="en-US"/>
              </w:rPr>
              <w:t>rezerv</w:t>
            </w:r>
            <w:proofErr w:type="spellEnd"/>
            <w:r w:rsidRPr="001A2F66">
              <w:rPr>
                <w:sz w:val="20"/>
                <w:szCs w:val="20"/>
              </w:rPr>
              <w:t>_(период в формате №_</w:t>
            </w:r>
            <w:proofErr w:type="spellStart"/>
            <w:r w:rsidRPr="001A2F66">
              <w:rPr>
                <w:sz w:val="20"/>
                <w:szCs w:val="20"/>
                <w:lang w:val="en-US"/>
              </w:rPr>
              <w:t>kv</w:t>
            </w:r>
            <w:proofErr w:type="spellEnd"/>
            <w:r w:rsidRPr="001A2F66">
              <w:rPr>
                <w:sz w:val="20"/>
                <w:szCs w:val="20"/>
              </w:rPr>
              <w:t>_</w:t>
            </w:r>
            <w:proofErr w:type="spellStart"/>
            <w:r w:rsidRPr="001A2F66">
              <w:rPr>
                <w:sz w:val="20"/>
                <w:szCs w:val="20"/>
              </w:rPr>
              <w:t>гггг</w:t>
            </w:r>
            <w:proofErr w:type="spellEnd"/>
            <w:r w:rsidRPr="001A2F66">
              <w:rPr>
                <w:sz w:val="20"/>
                <w:szCs w:val="20"/>
              </w:rPr>
              <w:t>)</w:t>
            </w:r>
          </w:p>
        </w:tc>
        <w:tc>
          <w:tcPr>
            <w:tcW w:w="2974" w:type="dxa"/>
          </w:tcPr>
          <w:p w:rsidR="00874B35" w:rsidRPr="001A2F66" w:rsidRDefault="00AB3594" w:rsidP="00AB3594">
            <w:pPr>
              <w:keepNext w:val="0"/>
              <w:spacing w:line="240" w:lineRule="auto"/>
              <w:ind w:firstLine="0"/>
              <w:contextualSpacing/>
              <w:jc w:val="left"/>
              <w:rPr>
                <w:sz w:val="20"/>
                <w:szCs w:val="20"/>
              </w:rPr>
            </w:pPr>
            <w:r w:rsidRPr="001A2F66">
              <w:rPr>
                <w:sz w:val="20"/>
                <w:szCs w:val="20"/>
              </w:rPr>
              <w:t>форма документа в соотве</w:t>
            </w:r>
            <w:r w:rsidRPr="001A2F66">
              <w:rPr>
                <w:sz w:val="20"/>
                <w:szCs w:val="20"/>
              </w:rPr>
              <w:t>т</w:t>
            </w:r>
            <w:r w:rsidRPr="001A2F66">
              <w:rPr>
                <w:sz w:val="20"/>
                <w:szCs w:val="20"/>
              </w:rPr>
              <w:t xml:space="preserve">ствии c формой 13 (для ОАО «ФСК ЕЭС») или формой 14 (для ТСО) приложения №6 настоящих Стандартов, </w:t>
            </w:r>
            <w:r w:rsidR="00874B35" w:rsidRPr="001A2F66">
              <w:rPr>
                <w:sz w:val="20"/>
                <w:szCs w:val="20"/>
              </w:rPr>
              <w:t xml:space="preserve">формат файла - </w:t>
            </w:r>
            <w:proofErr w:type="spellStart"/>
            <w:r w:rsidR="00874B35" w:rsidRPr="001A2F66">
              <w:rPr>
                <w:sz w:val="20"/>
                <w:szCs w:val="20"/>
                <w:lang w:val="en-US"/>
              </w:rPr>
              <w:t>xlsx</w:t>
            </w:r>
            <w:proofErr w:type="spellEnd"/>
          </w:p>
        </w:tc>
      </w:tr>
      <w:tr w:rsidR="00874B35" w:rsidRPr="001A2F66" w:rsidTr="00F476D9">
        <w:tc>
          <w:tcPr>
            <w:tcW w:w="423"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4"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874B35" w:rsidRPr="001A2F66" w:rsidRDefault="00874B35" w:rsidP="003336F5">
            <w:pPr>
              <w:keepNext w:val="0"/>
              <w:autoSpaceDE w:val="0"/>
              <w:autoSpaceDN w:val="0"/>
              <w:adjustRightInd w:val="0"/>
              <w:spacing w:line="240" w:lineRule="auto"/>
              <w:ind w:firstLine="0"/>
              <w:contextualSpacing/>
              <w:jc w:val="left"/>
              <w:rPr>
                <w:sz w:val="20"/>
                <w:szCs w:val="20"/>
              </w:rPr>
            </w:pPr>
          </w:p>
        </w:tc>
        <w:tc>
          <w:tcPr>
            <w:tcW w:w="853" w:type="dxa"/>
            <w:vMerge/>
          </w:tcPr>
          <w:p w:rsidR="00874B35" w:rsidRPr="001A2F66" w:rsidRDefault="00874B35" w:rsidP="003336F5">
            <w:pPr>
              <w:pStyle w:val="afffe"/>
              <w:ind w:left="0"/>
              <w:rPr>
                <w:sz w:val="20"/>
                <w:szCs w:val="20"/>
              </w:rPr>
            </w:pPr>
          </w:p>
        </w:tc>
        <w:tc>
          <w:tcPr>
            <w:tcW w:w="2694"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874B35" w:rsidRPr="001A2F66" w:rsidRDefault="00874B35" w:rsidP="003336F5">
            <w:pPr>
              <w:keepNext w:val="0"/>
              <w:spacing w:line="240" w:lineRule="auto"/>
              <w:ind w:firstLine="0"/>
              <w:contextualSpacing/>
              <w:jc w:val="left"/>
              <w:rPr>
                <w:sz w:val="20"/>
                <w:szCs w:val="20"/>
              </w:rPr>
            </w:pPr>
            <w:r w:rsidRPr="001A2F66">
              <w:rPr>
                <w:sz w:val="20"/>
                <w:szCs w:val="20"/>
              </w:rPr>
              <w:t xml:space="preserve">кварталы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-3 годов</w:t>
            </w:r>
          </w:p>
        </w:tc>
        <w:tc>
          <w:tcPr>
            <w:tcW w:w="6091" w:type="dxa"/>
            <w:gridSpan w:val="2"/>
          </w:tcPr>
          <w:p w:rsidR="00874B35" w:rsidRPr="001A2F66" w:rsidRDefault="00874B35" w:rsidP="003336F5">
            <w:pPr>
              <w:keepNext w:val="0"/>
              <w:spacing w:line="240" w:lineRule="auto"/>
              <w:ind w:firstLine="0"/>
              <w:contextualSpacing/>
              <w:jc w:val="left"/>
              <w:rPr>
                <w:sz w:val="20"/>
                <w:szCs w:val="20"/>
              </w:rPr>
            </w:pPr>
            <w:r w:rsidRPr="001A2F66">
              <w:rPr>
                <w:sz w:val="20"/>
                <w:szCs w:val="20"/>
              </w:rPr>
              <w:t>Подразделы (годы) включают в себя подразделы (кварталы)</w:t>
            </w:r>
          </w:p>
        </w:tc>
      </w:tr>
      <w:tr w:rsidR="00A46EB0" w:rsidRPr="001A2F66" w:rsidTr="00F476D9">
        <w:tc>
          <w:tcPr>
            <w:tcW w:w="423" w:type="dxa"/>
            <w:vMerge w:val="restart"/>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r w:rsidRPr="001A2F66">
              <w:rPr>
                <w:sz w:val="20"/>
                <w:szCs w:val="20"/>
              </w:rPr>
              <w:t>9</w:t>
            </w:r>
          </w:p>
        </w:tc>
        <w:tc>
          <w:tcPr>
            <w:tcW w:w="854" w:type="dxa"/>
            <w:vMerge w:val="restart"/>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r w:rsidRPr="001A2F66">
              <w:rPr>
                <w:sz w:val="20"/>
                <w:szCs w:val="20"/>
              </w:rPr>
              <w:t>11 «г»</w:t>
            </w:r>
          </w:p>
        </w:tc>
        <w:tc>
          <w:tcPr>
            <w:tcW w:w="2837" w:type="dxa"/>
            <w:vMerge w:val="restart"/>
          </w:tcPr>
          <w:p w:rsidR="00A46EB0" w:rsidRPr="001A2F66" w:rsidRDefault="00A46EB0" w:rsidP="003336F5">
            <w:pPr>
              <w:keepNext w:val="0"/>
              <w:autoSpaceDE w:val="0"/>
              <w:autoSpaceDN w:val="0"/>
              <w:adjustRightInd w:val="0"/>
              <w:spacing w:line="240" w:lineRule="auto"/>
              <w:ind w:firstLine="0"/>
              <w:rPr>
                <w:sz w:val="20"/>
                <w:szCs w:val="20"/>
              </w:rPr>
            </w:pPr>
            <w:r w:rsidRPr="001A2F66">
              <w:rPr>
                <w:rFonts w:eastAsia="Calibri"/>
                <w:b/>
                <w:sz w:val="20"/>
                <w:szCs w:val="20"/>
              </w:rPr>
              <w:t>Информация о результатах контрольных замеров</w:t>
            </w:r>
            <w:r w:rsidRPr="001A2F66">
              <w:rPr>
                <w:rFonts w:eastAsia="Calibri"/>
                <w:sz w:val="20"/>
                <w:szCs w:val="20"/>
              </w:rPr>
              <w:t xml:space="preserve"> эле</w:t>
            </w:r>
            <w:r w:rsidRPr="001A2F66">
              <w:rPr>
                <w:rFonts w:eastAsia="Calibri"/>
                <w:sz w:val="20"/>
                <w:szCs w:val="20"/>
              </w:rPr>
              <w:t>к</w:t>
            </w:r>
            <w:r w:rsidRPr="001A2F66">
              <w:rPr>
                <w:rFonts w:eastAsia="Calibri"/>
                <w:sz w:val="20"/>
                <w:szCs w:val="20"/>
              </w:rPr>
              <w:t>трических параметров реж</w:t>
            </w:r>
            <w:r w:rsidRPr="001A2F66">
              <w:rPr>
                <w:rFonts w:eastAsia="Calibri"/>
                <w:sz w:val="20"/>
                <w:szCs w:val="20"/>
              </w:rPr>
              <w:t>и</w:t>
            </w:r>
            <w:r w:rsidRPr="001A2F66">
              <w:rPr>
                <w:rFonts w:eastAsia="Calibri"/>
                <w:sz w:val="20"/>
                <w:szCs w:val="20"/>
              </w:rPr>
              <w:lastRenderedPageBreak/>
              <w:t>мов работы оборудования объектов электросетевого хозяйства</w:t>
            </w:r>
          </w:p>
        </w:tc>
        <w:tc>
          <w:tcPr>
            <w:tcW w:w="853" w:type="dxa"/>
          </w:tcPr>
          <w:p w:rsidR="00A46EB0" w:rsidRPr="001A2F66" w:rsidRDefault="00A46EB0" w:rsidP="003336F5">
            <w:pPr>
              <w:pStyle w:val="afffe"/>
              <w:ind w:left="0"/>
              <w:rPr>
                <w:sz w:val="20"/>
                <w:szCs w:val="20"/>
              </w:rPr>
            </w:pPr>
            <w:r w:rsidRPr="001A2F66">
              <w:rPr>
                <w:sz w:val="20"/>
                <w:szCs w:val="20"/>
              </w:rPr>
              <w:lastRenderedPageBreak/>
              <w:t>ква</w:t>
            </w:r>
            <w:r w:rsidRPr="001A2F66">
              <w:rPr>
                <w:sz w:val="20"/>
                <w:szCs w:val="20"/>
              </w:rPr>
              <w:t>р</w:t>
            </w:r>
            <w:r w:rsidRPr="001A2F66">
              <w:rPr>
                <w:sz w:val="20"/>
                <w:szCs w:val="20"/>
              </w:rPr>
              <w:t>тал</w:t>
            </w:r>
            <w:r w:rsidRPr="001A2F66">
              <w:rPr>
                <w:sz w:val="20"/>
                <w:szCs w:val="20"/>
              </w:rPr>
              <w:t>ь</w:t>
            </w:r>
            <w:r w:rsidRPr="001A2F66">
              <w:rPr>
                <w:sz w:val="20"/>
                <w:szCs w:val="20"/>
              </w:rPr>
              <w:t>ная</w:t>
            </w:r>
          </w:p>
        </w:tc>
        <w:tc>
          <w:tcPr>
            <w:tcW w:w="2694" w:type="dxa"/>
          </w:tcPr>
          <w:p w:rsidR="00A46EB0" w:rsidRPr="001A2F66" w:rsidRDefault="00EE1121" w:rsidP="00FC60EA">
            <w:pPr>
              <w:keepNext w:val="0"/>
              <w:autoSpaceDE w:val="0"/>
              <w:autoSpaceDN w:val="0"/>
              <w:adjustRightInd w:val="0"/>
              <w:spacing w:line="240" w:lineRule="auto"/>
              <w:ind w:firstLine="0"/>
              <w:rPr>
                <w:sz w:val="20"/>
                <w:szCs w:val="20"/>
              </w:rPr>
            </w:pPr>
            <w:r w:rsidRPr="001A2F66">
              <w:rPr>
                <w:rFonts w:eastAsia="Calibri"/>
                <w:sz w:val="20"/>
                <w:szCs w:val="20"/>
              </w:rPr>
              <w:t>Результаты контрольных замеров электрических п</w:t>
            </w:r>
            <w:r w:rsidRPr="001A2F66">
              <w:rPr>
                <w:rFonts w:eastAsia="Calibri"/>
                <w:sz w:val="20"/>
                <w:szCs w:val="20"/>
              </w:rPr>
              <w:t>а</w:t>
            </w:r>
            <w:r w:rsidRPr="001A2F66">
              <w:rPr>
                <w:rFonts w:eastAsia="Calibri"/>
                <w:sz w:val="20"/>
                <w:szCs w:val="20"/>
              </w:rPr>
              <w:t xml:space="preserve">раметров режимов работы </w:t>
            </w:r>
            <w:r w:rsidRPr="001A2F66">
              <w:rPr>
                <w:rFonts w:eastAsia="Calibri"/>
                <w:sz w:val="20"/>
                <w:szCs w:val="20"/>
              </w:rPr>
              <w:lastRenderedPageBreak/>
              <w:t>оборудования объектов электросетевого хозяйства направляются в субъект оперативно-диспетчерского управления</w:t>
            </w:r>
          </w:p>
        </w:tc>
        <w:tc>
          <w:tcPr>
            <w:tcW w:w="1842" w:type="dxa"/>
          </w:tcPr>
          <w:p w:rsidR="00A46EB0" w:rsidRPr="001A2F66" w:rsidRDefault="00FC60EA" w:rsidP="008020F5">
            <w:pPr>
              <w:keepNext w:val="0"/>
              <w:spacing w:line="240" w:lineRule="auto"/>
              <w:ind w:firstLine="0"/>
              <w:contextualSpacing/>
              <w:jc w:val="left"/>
              <w:rPr>
                <w:sz w:val="20"/>
                <w:szCs w:val="20"/>
              </w:rPr>
            </w:pPr>
            <w:r w:rsidRPr="001A2F66">
              <w:rPr>
                <w:sz w:val="20"/>
                <w:szCs w:val="20"/>
              </w:rPr>
              <w:lastRenderedPageBreak/>
              <w:t>-</w:t>
            </w:r>
          </w:p>
        </w:tc>
        <w:tc>
          <w:tcPr>
            <w:tcW w:w="3117" w:type="dxa"/>
          </w:tcPr>
          <w:p w:rsidR="00A46EB0" w:rsidRPr="001A2F66" w:rsidRDefault="00A46EB0" w:rsidP="003336F5">
            <w:pPr>
              <w:keepNext w:val="0"/>
              <w:spacing w:line="240" w:lineRule="auto"/>
              <w:ind w:firstLine="0"/>
              <w:contextualSpacing/>
              <w:jc w:val="left"/>
              <w:rPr>
                <w:sz w:val="20"/>
                <w:szCs w:val="20"/>
              </w:rPr>
            </w:pPr>
          </w:p>
        </w:tc>
        <w:tc>
          <w:tcPr>
            <w:tcW w:w="2974" w:type="dxa"/>
          </w:tcPr>
          <w:p w:rsidR="008020F5" w:rsidRPr="001A2F66" w:rsidRDefault="008020F5" w:rsidP="00FC60EA">
            <w:pPr>
              <w:keepNext w:val="0"/>
              <w:autoSpaceDE w:val="0"/>
              <w:autoSpaceDN w:val="0"/>
              <w:adjustRightInd w:val="0"/>
              <w:spacing w:line="240" w:lineRule="auto"/>
              <w:ind w:firstLine="0"/>
              <w:rPr>
                <w:sz w:val="20"/>
                <w:szCs w:val="20"/>
              </w:rPr>
            </w:pPr>
            <w:r w:rsidRPr="001A2F66">
              <w:rPr>
                <w:sz w:val="20"/>
                <w:szCs w:val="20"/>
              </w:rPr>
              <w:t>Инфор</w:t>
            </w:r>
            <w:r w:rsidR="00FC60EA" w:rsidRPr="001A2F66">
              <w:rPr>
                <w:sz w:val="20"/>
                <w:szCs w:val="20"/>
              </w:rPr>
              <w:t xml:space="preserve">мация </w:t>
            </w:r>
            <w:r w:rsidRPr="001A2F66">
              <w:rPr>
                <w:rFonts w:eastAsia="Calibri"/>
                <w:sz w:val="20"/>
                <w:szCs w:val="20"/>
              </w:rPr>
              <w:t>о результатах ко</w:t>
            </w:r>
            <w:r w:rsidRPr="001A2F66">
              <w:rPr>
                <w:rFonts w:eastAsia="Calibri"/>
                <w:sz w:val="20"/>
                <w:szCs w:val="20"/>
              </w:rPr>
              <w:t>н</w:t>
            </w:r>
            <w:r w:rsidRPr="001A2F66">
              <w:rPr>
                <w:rFonts w:eastAsia="Calibri"/>
                <w:sz w:val="20"/>
                <w:szCs w:val="20"/>
              </w:rPr>
              <w:t>трольных замеров электрич</w:t>
            </w:r>
            <w:r w:rsidRPr="001A2F66">
              <w:rPr>
                <w:rFonts w:eastAsia="Calibri"/>
                <w:sz w:val="20"/>
                <w:szCs w:val="20"/>
              </w:rPr>
              <w:t>е</w:t>
            </w:r>
            <w:r w:rsidRPr="001A2F66">
              <w:rPr>
                <w:rFonts w:eastAsia="Calibri"/>
                <w:sz w:val="20"/>
                <w:szCs w:val="20"/>
              </w:rPr>
              <w:t>ских параметров режимов раб</w:t>
            </w:r>
            <w:r w:rsidRPr="001A2F66">
              <w:rPr>
                <w:rFonts w:eastAsia="Calibri"/>
                <w:sz w:val="20"/>
                <w:szCs w:val="20"/>
              </w:rPr>
              <w:t>о</w:t>
            </w:r>
            <w:r w:rsidRPr="001A2F66">
              <w:rPr>
                <w:rFonts w:eastAsia="Calibri"/>
                <w:sz w:val="20"/>
                <w:szCs w:val="20"/>
              </w:rPr>
              <w:lastRenderedPageBreak/>
              <w:t>ты оборудования объектов электросетевого хозяйства</w:t>
            </w:r>
            <w:r w:rsidR="00FC60EA" w:rsidRPr="001A2F66">
              <w:rPr>
                <w:rFonts w:eastAsia="Calibri"/>
                <w:sz w:val="20"/>
                <w:szCs w:val="20"/>
              </w:rPr>
              <w:t xml:space="preserve"> направляется в субъект опер</w:t>
            </w:r>
            <w:r w:rsidR="00FC60EA" w:rsidRPr="001A2F66">
              <w:rPr>
                <w:rFonts w:eastAsia="Calibri"/>
                <w:sz w:val="20"/>
                <w:szCs w:val="20"/>
              </w:rPr>
              <w:t>а</w:t>
            </w:r>
            <w:r w:rsidR="00FC60EA" w:rsidRPr="001A2F66">
              <w:rPr>
                <w:rFonts w:eastAsia="Calibri"/>
                <w:sz w:val="20"/>
                <w:szCs w:val="20"/>
              </w:rPr>
              <w:t>тивно-диспетчерского управл</w:t>
            </w:r>
            <w:r w:rsidR="00FC60EA" w:rsidRPr="001A2F66">
              <w:rPr>
                <w:rFonts w:eastAsia="Calibri"/>
                <w:sz w:val="20"/>
                <w:szCs w:val="20"/>
              </w:rPr>
              <w:t>е</w:t>
            </w:r>
            <w:r w:rsidR="00FC60EA" w:rsidRPr="001A2F66">
              <w:rPr>
                <w:rFonts w:eastAsia="Calibri"/>
                <w:sz w:val="20"/>
                <w:szCs w:val="20"/>
              </w:rPr>
              <w:t>ния</w:t>
            </w:r>
          </w:p>
        </w:tc>
      </w:tr>
      <w:tr w:rsidR="00A46EB0" w:rsidRPr="001A2F66" w:rsidTr="00F476D9">
        <w:tc>
          <w:tcPr>
            <w:tcW w:w="423"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4"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A46EB0" w:rsidRPr="001A2F66" w:rsidRDefault="00A46EB0" w:rsidP="003336F5">
            <w:pPr>
              <w:keepNext w:val="0"/>
              <w:autoSpaceDE w:val="0"/>
              <w:autoSpaceDN w:val="0"/>
              <w:adjustRightInd w:val="0"/>
              <w:spacing w:line="240" w:lineRule="auto"/>
              <w:ind w:firstLine="0"/>
              <w:rPr>
                <w:rFonts w:eastAsia="Calibri"/>
                <w:sz w:val="20"/>
                <w:szCs w:val="20"/>
              </w:rPr>
            </w:pPr>
          </w:p>
        </w:tc>
        <w:tc>
          <w:tcPr>
            <w:tcW w:w="853" w:type="dxa"/>
          </w:tcPr>
          <w:p w:rsidR="00A46EB0" w:rsidRPr="001A2F66" w:rsidRDefault="00A46EB0" w:rsidP="003336F5">
            <w:pPr>
              <w:pStyle w:val="afffe"/>
              <w:ind w:left="0"/>
              <w:rPr>
                <w:sz w:val="20"/>
                <w:szCs w:val="20"/>
              </w:rPr>
            </w:pPr>
          </w:p>
        </w:tc>
        <w:tc>
          <w:tcPr>
            <w:tcW w:w="269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 xml:space="preserve">кварталы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-3 годов</w:t>
            </w:r>
          </w:p>
        </w:tc>
        <w:tc>
          <w:tcPr>
            <w:tcW w:w="6091" w:type="dxa"/>
            <w:gridSpan w:val="2"/>
          </w:tcPr>
          <w:p w:rsidR="00A46EB0" w:rsidRPr="001A2F66" w:rsidRDefault="00A46EB0" w:rsidP="003336F5">
            <w:pPr>
              <w:keepNext w:val="0"/>
              <w:spacing w:line="240" w:lineRule="auto"/>
              <w:ind w:firstLine="0"/>
              <w:contextualSpacing/>
              <w:jc w:val="left"/>
              <w:rPr>
                <w:sz w:val="20"/>
                <w:szCs w:val="20"/>
              </w:rPr>
            </w:pPr>
            <w:r w:rsidRPr="001A2F66">
              <w:rPr>
                <w:sz w:val="20"/>
                <w:szCs w:val="20"/>
              </w:rPr>
              <w:t>Подразделы (годы) включают в себя подразделы (кварталы)</w:t>
            </w:r>
          </w:p>
        </w:tc>
      </w:tr>
      <w:tr w:rsidR="00A46EB0" w:rsidRPr="001A2F66" w:rsidTr="00F476D9">
        <w:trPr>
          <w:trHeight w:val="832"/>
        </w:trPr>
        <w:tc>
          <w:tcPr>
            <w:tcW w:w="423" w:type="dxa"/>
            <w:vMerge w:val="restart"/>
          </w:tcPr>
          <w:p w:rsidR="00A46EB0" w:rsidRPr="001A2F66" w:rsidRDefault="00E26751" w:rsidP="003336F5">
            <w:pPr>
              <w:keepNext w:val="0"/>
              <w:autoSpaceDE w:val="0"/>
              <w:autoSpaceDN w:val="0"/>
              <w:adjustRightInd w:val="0"/>
              <w:spacing w:line="240" w:lineRule="auto"/>
              <w:ind w:right="-111" w:firstLine="0"/>
              <w:contextualSpacing/>
              <w:jc w:val="left"/>
              <w:rPr>
                <w:sz w:val="20"/>
                <w:szCs w:val="20"/>
              </w:rPr>
            </w:pPr>
            <w:r w:rsidRPr="001A2F66">
              <w:rPr>
                <w:sz w:val="20"/>
                <w:szCs w:val="20"/>
              </w:rPr>
              <w:t>10</w:t>
            </w:r>
            <w:r w:rsidR="00A46EB0" w:rsidRPr="001A2F66">
              <w:rPr>
                <w:sz w:val="20"/>
                <w:szCs w:val="20"/>
              </w:rPr>
              <w:t>.</w:t>
            </w:r>
          </w:p>
        </w:tc>
        <w:tc>
          <w:tcPr>
            <w:tcW w:w="854" w:type="dxa"/>
            <w:vMerge w:val="restart"/>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r w:rsidRPr="001A2F66">
              <w:rPr>
                <w:sz w:val="20"/>
                <w:szCs w:val="20"/>
              </w:rPr>
              <w:t>11 «д»</w:t>
            </w:r>
          </w:p>
        </w:tc>
        <w:tc>
          <w:tcPr>
            <w:tcW w:w="2837" w:type="dxa"/>
            <w:vMerge w:val="restart"/>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r w:rsidRPr="001A2F66">
              <w:rPr>
                <w:b/>
                <w:sz w:val="20"/>
                <w:szCs w:val="20"/>
              </w:rPr>
              <w:t xml:space="preserve">Информация об условиях, на которых осуществляется поставка </w:t>
            </w:r>
            <w:r w:rsidRPr="001A2F66">
              <w:rPr>
                <w:sz w:val="20"/>
                <w:szCs w:val="20"/>
              </w:rPr>
              <w:t>регулируемых т</w:t>
            </w:r>
            <w:r w:rsidRPr="001A2F66">
              <w:rPr>
                <w:sz w:val="20"/>
                <w:szCs w:val="20"/>
              </w:rPr>
              <w:t>о</w:t>
            </w:r>
            <w:r w:rsidRPr="001A2F66">
              <w:rPr>
                <w:sz w:val="20"/>
                <w:szCs w:val="20"/>
              </w:rPr>
              <w:t>варов (работ, услуг)</w:t>
            </w:r>
          </w:p>
        </w:tc>
        <w:tc>
          <w:tcPr>
            <w:tcW w:w="853" w:type="dxa"/>
            <w:vMerge w:val="restart"/>
          </w:tcPr>
          <w:p w:rsidR="00A46EB0" w:rsidRPr="001A2F66" w:rsidRDefault="00A46EB0"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 xml:space="preserve">информация об условиях договоров об оказании услуг по передаче электрической энергии </w:t>
            </w:r>
          </w:p>
        </w:tc>
        <w:tc>
          <w:tcPr>
            <w:tcW w:w="1842" w:type="dxa"/>
            <w:vMerge w:val="restart"/>
          </w:tcPr>
          <w:p w:rsidR="00A46EB0" w:rsidRPr="001A2F66" w:rsidRDefault="00A46EB0"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A46EB0" w:rsidRPr="001A2F66" w:rsidRDefault="00A46EB0" w:rsidP="003336F5">
            <w:pPr>
              <w:keepNext w:val="0"/>
              <w:spacing w:line="240" w:lineRule="auto"/>
              <w:ind w:firstLine="0"/>
              <w:contextualSpacing/>
              <w:jc w:val="left"/>
              <w:rPr>
                <w:sz w:val="20"/>
                <w:szCs w:val="20"/>
              </w:rPr>
            </w:pPr>
            <w:r w:rsidRPr="001A2F66">
              <w:rPr>
                <w:sz w:val="20"/>
                <w:szCs w:val="20"/>
              </w:rPr>
              <w:t>Например</w:t>
            </w:r>
            <w:r w:rsidRPr="001A2F66">
              <w:rPr>
                <w:sz w:val="20"/>
                <w:szCs w:val="20"/>
                <w:lang w:val="en-US"/>
              </w:rPr>
              <w:t>: 2015</w:t>
            </w:r>
          </w:p>
        </w:tc>
        <w:tc>
          <w:tcPr>
            <w:tcW w:w="3117" w:type="dxa"/>
          </w:tcPr>
          <w:p w:rsidR="00A46EB0" w:rsidRPr="001A2F66" w:rsidRDefault="00A46EB0" w:rsidP="003336F5">
            <w:pPr>
              <w:keepNext w:val="0"/>
              <w:spacing w:line="240" w:lineRule="auto"/>
              <w:ind w:firstLine="0"/>
              <w:contextualSpacing/>
              <w:jc w:val="left"/>
              <w:rPr>
                <w:sz w:val="20"/>
                <w:szCs w:val="20"/>
              </w:rPr>
            </w:pPr>
          </w:p>
        </w:tc>
        <w:tc>
          <w:tcPr>
            <w:tcW w:w="2974" w:type="dxa"/>
          </w:tcPr>
          <w:p w:rsidR="00A46EB0" w:rsidRPr="001A2F66" w:rsidRDefault="00A46EB0" w:rsidP="003336F5">
            <w:pPr>
              <w:keepNext w:val="0"/>
              <w:spacing w:line="240" w:lineRule="auto"/>
              <w:ind w:firstLine="0"/>
              <w:contextualSpacing/>
              <w:jc w:val="left"/>
              <w:rPr>
                <w:sz w:val="20"/>
                <w:szCs w:val="20"/>
                <w:lang w:val="en-US"/>
              </w:rPr>
            </w:pPr>
            <w:r w:rsidRPr="001A2F66">
              <w:rPr>
                <w:sz w:val="20"/>
                <w:szCs w:val="20"/>
              </w:rPr>
              <w:t>Текстовое описание</w:t>
            </w:r>
          </w:p>
        </w:tc>
      </w:tr>
      <w:tr w:rsidR="00A46EB0" w:rsidRPr="001A2F66" w:rsidTr="00F476D9">
        <w:trPr>
          <w:trHeight w:val="265"/>
        </w:trPr>
        <w:tc>
          <w:tcPr>
            <w:tcW w:w="423"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4"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3" w:type="dxa"/>
            <w:vMerge/>
          </w:tcPr>
          <w:p w:rsidR="00A46EB0" w:rsidRPr="001A2F66" w:rsidRDefault="00A46EB0" w:rsidP="003336F5">
            <w:pPr>
              <w:pStyle w:val="afffe"/>
              <w:ind w:left="0"/>
              <w:rPr>
                <w:sz w:val="20"/>
                <w:szCs w:val="20"/>
              </w:rPr>
            </w:pPr>
          </w:p>
        </w:tc>
        <w:tc>
          <w:tcPr>
            <w:tcW w:w="269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типовые формы договоров об оказании услуг по пер</w:t>
            </w:r>
            <w:r w:rsidRPr="001A2F66">
              <w:rPr>
                <w:sz w:val="20"/>
                <w:szCs w:val="20"/>
              </w:rPr>
              <w:t>е</w:t>
            </w:r>
            <w:r w:rsidRPr="001A2F66">
              <w:rPr>
                <w:sz w:val="20"/>
                <w:szCs w:val="20"/>
              </w:rPr>
              <w:t>даче электрической энергии</w:t>
            </w:r>
          </w:p>
        </w:tc>
        <w:tc>
          <w:tcPr>
            <w:tcW w:w="1842" w:type="dxa"/>
            <w:vMerge/>
          </w:tcPr>
          <w:p w:rsidR="00A46EB0" w:rsidRPr="001A2F66" w:rsidRDefault="00A46EB0" w:rsidP="003336F5">
            <w:pPr>
              <w:keepNext w:val="0"/>
              <w:spacing w:line="240" w:lineRule="auto"/>
              <w:ind w:firstLine="0"/>
              <w:contextualSpacing/>
              <w:jc w:val="left"/>
              <w:rPr>
                <w:sz w:val="20"/>
                <w:szCs w:val="20"/>
              </w:rPr>
            </w:pPr>
          </w:p>
        </w:tc>
        <w:tc>
          <w:tcPr>
            <w:tcW w:w="3117" w:type="dxa"/>
          </w:tcPr>
          <w:p w:rsidR="00A46EB0" w:rsidRPr="001A2F66" w:rsidRDefault="00A46EB0" w:rsidP="003336F5">
            <w:pPr>
              <w:keepNext w:val="0"/>
              <w:spacing w:line="240" w:lineRule="auto"/>
              <w:ind w:firstLine="0"/>
              <w:contextualSpacing/>
              <w:jc w:val="left"/>
              <w:rPr>
                <w:sz w:val="20"/>
                <w:szCs w:val="20"/>
              </w:rPr>
            </w:pPr>
          </w:p>
        </w:tc>
        <w:tc>
          <w:tcPr>
            <w:tcW w:w="2974" w:type="dxa"/>
          </w:tcPr>
          <w:p w:rsidR="00A46EB0" w:rsidRPr="001A2F66" w:rsidRDefault="00A46EB0" w:rsidP="003336F5">
            <w:pPr>
              <w:keepNext w:val="0"/>
              <w:spacing w:line="240" w:lineRule="auto"/>
              <w:ind w:firstLine="0"/>
              <w:contextualSpacing/>
              <w:jc w:val="left"/>
              <w:rPr>
                <w:sz w:val="20"/>
                <w:szCs w:val="20"/>
                <w:lang w:val="en-US"/>
              </w:rPr>
            </w:pPr>
            <w:r w:rsidRPr="001A2F66">
              <w:rPr>
                <w:sz w:val="20"/>
                <w:szCs w:val="20"/>
              </w:rPr>
              <w:t xml:space="preserve">формат файла - </w:t>
            </w:r>
            <w:r w:rsidRPr="001A2F66">
              <w:rPr>
                <w:sz w:val="20"/>
                <w:szCs w:val="20"/>
                <w:lang w:val="en-US"/>
              </w:rPr>
              <w:t>doc</w:t>
            </w:r>
          </w:p>
        </w:tc>
      </w:tr>
      <w:tr w:rsidR="00A46EB0" w:rsidRPr="001A2F66" w:rsidTr="00F476D9">
        <w:trPr>
          <w:trHeight w:val="270"/>
        </w:trPr>
        <w:tc>
          <w:tcPr>
            <w:tcW w:w="423"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4"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3" w:type="dxa"/>
            <w:vMerge/>
          </w:tcPr>
          <w:p w:rsidR="00A46EB0" w:rsidRPr="001A2F66" w:rsidRDefault="00A46EB0" w:rsidP="003336F5">
            <w:pPr>
              <w:pStyle w:val="afffe"/>
              <w:ind w:left="0"/>
              <w:rPr>
                <w:sz w:val="20"/>
                <w:szCs w:val="20"/>
              </w:rPr>
            </w:pPr>
          </w:p>
        </w:tc>
        <w:tc>
          <w:tcPr>
            <w:tcW w:w="269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типовые договоры об ос</w:t>
            </w:r>
            <w:r w:rsidRPr="001A2F66">
              <w:rPr>
                <w:sz w:val="20"/>
                <w:szCs w:val="20"/>
              </w:rPr>
              <w:t>у</w:t>
            </w:r>
            <w:r w:rsidRPr="001A2F66">
              <w:rPr>
                <w:sz w:val="20"/>
                <w:szCs w:val="20"/>
              </w:rPr>
              <w:t>ществлении технологич</w:t>
            </w:r>
            <w:r w:rsidRPr="001A2F66">
              <w:rPr>
                <w:sz w:val="20"/>
                <w:szCs w:val="20"/>
              </w:rPr>
              <w:t>е</w:t>
            </w:r>
            <w:r w:rsidRPr="001A2F66">
              <w:rPr>
                <w:sz w:val="20"/>
                <w:szCs w:val="20"/>
              </w:rPr>
              <w:t>ского присоединения к эле</w:t>
            </w:r>
            <w:r w:rsidRPr="001A2F66">
              <w:rPr>
                <w:sz w:val="20"/>
                <w:szCs w:val="20"/>
              </w:rPr>
              <w:t>к</w:t>
            </w:r>
            <w:r w:rsidRPr="001A2F66">
              <w:rPr>
                <w:sz w:val="20"/>
                <w:szCs w:val="20"/>
              </w:rPr>
              <w:t>трическим сетям</w:t>
            </w:r>
          </w:p>
        </w:tc>
        <w:tc>
          <w:tcPr>
            <w:tcW w:w="1842" w:type="dxa"/>
            <w:vMerge/>
          </w:tcPr>
          <w:p w:rsidR="00A46EB0" w:rsidRPr="001A2F66" w:rsidRDefault="00A46EB0" w:rsidP="003336F5">
            <w:pPr>
              <w:keepNext w:val="0"/>
              <w:spacing w:line="240" w:lineRule="auto"/>
              <w:ind w:firstLine="0"/>
              <w:contextualSpacing/>
              <w:jc w:val="left"/>
              <w:rPr>
                <w:sz w:val="20"/>
                <w:szCs w:val="20"/>
              </w:rPr>
            </w:pPr>
          </w:p>
        </w:tc>
        <w:tc>
          <w:tcPr>
            <w:tcW w:w="3117" w:type="dxa"/>
          </w:tcPr>
          <w:p w:rsidR="00A46EB0" w:rsidRPr="001A2F66" w:rsidRDefault="00A46EB0" w:rsidP="003336F5">
            <w:pPr>
              <w:keepNext w:val="0"/>
              <w:spacing w:line="240" w:lineRule="auto"/>
              <w:ind w:firstLine="0"/>
              <w:contextualSpacing/>
              <w:jc w:val="left"/>
              <w:rPr>
                <w:sz w:val="20"/>
                <w:szCs w:val="20"/>
              </w:rPr>
            </w:pPr>
          </w:p>
        </w:tc>
        <w:tc>
          <w:tcPr>
            <w:tcW w:w="297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 xml:space="preserve">формат файла - </w:t>
            </w:r>
            <w:r w:rsidRPr="001A2F66">
              <w:rPr>
                <w:sz w:val="20"/>
                <w:szCs w:val="20"/>
                <w:lang w:val="en-US"/>
              </w:rPr>
              <w:t>doc</w:t>
            </w:r>
          </w:p>
        </w:tc>
      </w:tr>
      <w:tr w:rsidR="00A46EB0" w:rsidRPr="001A2F66" w:rsidTr="00F476D9">
        <w:trPr>
          <w:trHeight w:val="566"/>
        </w:trPr>
        <w:tc>
          <w:tcPr>
            <w:tcW w:w="423"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4"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3" w:type="dxa"/>
            <w:vMerge/>
          </w:tcPr>
          <w:p w:rsidR="00A46EB0" w:rsidRPr="001A2F66" w:rsidRDefault="00A46EB0" w:rsidP="003336F5">
            <w:pPr>
              <w:pStyle w:val="afffe"/>
              <w:ind w:left="0"/>
              <w:rPr>
                <w:sz w:val="20"/>
                <w:szCs w:val="20"/>
              </w:rPr>
            </w:pPr>
          </w:p>
        </w:tc>
        <w:tc>
          <w:tcPr>
            <w:tcW w:w="269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источник официального опубликования нормативн</w:t>
            </w:r>
            <w:r w:rsidRPr="001A2F66">
              <w:rPr>
                <w:sz w:val="20"/>
                <w:szCs w:val="20"/>
              </w:rPr>
              <w:t>о</w:t>
            </w:r>
            <w:r w:rsidRPr="001A2F66">
              <w:rPr>
                <w:sz w:val="20"/>
                <w:szCs w:val="20"/>
              </w:rPr>
              <w:t>го правового акта, регул</w:t>
            </w:r>
            <w:r w:rsidRPr="001A2F66">
              <w:rPr>
                <w:sz w:val="20"/>
                <w:szCs w:val="20"/>
              </w:rPr>
              <w:t>и</w:t>
            </w:r>
            <w:r w:rsidRPr="001A2F66">
              <w:rPr>
                <w:sz w:val="20"/>
                <w:szCs w:val="20"/>
              </w:rPr>
              <w:t>рующего условия этих дог</w:t>
            </w:r>
            <w:r w:rsidRPr="001A2F66">
              <w:rPr>
                <w:sz w:val="20"/>
                <w:szCs w:val="20"/>
              </w:rPr>
              <w:t>о</w:t>
            </w:r>
            <w:r w:rsidRPr="001A2F66">
              <w:rPr>
                <w:sz w:val="20"/>
                <w:szCs w:val="20"/>
              </w:rPr>
              <w:t>воров</w:t>
            </w:r>
          </w:p>
        </w:tc>
        <w:tc>
          <w:tcPr>
            <w:tcW w:w="1842" w:type="dxa"/>
            <w:vMerge/>
          </w:tcPr>
          <w:p w:rsidR="00A46EB0" w:rsidRPr="001A2F66" w:rsidRDefault="00A46EB0" w:rsidP="003336F5">
            <w:pPr>
              <w:keepNext w:val="0"/>
              <w:spacing w:line="240" w:lineRule="auto"/>
              <w:ind w:firstLine="0"/>
              <w:contextualSpacing/>
              <w:jc w:val="left"/>
              <w:rPr>
                <w:sz w:val="20"/>
                <w:szCs w:val="20"/>
              </w:rPr>
            </w:pPr>
          </w:p>
        </w:tc>
        <w:tc>
          <w:tcPr>
            <w:tcW w:w="3117" w:type="dxa"/>
          </w:tcPr>
          <w:p w:rsidR="00A46EB0" w:rsidRPr="001A2F66" w:rsidRDefault="00A46EB0" w:rsidP="003336F5">
            <w:pPr>
              <w:keepNext w:val="0"/>
              <w:spacing w:line="240" w:lineRule="auto"/>
              <w:ind w:firstLine="0"/>
              <w:contextualSpacing/>
              <w:jc w:val="left"/>
              <w:rPr>
                <w:sz w:val="20"/>
                <w:szCs w:val="20"/>
              </w:rPr>
            </w:pPr>
          </w:p>
        </w:tc>
        <w:tc>
          <w:tcPr>
            <w:tcW w:w="297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lang w:val="en-US"/>
              </w:rPr>
              <w:t>pdf</w:t>
            </w:r>
            <w:proofErr w:type="spellEnd"/>
          </w:p>
        </w:tc>
      </w:tr>
      <w:tr w:rsidR="00A46EB0" w:rsidRPr="001A2F66" w:rsidTr="00F476D9">
        <w:trPr>
          <w:trHeight w:val="152"/>
        </w:trPr>
        <w:tc>
          <w:tcPr>
            <w:tcW w:w="423"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4"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p>
        </w:tc>
        <w:tc>
          <w:tcPr>
            <w:tcW w:w="853" w:type="dxa"/>
            <w:vMerge/>
          </w:tcPr>
          <w:p w:rsidR="00A46EB0" w:rsidRPr="001A2F66" w:rsidRDefault="00A46EB0" w:rsidP="003336F5">
            <w:pPr>
              <w:pStyle w:val="afffe"/>
              <w:ind w:left="0"/>
              <w:rPr>
                <w:sz w:val="20"/>
                <w:szCs w:val="20"/>
              </w:rPr>
            </w:pPr>
          </w:p>
        </w:tc>
        <w:tc>
          <w:tcPr>
            <w:tcW w:w="2694" w:type="dxa"/>
          </w:tcPr>
          <w:p w:rsidR="00A46EB0" w:rsidRPr="001A2F66" w:rsidRDefault="00A46EB0" w:rsidP="003336F5">
            <w:pPr>
              <w:keepNext w:val="0"/>
              <w:spacing w:line="240" w:lineRule="auto"/>
              <w:ind w:firstLine="0"/>
              <w:contextualSpacing/>
              <w:jc w:val="left"/>
              <w:rPr>
                <w:sz w:val="20"/>
                <w:szCs w:val="20"/>
              </w:rPr>
            </w:pPr>
          </w:p>
        </w:tc>
        <w:tc>
          <w:tcPr>
            <w:tcW w:w="1842"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A46EB0" w:rsidRPr="001A2F66" w:rsidRDefault="00A46EB0" w:rsidP="003336F5">
            <w:pPr>
              <w:keepNext w:val="0"/>
              <w:spacing w:line="240" w:lineRule="auto"/>
              <w:ind w:firstLine="0"/>
              <w:contextualSpacing/>
              <w:jc w:val="left"/>
              <w:rPr>
                <w:sz w:val="20"/>
                <w:szCs w:val="20"/>
              </w:rPr>
            </w:pPr>
            <w:r w:rsidRPr="001A2F66">
              <w:rPr>
                <w:sz w:val="20"/>
                <w:szCs w:val="20"/>
              </w:rPr>
              <w:t>Содержание подраздела аналогично актуальному периоду</w:t>
            </w:r>
          </w:p>
        </w:tc>
      </w:tr>
      <w:tr w:rsidR="00094C78" w:rsidRPr="001A2F66" w:rsidTr="00F476D9">
        <w:trPr>
          <w:trHeight w:val="817"/>
        </w:trPr>
        <w:tc>
          <w:tcPr>
            <w:tcW w:w="423" w:type="dxa"/>
            <w:vMerge w:val="restart"/>
          </w:tcPr>
          <w:p w:rsidR="00094C78" w:rsidRPr="001A2F66" w:rsidRDefault="00094C78" w:rsidP="003336F5">
            <w:pPr>
              <w:keepNext w:val="0"/>
              <w:autoSpaceDE w:val="0"/>
              <w:autoSpaceDN w:val="0"/>
              <w:adjustRightInd w:val="0"/>
              <w:spacing w:line="240" w:lineRule="auto"/>
              <w:ind w:right="-111" w:firstLine="0"/>
              <w:contextualSpacing/>
              <w:jc w:val="left"/>
              <w:rPr>
                <w:sz w:val="20"/>
                <w:szCs w:val="20"/>
              </w:rPr>
            </w:pPr>
            <w:r w:rsidRPr="001A2F66">
              <w:rPr>
                <w:sz w:val="20"/>
                <w:szCs w:val="20"/>
              </w:rPr>
              <w:t>1</w:t>
            </w:r>
            <w:r w:rsidR="00E26751" w:rsidRPr="001A2F66">
              <w:rPr>
                <w:sz w:val="20"/>
                <w:szCs w:val="20"/>
              </w:rPr>
              <w:t>1</w:t>
            </w:r>
            <w:r w:rsidRPr="001A2F66">
              <w:rPr>
                <w:sz w:val="20"/>
                <w:szCs w:val="20"/>
              </w:rPr>
              <w:t>.</w:t>
            </w:r>
          </w:p>
        </w:tc>
        <w:tc>
          <w:tcPr>
            <w:tcW w:w="854" w:type="dxa"/>
            <w:vMerge w:val="restart"/>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r w:rsidRPr="001A2F66">
              <w:rPr>
                <w:sz w:val="20"/>
                <w:szCs w:val="20"/>
              </w:rPr>
              <w:t>11 «е»</w:t>
            </w:r>
            <w:r w:rsidR="00E26751" w:rsidRPr="001A2F66">
              <w:rPr>
                <w:sz w:val="20"/>
                <w:szCs w:val="20"/>
              </w:rPr>
              <w:t>, «е(1)», «е(2)»</w:t>
            </w:r>
          </w:p>
        </w:tc>
        <w:tc>
          <w:tcPr>
            <w:tcW w:w="2837" w:type="dxa"/>
            <w:vMerge w:val="restart"/>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r w:rsidRPr="001A2F66">
              <w:rPr>
                <w:b/>
                <w:sz w:val="20"/>
                <w:szCs w:val="20"/>
              </w:rPr>
              <w:t>Информация о порядке в</w:t>
            </w:r>
            <w:r w:rsidRPr="001A2F66">
              <w:rPr>
                <w:b/>
                <w:sz w:val="20"/>
                <w:szCs w:val="20"/>
              </w:rPr>
              <w:t>ы</w:t>
            </w:r>
            <w:r w:rsidRPr="001A2F66">
              <w:rPr>
                <w:b/>
                <w:sz w:val="20"/>
                <w:szCs w:val="20"/>
              </w:rPr>
              <w:t>полнения мероприятий, св</w:t>
            </w:r>
            <w:r w:rsidRPr="001A2F66">
              <w:rPr>
                <w:b/>
                <w:sz w:val="20"/>
                <w:szCs w:val="20"/>
              </w:rPr>
              <w:t>я</w:t>
            </w:r>
            <w:r w:rsidRPr="001A2F66">
              <w:rPr>
                <w:b/>
                <w:sz w:val="20"/>
                <w:szCs w:val="20"/>
              </w:rPr>
              <w:t>занных с технологическим присоединением</w:t>
            </w:r>
            <w:r w:rsidRPr="001A2F66">
              <w:rPr>
                <w:sz w:val="20"/>
                <w:szCs w:val="20"/>
              </w:rPr>
              <w:t xml:space="preserve"> к электр</w:t>
            </w:r>
            <w:r w:rsidRPr="001A2F66">
              <w:rPr>
                <w:sz w:val="20"/>
                <w:szCs w:val="20"/>
              </w:rPr>
              <w:t>и</w:t>
            </w:r>
            <w:r w:rsidRPr="001A2F66">
              <w:rPr>
                <w:sz w:val="20"/>
                <w:szCs w:val="20"/>
              </w:rPr>
              <w:t>ческим сетям</w:t>
            </w:r>
          </w:p>
        </w:tc>
        <w:tc>
          <w:tcPr>
            <w:tcW w:w="853" w:type="dxa"/>
            <w:vMerge w:val="restart"/>
          </w:tcPr>
          <w:p w:rsidR="00094C78" w:rsidRPr="001A2F66" w:rsidRDefault="00094C78" w:rsidP="003336F5">
            <w:pPr>
              <w:pStyle w:val="afffe"/>
              <w:ind w:left="0"/>
              <w:rPr>
                <w:sz w:val="20"/>
                <w:szCs w:val="20"/>
              </w:rPr>
            </w:pPr>
            <w:r w:rsidRPr="001A2F66">
              <w:rPr>
                <w:sz w:val="20"/>
                <w:szCs w:val="20"/>
              </w:rPr>
              <w:t>Год</w:t>
            </w:r>
            <w:r w:rsidRPr="001A2F66">
              <w:rPr>
                <w:sz w:val="20"/>
                <w:szCs w:val="20"/>
              </w:rPr>
              <w:t>о</w:t>
            </w:r>
            <w:r w:rsidRPr="001A2F66">
              <w:rPr>
                <w:sz w:val="20"/>
                <w:szCs w:val="20"/>
              </w:rPr>
              <w:t xml:space="preserve">вое </w:t>
            </w:r>
          </w:p>
        </w:tc>
        <w:tc>
          <w:tcPr>
            <w:tcW w:w="269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перечень и порядок выпо</w:t>
            </w:r>
            <w:r w:rsidRPr="001A2F66">
              <w:rPr>
                <w:sz w:val="20"/>
                <w:szCs w:val="20"/>
              </w:rPr>
              <w:t>л</w:t>
            </w:r>
            <w:r w:rsidRPr="001A2F66">
              <w:rPr>
                <w:sz w:val="20"/>
                <w:szCs w:val="20"/>
              </w:rPr>
              <w:t>нения мероприятий, необх</w:t>
            </w:r>
            <w:r w:rsidRPr="001A2F66">
              <w:rPr>
                <w:sz w:val="20"/>
                <w:szCs w:val="20"/>
              </w:rPr>
              <w:t>о</w:t>
            </w:r>
            <w:r w:rsidRPr="001A2F66">
              <w:rPr>
                <w:sz w:val="20"/>
                <w:szCs w:val="20"/>
              </w:rPr>
              <w:t>димых для осуществления технологического прис</w:t>
            </w:r>
            <w:r w:rsidRPr="001A2F66">
              <w:rPr>
                <w:sz w:val="20"/>
                <w:szCs w:val="20"/>
              </w:rPr>
              <w:t>о</w:t>
            </w:r>
            <w:r w:rsidRPr="001A2F66">
              <w:rPr>
                <w:sz w:val="20"/>
                <w:szCs w:val="20"/>
              </w:rPr>
              <w:t>единения к электрическим сетям для физических лиц</w:t>
            </w:r>
          </w:p>
        </w:tc>
        <w:tc>
          <w:tcPr>
            <w:tcW w:w="1842" w:type="dxa"/>
          </w:tcPr>
          <w:p w:rsidR="00094C78" w:rsidRPr="001A2F66" w:rsidRDefault="00094C78" w:rsidP="003336F5">
            <w:pPr>
              <w:keepNext w:val="0"/>
              <w:spacing w:line="240" w:lineRule="auto"/>
              <w:ind w:firstLine="0"/>
              <w:contextualSpacing/>
              <w:jc w:val="left"/>
              <w:rPr>
                <w:sz w:val="20"/>
                <w:szCs w:val="20"/>
              </w:rPr>
            </w:pPr>
          </w:p>
        </w:tc>
        <w:tc>
          <w:tcPr>
            <w:tcW w:w="3117" w:type="dxa"/>
          </w:tcPr>
          <w:p w:rsidR="00094C78" w:rsidRPr="001A2F66" w:rsidRDefault="00094C78" w:rsidP="003336F5">
            <w:pPr>
              <w:keepNext w:val="0"/>
              <w:spacing w:line="240" w:lineRule="auto"/>
              <w:ind w:firstLine="0"/>
              <w:contextualSpacing/>
              <w:jc w:val="left"/>
              <w:rPr>
                <w:sz w:val="20"/>
                <w:szCs w:val="20"/>
              </w:rPr>
            </w:pPr>
          </w:p>
        </w:tc>
        <w:tc>
          <w:tcPr>
            <w:tcW w:w="2974" w:type="dxa"/>
          </w:tcPr>
          <w:p w:rsidR="00094C78" w:rsidRPr="001A2F66" w:rsidRDefault="00094C78" w:rsidP="003336F5">
            <w:pPr>
              <w:keepNext w:val="0"/>
              <w:spacing w:line="240" w:lineRule="auto"/>
              <w:ind w:firstLine="0"/>
              <w:contextualSpacing/>
              <w:jc w:val="left"/>
              <w:rPr>
                <w:sz w:val="20"/>
                <w:szCs w:val="20"/>
                <w:lang w:val="en-US"/>
              </w:rPr>
            </w:pPr>
            <w:r w:rsidRPr="001A2F66">
              <w:rPr>
                <w:sz w:val="20"/>
                <w:szCs w:val="20"/>
              </w:rPr>
              <w:t>Текстовое описание</w:t>
            </w:r>
          </w:p>
        </w:tc>
      </w:tr>
      <w:tr w:rsidR="00094C78" w:rsidRPr="001A2F66" w:rsidTr="00F476D9">
        <w:trPr>
          <w:trHeight w:val="693"/>
        </w:trPr>
        <w:tc>
          <w:tcPr>
            <w:tcW w:w="423"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854"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853" w:type="dxa"/>
            <w:vMerge/>
          </w:tcPr>
          <w:p w:rsidR="00094C78" w:rsidRPr="001A2F66" w:rsidRDefault="00094C78" w:rsidP="003336F5">
            <w:pPr>
              <w:pStyle w:val="afffe"/>
              <w:ind w:left="0"/>
              <w:rPr>
                <w:sz w:val="20"/>
                <w:szCs w:val="20"/>
              </w:rPr>
            </w:pPr>
          </w:p>
        </w:tc>
        <w:tc>
          <w:tcPr>
            <w:tcW w:w="269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перечень и порядок выпо</w:t>
            </w:r>
            <w:r w:rsidRPr="001A2F66">
              <w:rPr>
                <w:sz w:val="20"/>
                <w:szCs w:val="20"/>
              </w:rPr>
              <w:t>л</w:t>
            </w:r>
            <w:r w:rsidRPr="001A2F66">
              <w:rPr>
                <w:sz w:val="20"/>
                <w:szCs w:val="20"/>
              </w:rPr>
              <w:t>нения мероприятий, необх</w:t>
            </w:r>
            <w:r w:rsidRPr="001A2F66">
              <w:rPr>
                <w:sz w:val="20"/>
                <w:szCs w:val="20"/>
              </w:rPr>
              <w:t>о</w:t>
            </w:r>
            <w:r w:rsidRPr="001A2F66">
              <w:rPr>
                <w:sz w:val="20"/>
                <w:szCs w:val="20"/>
              </w:rPr>
              <w:t>димых для осуществления технологического прис</w:t>
            </w:r>
            <w:r w:rsidRPr="001A2F66">
              <w:rPr>
                <w:sz w:val="20"/>
                <w:szCs w:val="20"/>
              </w:rPr>
              <w:t>о</w:t>
            </w:r>
            <w:r w:rsidRPr="001A2F66">
              <w:rPr>
                <w:sz w:val="20"/>
                <w:szCs w:val="20"/>
              </w:rPr>
              <w:t>единения к электрическим сетям для юридических лиц</w:t>
            </w:r>
          </w:p>
        </w:tc>
        <w:tc>
          <w:tcPr>
            <w:tcW w:w="1842" w:type="dxa"/>
          </w:tcPr>
          <w:p w:rsidR="00094C78" w:rsidRPr="001A2F66" w:rsidRDefault="00094C78" w:rsidP="003336F5">
            <w:pPr>
              <w:keepNext w:val="0"/>
              <w:spacing w:line="240" w:lineRule="auto"/>
              <w:ind w:firstLine="0"/>
              <w:contextualSpacing/>
              <w:jc w:val="left"/>
              <w:rPr>
                <w:sz w:val="20"/>
                <w:szCs w:val="20"/>
              </w:rPr>
            </w:pPr>
          </w:p>
        </w:tc>
        <w:tc>
          <w:tcPr>
            <w:tcW w:w="3117" w:type="dxa"/>
          </w:tcPr>
          <w:p w:rsidR="00094C78" w:rsidRPr="001A2F66" w:rsidRDefault="00094C78" w:rsidP="003336F5">
            <w:pPr>
              <w:keepNext w:val="0"/>
              <w:spacing w:line="240" w:lineRule="auto"/>
              <w:ind w:firstLine="0"/>
              <w:contextualSpacing/>
              <w:jc w:val="left"/>
              <w:rPr>
                <w:sz w:val="20"/>
                <w:szCs w:val="20"/>
              </w:rPr>
            </w:pPr>
          </w:p>
        </w:tc>
        <w:tc>
          <w:tcPr>
            <w:tcW w:w="297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Текстовое описание</w:t>
            </w:r>
          </w:p>
        </w:tc>
      </w:tr>
      <w:tr w:rsidR="00094C78" w:rsidRPr="001A2F66" w:rsidTr="00F476D9">
        <w:trPr>
          <w:trHeight w:val="569"/>
        </w:trPr>
        <w:tc>
          <w:tcPr>
            <w:tcW w:w="423"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854"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853" w:type="dxa"/>
            <w:vMerge/>
          </w:tcPr>
          <w:p w:rsidR="00094C78" w:rsidRPr="001A2F66" w:rsidRDefault="00094C78" w:rsidP="003336F5">
            <w:pPr>
              <w:pStyle w:val="afffe"/>
              <w:ind w:left="0"/>
              <w:rPr>
                <w:sz w:val="20"/>
                <w:szCs w:val="20"/>
              </w:rPr>
            </w:pPr>
          </w:p>
        </w:tc>
        <w:tc>
          <w:tcPr>
            <w:tcW w:w="269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возможность подачи заявки на осуществление технол</w:t>
            </w:r>
            <w:r w:rsidRPr="001A2F66">
              <w:rPr>
                <w:sz w:val="20"/>
                <w:szCs w:val="20"/>
              </w:rPr>
              <w:t>о</w:t>
            </w:r>
            <w:r w:rsidRPr="001A2F66">
              <w:rPr>
                <w:sz w:val="20"/>
                <w:szCs w:val="20"/>
              </w:rPr>
              <w:t xml:space="preserve">гического присоединения энергопринимающих </w:t>
            </w:r>
            <w:r w:rsidRPr="001A2F66">
              <w:rPr>
                <w:sz w:val="20"/>
                <w:szCs w:val="20"/>
              </w:rPr>
              <w:lastRenderedPageBreak/>
              <w:t>устройств потребителей электрической энергии</w:t>
            </w:r>
          </w:p>
        </w:tc>
        <w:tc>
          <w:tcPr>
            <w:tcW w:w="1842" w:type="dxa"/>
          </w:tcPr>
          <w:p w:rsidR="00094C78" w:rsidRPr="001A2F66" w:rsidRDefault="00094C78" w:rsidP="003336F5">
            <w:pPr>
              <w:keepNext w:val="0"/>
              <w:spacing w:line="240" w:lineRule="auto"/>
              <w:ind w:firstLine="0"/>
              <w:contextualSpacing/>
              <w:jc w:val="left"/>
              <w:rPr>
                <w:sz w:val="20"/>
                <w:szCs w:val="20"/>
              </w:rPr>
            </w:pPr>
          </w:p>
        </w:tc>
        <w:tc>
          <w:tcPr>
            <w:tcW w:w="3117" w:type="dxa"/>
          </w:tcPr>
          <w:p w:rsidR="00094C78" w:rsidRPr="001A2F66" w:rsidRDefault="00094C78" w:rsidP="003336F5">
            <w:pPr>
              <w:keepNext w:val="0"/>
              <w:spacing w:line="240" w:lineRule="auto"/>
              <w:ind w:firstLine="0"/>
              <w:contextualSpacing/>
              <w:jc w:val="left"/>
              <w:rPr>
                <w:sz w:val="20"/>
                <w:szCs w:val="20"/>
              </w:rPr>
            </w:pPr>
          </w:p>
        </w:tc>
        <w:tc>
          <w:tcPr>
            <w:tcW w:w="297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Текстовое описание</w:t>
            </w:r>
            <w:r w:rsidR="00E26751" w:rsidRPr="001A2F66">
              <w:rPr>
                <w:sz w:val="20"/>
                <w:szCs w:val="20"/>
              </w:rPr>
              <w:t xml:space="preserve"> с ссылкой на Личный кабинет для подачи заявки в электронной форме</w:t>
            </w:r>
          </w:p>
        </w:tc>
      </w:tr>
      <w:tr w:rsidR="00094C78" w:rsidRPr="001A2F66" w:rsidTr="00F476D9">
        <w:trPr>
          <w:trHeight w:val="1293"/>
        </w:trPr>
        <w:tc>
          <w:tcPr>
            <w:tcW w:w="423"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854"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853" w:type="dxa"/>
            <w:vMerge/>
          </w:tcPr>
          <w:p w:rsidR="00094C78" w:rsidRPr="001A2F66" w:rsidRDefault="00094C78" w:rsidP="003336F5">
            <w:pPr>
              <w:pStyle w:val="afffe"/>
              <w:ind w:left="0"/>
              <w:rPr>
                <w:sz w:val="20"/>
                <w:szCs w:val="20"/>
              </w:rPr>
            </w:pPr>
          </w:p>
        </w:tc>
        <w:tc>
          <w:tcPr>
            <w:tcW w:w="269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информация об основных этапах обработки заявок юридических и физических лиц и индивидуальных предпринимателей на те</w:t>
            </w:r>
            <w:r w:rsidRPr="001A2F66">
              <w:rPr>
                <w:sz w:val="20"/>
                <w:szCs w:val="20"/>
              </w:rPr>
              <w:t>х</w:t>
            </w:r>
            <w:r w:rsidRPr="001A2F66">
              <w:rPr>
                <w:sz w:val="20"/>
                <w:szCs w:val="20"/>
              </w:rPr>
              <w:t>нологическое присоедин</w:t>
            </w:r>
            <w:r w:rsidRPr="001A2F66">
              <w:rPr>
                <w:sz w:val="20"/>
                <w:szCs w:val="20"/>
              </w:rPr>
              <w:t>е</w:t>
            </w:r>
            <w:r w:rsidRPr="001A2F66">
              <w:rPr>
                <w:sz w:val="20"/>
                <w:szCs w:val="20"/>
              </w:rPr>
              <w:t>ние</w:t>
            </w:r>
          </w:p>
        </w:tc>
        <w:tc>
          <w:tcPr>
            <w:tcW w:w="1842" w:type="dxa"/>
          </w:tcPr>
          <w:p w:rsidR="00094C78" w:rsidRPr="001A2F66" w:rsidRDefault="00094C78" w:rsidP="003336F5">
            <w:pPr>
              <w:keepNext w:val="0"/>
              <w:spacing w:line="240" w:lineRule="auto"/>
              <w:ind w:firstLine="0"/>
              <w:contextualSpacing/>
              <w:jc w:val="left"/>
              <w:rPr>
                <w:sz w:val="20"/>
                <w:szCs w:val="20"/>
              </w:rPr>
            </w:pPr>
          </w:p>
        </w:tc>
        <w:tc>
          <w:tcPr>
            <w:tcW w:w="3117" w:type="dxa"/>
          </w:tcPr>
          <w:p w:rsidR="00094C78" w:rsidRPr="001A2F66" w:rsidRDefault="00094C78" w:rsidP="003336F5">
            <w:pPr>
              <w:keepNext w:val="0"/>
              <w:spacing w:line="240" w:lineRule="auto"/>
              <w:ind w:firstLine="0"/>
              <w:contextualSpacing/>
              <w:jc w:val="left"/>
              <w:rPr>
                <w:sz w:val="20"/>
                <w:szCs w:val="20"/>
              </w:rPr>
            </w:pPr>
          </w:p>
        </w:tc>
        <w:tc>
          <w:tcPr>
            <w:tcW w:w="297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Текстовое описание</w:t>
            </w:r>
          </w:p>
        </w:tc>
      </w:tr>
      <w:tr w:rsidR="00094C78" w:rsidRPr="001A2F66" w:rsidTr="00F476D9">
        <w:trPr>
          <w:trHeight w:val="77"/>
        </w:trPr>
        <w:tc>
          <w:tcPr>
            <w:tcW w:w="423"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854"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094C78" w:rsidRPr="001A2F66" w:rsidRDefault="00094C78" w:rsidP="003336F5">
            <w:pPr>
              <w:keepNext w:val="0"/>
              <w:autoSpaceDE w:val="0"/>
              <w:autoSpaceDN w:val="0"/>
              <w:adjustRightInd w:val="0"/>
              <w:spacing w:line="240" w:lineRule="auto"/>
              <w:ind w:firstLine="0"/>
              <w:contextualSpacing/>
              <w:jc w:val="left"/>
              <w:rPr>
                <w:sz w:val="20"/>
                <w:szCs w:val="20"/>
              </w:rPr>
            </w:pPr>
          </w:p>
        </w:tc>
        <w:tc>
          <w:tcPr>
            <w:tcW w:w="853" w:type="dxa"/>
            <w:vMerge/>
          </w:tcPr>
          <w:p w:rsidR="00094C78" w:rsidRPr="001A2F66" w:rsidRDefault="00094C78" w:rsidP="003336F5">
            <w:pPr>
              <w:pStyle w:val="afffe"/>
              <w:ind w:left="0"/>
              <w:rPr>
                <w:sz w:val="20"/>
                <w:szCs w:val="20"/>
              </w:rPr>
            </w:pPr>
          </w:p>
        </w:tc>
        <w:tc>
          <w:tcPr>
            <w:tcW w:w="269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нормативные правовые акты</w:t>
            </w:r>
          </w:p>
        </w:tc>
        <w:tc>
          <w:tcPr>
            <w:tcW w:w="1842" w:type="dxa"/>
          </w:tcPr>
          <w:p w:rsidR="00094C78" w:rsidRPr="001A2F66" w:rsidRDefault="00094C78" w:rsidP="003336F5">
            <w:pPr>
              <w:keepNext w:val="0"/>
              <w:spacing w:line="240" w:lineRule="auto"/>
              <w:ind w:firstLine="0"/>
              <w:contextualSpacing/>
              <w:jc w:val="left"/>
              <w:rPr>
                <w:sz w:val="20"/>
                <w:szCs w:val="20"/>
              </w:rPr>
            </w:pPr>
          </w:p>
        </w:tc>
        <w:tc>
          <w:tcPr>
            <w:tcW w:w="3117" w:type="dxa"/>
          </w:tcPr>
          <w:p w:rsidR="00094C78" w:rsidRPr="001A2F66" w:rsidRDefault="00094C78" w:rsidP="003336F5">
            <w:pPr>
              <w:keepNext w:val="0"/>
              <w:spacing w:line="240" w:lineRule="auto"/>
              <w:ind w:firstLine="0"/>
              <w:contextualSpacing/>
              <w:jc w:val="left"/>
              <w:rPr>
                <w:sz w:val="20"/>
                <w:szCs w:val="20"/>
              </w:rPr>
            </w:pPr>
          </w:p>
        </w:tc>
        <w:tc>
          <w:tcPr>
            <w:tcW w:w="2974" w:type="dxa"/>
          </w:tcPr>
          <w:p w:rsidR="00094C78" w:rsidRPr="001A2F66" w:rsidRDefault="00094C78" w:rsidP="003336F5">
            <w:pPr>
              <w:keepNext w:val="0"/>
              <w:spacing w:line="240" w:lineRule="auto"/>
              <w:ind w:firstLine="0"/>
              <w:contextualSpacing/>
              <w:jc w:val="left"/>
              <w:rPr>
                <w:sz w:val="20"/>
                <w:szCs w:val="20"/>
              </w:rPr>
            </w:pPr>
            <w:r w:rsidRPr="001A2F66">
              <w:rPr>
                <w:sz w:val="20"/>
                <w:szCs w:val="20"/>
              </w:rPr>
              <w:t>Ссылки на файловые предста</w:t>
            </w:r>
            <w:r w:rsidRPr="001A2F66">
              <w:rPr>
                <w:sz w:val="20"/>
                <w:szCs w:val="20"/>
              </w:rPr>
              <w:t>в</w:t>
            </w:r>
            <w:r w:rsidRPr="001A2F66">
              <w:rPr>
                <w:sz w:val="20"/>
                <w:szCs w:val="20"/>
              </w:rPr>
              <w:t>ления нормативных правовых актов в действующей редакции</w:t>
            </w:r>
          </w:p>
        </w:tc>
      </w:tr>
      <w:tr w:rsidR="00E26751" w:rsidRPr="001A2F66" w:rsidTr="00F476D9">
        <w:trPr>
          <w:trHeight w:val="549"/>
        </w:trPr>
        <w:tc>
          <w:tcPr>
            <w:tcW w:w="423" w:type="dxa"/>
            <w:vMerge w:val="restart"/>
          </w:tcPr>
          <w:p w:rsidR="00E26751" w:rsidRPr="001A2F66" w:rsidRDefault="00E26751" w:rsidP="003336F5">
            <w:pPr>
              <w:keepNext w:val="0"/>
              <w:autoSpaceDE w:val="0"/>
              <w:autoSpaceDN w:val="0"/>
              <w:adjustRightInd w:val="0"/>
              <w:spacing w:line="240" w:lineRule="auto"/>
              <w:ind w:right="-111" w:firstLine="0"/>
              <w:contextualSpacing/>
              <w:jc w:val="left"/>
              <w:rPr>
                <w:sz w:val="20"/>
                <w:szCs w:val="20"/>
              </w:rPr>
            </w:pPr>
            <w:r w:rsidRPr="001A2F66">
              <w:rPr>
                <w:sz w:val="20"/>
                <w:szCs w:val="20"/>
              </w:rPr>
              <w:t>12.</w:t>
            </w:r>
          </w:p>
        </w:tc>
        <w:tc>
          <w:tcPr>
            <w:tcW w:w="854" w:type="dxa"/>
            <w:vMerge w:val="restart"/>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r w:rsidRPr="001A2F66">
              <w:rPr>
                <w:sz w:val="20"/>
                <w:szCs w:val="20"/>
              </w:rPr>
              <w:t>11 «ж»</w:t>
            </w:r>
          </w:p>
        </w:tc>
        <w:tc>
          <w:tcPr>
            <w:tcW w:w="2837" w:type="dxa"/>
            <w:vMerge w:val="restart"/>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r w:rsidRPr="001A2F66">
              <w:rPr>
                <w:sz w:val="20"/>
                <w:szCs w:val="20"/>
              </w:rPr>
              <w:t>Информация об инвестицио</w:t>
            </w:r>
            <w:r w:rsidRPr="001A2F66">
              <w:rPr>
                <w:sz w:val="20"/>
                <w:szCs w:val="20"/>
              </w:rPr>
              <w:t>н</w:t>
            </w:r>
            <w:r w:rsidRPr="001A2F66">
              <w:rPr>
                <w:sz w:val="20"/>
                <w:szCs w:val="20"/>
              </w:rPr>
              <w:t>ных программах и отчетах об их реализации</w:t>
            </w:r>
          </w:p>
        </w:tc>
        <w:tc>
          <w:tcPr>
            <w:tcW w:w="853" w:type="dxa"/>
            <w:vMerge w:val="restart"/>
          </w:tcPr>
          <w:p w:rsidR="00E26751" w:rsidRPr="001A2F66" w:rsidRDefault="00E26751"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отчеты о выполнении год</w:t>
            </w:r>
            <w:r w:rsidRPr="001A2F66">
              <w:rPr>
                <w:sz w:val="20"/>
                <w:szCs w:val="20"/>
              </w:rPr>
              <w:t>о</w:t>
            </w:r>
            <w:r w:rsidRPr="001A2F66">
              <w:rPr>
                <w:sz w:val="20"/>
                <w:szCs w:val="20"/>
              </w:rPr>
              <w:t>вых планов капитальных вложений и ремонта</w:t>
            </w:r>
          </w:p>
        </w:tc>
        <w:tc>
          <w:tcPr>
            <w:tcW w:w="1842" w:type="dxa"/>
          </w:tcPr>
          <w:p w:rsidR="00E26751" w:rsidRPr="001A2F66" w:rsidRDefault="00E26751"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E26751" w:rsidRPr="001A2F66" w:rsidRDefault="00E26751" w:rsidP="003336F5">
            <w:pPr>
              <w:keepNext w:val="0"/>
              <w:spacing w:line="240" w:lineRule="auto"/>
              <w:ind w:firstLine="0"/>
              <w:contextualSpacing/>
              <w:jc w:val="left"/>
              <w:rPr>
                <w:sz w:val="20"/>
                <w:szCs w:val="20"/>
              </w:rPr>
            </w:pPr>
            <w:r w:rsidRPr="001A2F66">
              <w:rPr>
                <w:sz w:val="20"/>
                <w:szCs w:val="20"/>
              </w:rPr>
              <w:t>Например</w:t>
            </w:r>
            <w:r w:rsidRPr="001A2F66">
              <w:rPr>
                <w:sz w:val="20"/>
                <w:szCs w:val="20"/>
                <w:lang w:val="en-US"/>
              </w:rPr>
              <w:t>: 2015</w:t>
            </w:r>
          </w:p>
        </w:tc>
        <w:tc>
          <w:tcPr>
            <w:tcW w:w="3117"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proofErr w:type="spellStart"/>
            <w:r w:rsidRPr="001A2F66">
              <w:rPr>
                <w:sz w:val="20"/>
                <w:szCs w:val="20"/>
                <w:lang w:val="en-US"/>
              </w:rPr>
              <w:t>Otchet</w:t>
            </w:r>
            <w:proofErr w:type="spellEnd"/>
            <w:r w:rsidRPr="001A2F66">
              <w:rPr>
                <w:sz w:val="20"/>
                <w:szCs w:val="20"/>
              </w:rPr>
              <w:t>_</w:t>
            </w:r>
            <w:proofErr w:type="spellStart"/>
            <w:r w:rsidRPr="001A2F66">
              <w:rPr>
                <w:sz w:val="20"/>
                <w:szCs w:val="20"/>
                <w:lang w:val="en-US"/>
              </w:rPr>
              <w:t>kapzatrat</w:t>
            </w:r>
            <w:proofErr w:type="spellEnd"/>
            <w:r w:rsidRPr="001A2F66">
              <w:rPr>
                <w:sz w:val="20"/>
                <w:szCs w:val="20"/>
              </w:rPr>
              <w:t xml:space="preserve">_(период в формате </w:t>
            </w:r>
            <w:proofErr w:type="spellStart"/>
            <w:r w:rsidRPr="001A2F66">
              <w:rPr>
                <w:sz w:val="20"/>
                <w:szCs w:val="20"/>
              </w:rPr>
              <w:t>гггг</w:t>
            </w:r>
            <w:proofErr w:type="spellEnd"/>
            <w:r w:rsidRPr="001A2F66">
              <w:rPr>
                <w:sz w:val="20"/>
                <w:szCs w:val="20"/>
              </w:rPr>
              <w:t>)</w:t>
            </w:r>
          </w:p>
        </w:tc>
        <w:tc>
          <w:tcPr>
            <w:tcW w:w="297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формы документов в соотве</w:t>
            </w:r>
            <w:r w:rsidRPr="001A2F66">
              <w:rPr>
                <w:sz w:val="20"/>
                <w:szCs w:val="20"/>
              </w:rPr>
              <w:t>т</w:t>
            </w:r>
            <w:r w:rsidRPr="001A2F66">
              <w:rPr>
                <w:sz w:val="20"/>
                <w:szCs w:val="20"/>
              </w:rPr>
              <w:t>ствии с приказом Минэнерго России от 24.03.2010 №114 (приложение 7-13)</w:t>
            </w:r>
          </w:p>
        </w:tc>
      </w:tr>
      <w:tr w:rsidR="00E26751" w:rsidRPr="001A2F66" w:rsidTr="00F476D9">
        <w:trPr>
          <w:trHeight w:val="418"/>
        </w:trPr>
        <w:tc>
          <w:tcPr>
            <w:tcW w:w="423"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планы капитальных влож</w:t>
            </w:r>
            <w:r w:rsidRPr="001A2F66">
              <w:rPr>
                <w:sz w:val="20"/>
                <w:szCs w:val="20"/>
              </w:rPr>
              <w:t>е</w:t>
            </w:r>
            <w:r w:rsidRPr="001A2F66">
              <w:rPr>
                <w:sz w:val="20"/>
                <w:szCs w:val="20"/>
              </w:rPr>
              <w:t xml:space="preserve">ний и планы капитального ремонта </w:t>
            </w:r>
          </w:p>
        </w:tc>
        <w:tc>
          <w:tcPr>
            <w:tcW w:w="1842" w:type="dxa"/>
          </w:tcPr>
          <w:p w:rsidR="00E26751" w:rsidRPr="001A2F66" w:rsidRDefault="00E26751"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E26751" w:rsidRPr="001A2F66" w:rsidRDefault="00E26751"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E26751" w:rsidRPr="001A2F66" w:rsidRDefault="00E26751" w:rsidP="003336F5">
            <w:pPr>
              <w:pStyle w:val="afffe"/>
              <w:ind w:left="0"/>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подчеркиванием)_</w:t>
            </w:r>
            <w:r w:rsidRPr="001A2F66">
              <w:rPr>
                <w:sz w:val="20"/>
                <w:szCs w:val="20"/>
                <w:lang w:val="en-US"/>
              </w:rPr>
              <w:t>Plan</w:t>
            </w:r>
            <w:r w:rsidRPr="001A2F66">
              <w:rPr>
                <w:sz w:val="20"/>
                <w:szCs w:val="20"/>
              </w:rPr>
              <w:t xml:space="preserve">_ </w:t>
            </w:r>
            <w:proofErr w:type="spellStart"/>
            <w:r w:rsidRPr="001A2F66">
              <w:rPr>
                <w:sz w:val="20"/>
                <w:szCs w:val="20"/>
                <w:lang w:val="en-US"/>
              </w:rPr>
              <w:t>kapzatrat</w:t>
            </w:r>
            <w:proofErr w:type="spellEnd"/>
            <w:r w:rsidRPr="001A2F66">
              <w:rPr>
                <w:sz w:val="20"/>
                <w:szCs w:val="20"/>
              </w:rPr>
              <w:t xml:space="preserve">_(период в формате </w:t>
            </w:r>
            <w:proofErr w:type="spellStart"/>
            <w:r w:rsidRPr="001A2F66">
              <w:rPr>
                <w:sz w:val="20"/>
                <w:szCs w:val="20"/>
              </w:rPr>
              <w:t>гггг</w:t>
            </w:r>
            <w:proofErr w:type="spellEnd"/>
            <w:r w:rsidRPr="001A2F66">
              <w:rPr>
                <w:sz w:val="20"/>
                <w:szCs w:val="20"/>
              </w:rPr>
              <w:t>)</w:t>
            </w:r>
          </w:p>
        </w:tc>
        <w:tc>
          <w:tcPr>
            <w:tcW w:w="297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Приказ Минэнерго России об утверждении инвестиционной программы;</w:t>
            </w:r>
          </w:p>
          <w:p w:rsidR="00E26751" w:rsidRPr="001A2F66" w:rsidRDefault="00E26751" w:rsidP="003336F5">
            <w:pPr>
              <w:keepNext w:val="0"/>
              <w:spacing w:line="240" w:lineRule="auto"/>
              <w:ind w:firstLine="0"/>
              <w:contextualSpacing/>
              <w:jc w:val="left"/>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E26751" w:rsidRPr="001A2F66" w:rsidTr="00F476D9">
        <w:trPr>
          <w:trHeight w:val="174"/>
        </w:trPr>
        <w:tc>
          <w:tcPr>
            <w:tcW w:w="423"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E26751" w:rsidRPr="001A2F66" w:rsidRDefault="00E26751" w:rsidP="003336F5">
            <w:pPr>
              <w:keepNext w:val="0"/>
              <w:spacing w:line="240" w:lineRule="auto"/>
              <w:ind w:firstLine="0"/>
              <w:contextualSpacing/>
              <w:jc w:val="left"/>
              <w:rPr>
                <w:sz w:val="20"/>
                <w:szCs w:val="20"/>
              </w:rPr>
            </w:pPr>
            <w:r w:rsidRPr="001A2F66">
              <w:rPr>
                <w:sz w:val="20"/>
                <w:szCs w:val="20"/>
              </w:rPr>
              <w:t>Содержание подраздела аналогично актуальному периоду</w:t>
            </w:r>
          </w:p>
        </w:tc>
      </w:tr>
      <w:tr w:rsidR="00E26751" w:rsidRPr="001A2F66" w:rsidTr="00F476D9">
        <w:trPr>
          <w:trHeight w:val="462"/>
        </w:trPr>
        <w:tc>
          <w:tcPr>
            <w:tcW w:w="423" w:type="dxa"/>
            <w:vMerge w:val="restart"/>
          </w:tcPr>
          <w:p w:rsidR="00E26751" w:rsidRPr="001A2F66" w:rsidRDefault="00E26751" w:rsidP="003336F5">
            <w:pPr>
              <w:keepNext w:val="0"/>
              <w:autoSpaceDE w:val="0"/>
              <w:autoSpaceDN w:val="0"/>
              <w:adjustRightInd w:val="0"/>
              <w:spacing w:line="240" w:lineRule="auto"/>
              <w:ind w:right="-111" w:firstLine="0"/>
              <w:contextualSpacing/>
              <w:jc w:val="left"/>
              <w:rPr>
                <w:sz w:val="20"/>
                <w:szCs w:val="20"/>
              </w:rPr>
            </w:pPr>
            <w:r w:rsidRPr="001A2F66">
              <w:rPr>
                <w:sz w:val="20"/>
                <w:szCs w:val="20"/>
              </w:rPr>
              <w:t>13.</w:t>
            </w:r>
          </w:p>
        </w:tc>
        <w:tc>
          <w:tcPr>
            <w:tcW w:w="854" w:type="dxa"/>
            <w:vMerge w:val="restart"/>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r w:rsidRPr="001A2F66">
              <w:rPr>
                <w:sz w:val="20"/>
                <w:szCs w:val="20"/>
              </w:rPr>
              <w:t>11 «з»</w:t>
            </w:r>
          </w:p>
        </w:tc>
        <w:tc>
          <w:tcPr>
            <w:tcW w:w="2837" w:type="dxa"/>
            <w:vMerge w:val="restart"/>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r w:rsidRPr="001A2F66">
              <w:rPr>
                <w:b/>
                <w:sz w:val="20"/>
                <w:szCs w:val="20"/>
              </w:rPr>
              <w:t>Информация о способах приобретения, стоимости и объемах товаров,</w:t>
            </w:r>
            <w:r w:rsidRPr="001A2F66">
              <w:rPr>
                <w:sz w:val="20"/>
                <w:szCs w:val="20"/>
              </w:rPr>
              <w:t xml:space="preserve"> необход</w:t>
            </w:r>
            <w:r w:rsidRPr="001A2F66">
              <w:rPr>
                <w:sz w:val="20"/>
                <w:szCs w:val="20"/>
              </w:rPr>
              <w:t>и</w:t>
            </w:r>
            <w:r w:rsidRPr="001A2F66">
              <w:rPr>
                <w:sz w:val="20"/>
                <w:szCs w:val="20"/>
              </w:rPr>
              <w:t>мых для оказания услуг по передаче электро</w:t>
            </w:r>
            <w:r w:rsidR="006D5A5D" w:rsidRPr="001A2F66">
              <w:rPr>
                <w:sz w:val="20"/>
                <w:szCs w:val="20"/>
              </w:rPr>
              <w:t>энергии</w:t>
            </w:r>
          </w:p>
        </w:tc>
        <w:tc>
          <w:tcPr>
            <w:tcW w:w="853" w:type="dxa"/>
            <w:vMerge w:val="restart"/>
          </w:tcPr>
          <w:p w:rsidR="00E26751" w:rsidRPr="001A2F66" w:rsidRDefault="00E26751" w:rsidP="003336F5">
            <w:pPr>
              <w:pStyle w:val="afffe"/>
              <w:ind w:left="0"/>
              <w:rPr>
                <w:sz w:val="20"/>
                <w:szCs w:val="20"/>
              </w:rPr>
            </w:pPr>
            <w:r w:rsidRPr="001A2F66">
              <w:rPr>
                <w:sz w:val="20"/>
                <w:szCs w:val="20"/>
              </w:rPr>
              <w:t>год</w:t>
            </w:r>
            <w:r w:rsidRPr="001A2F66">
              <w:rPr>
                <w:sz w:val="20"/>
                <w:szCs w:val="20"/>
              </w:rPr>
              <w:t>о</w:t>
            </w:r>
            <w:r w:rsidRPr="001A2F66">
              <w:rPr>
                <w:sz w:val="20"/>
                <w:szCs w:val="20"/>
              </w:rPr>
              <w:t>вая</w:t>
            </w: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правила осуществления з</w:t>
            </w:r>
            <w:r w:rsidRPr="001A2F66">
              <w:rPr>
                <w:sz w:val="20"/>
                <w:szCs w:val="20"/>
              </w:rPr>
              <w:t>а</w:t>
            </w:r>
            <w:r w:rsidRPr="001A2F66">
              <w:rPr>
                <w:sz w:val="20"/>
                <w:szCs w:val="20"/>
              </w:rPr>
              <w:t>купок</w:t>
            </w:r>
          </w:p>
        </w:tc>
        <w:tc>
          <w:tcPr>
            <w:tcW w:w="1842" w:type="dxa"/>
          </w:tcPr>
          <w:p w:rsidR="00E26751" w:rsidRPr="001A2F66" w:rsidRDefault="00E26751"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E26751" w:rsidRPr="001A2F66" w:rsidRDefault="00E26751"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E26751" w:rsidRPr="001A2F66" w:rsidRDefault="00E26751" w:rsidP="003336F5">
            <w:pPr>
              <w:pStyle w:val="afffe"/>
              <w:ind w:left="0"/>
              <w:rPr>
                <w:sz w:val="20"/>
                <w:szCs w:val="20"/>
              </w:rPr>
            </w:pPr>
          </w:p>
        </w:tc>
        <w:tc>
          <w:tcPr>
            <w:tcW w:w="2974" w:type="dxa"/>
          </w:tcPr>
          <w:p w:rsidR="00E26751" w:rsidRPr="001A2F66" w:rsidRDefault="00E26751" w:rsidP="003336F5">
            <w:pPr>
              <w:pStyle w:val="afffe"/>
              <w:ind w:left="0"/>
              <w:rPr>
                <w:sz w:val="20"/>
                <w:szCs w:val="20"/>
              </w:rPr>
            </w:pPr>
            <w:r w:rsidRPr="001A2F66">
              <w:rPr>
                <w:sz w:val="20"/>
                <w:szCs w:val="20"/>
              </w:rPr>
              <w:t xml:space="preserve">формат файла – </w:t>
            </w:r>
            <w:proofErr w:type="spellStart"/>
            <w:r w:rsidRPr="001A2F66">
              <w:rPr>
                <w:sz w:val="20"/>
                <w:szCs w:val="20"/>
                <w:lang w:val="en-US"/>
              </w:rPr>
              <w:t>pdf</w:t>
            </w:r>
            <w:proofErr w:type="spellEnd"/>
          </w:p>
          <w:p w:rsidR="00E26751" w:rsidRPr="001A2F66" w:rsidRDefault="00E26751" w:rsidP="003336F5">
            <w:pPr>
              <w:pStyle w:val="afffe"/>
              <w:ind w:left="0"/>
              <w:rPr>
                <w:sz w:val="20"/>
                <w:szCs w:val="20"/>
              </w:rPr>
            </w:pPr>
          </w:p>
        </w:tc>
      </w:tr>
      <w:tr w:rsidR="00E26751" w:rsidRPr="001A2F66" w:rsidTr="00F476D9">
        <w:trPr>
          <w:trHeight w:val="667"/>
        </w:trPr>
        <w:tc>
          <w:tcPr>
            <w:tcW w:w="423"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годовая комплексная пр</w:t>
            </w:r>
            <w:r w:rsidRPr="001A2F66">
              <w:rPr>
                <w:sz w:val="20"/>
                <w:szCs w:val="20"/>
              </w:rPr>
              <w:t>о</w:t>
            </w:r>
            <w:r w:rsidRPr="001A2F66">
              <w:rPr>
                <w:sz w:val="20"/>
                <w:szCs w:val="20"/>
              </w:rPr>
              <w:t>грамма закупок;</w:t>
            </w:r>
          </w:p>
        </w:tc>
        <w:tc>
          <w:tcPr>
            <w:tcW w:w="1842" w:type="dxa"/>
          </w:tcPr>
          <w:p w:rsidR="00E26751" w:rsidRPr="001A2F66" w:rsidRDefault="00E26751"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E26751" w:rsidRPr="001A2F66" w:rsidRDefault="00E26751"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E26751" w:rsidRPr="001A2F66" w:rsidRDefault="00E26751" w:rsidP="003336F5">
            <w:pPr>
              <w:pStyle w:val="afffe"/>
              <w:ind w:left="0"/>
              <w:rPr>
                <w:sz w:val="20"/>
                <w:szCs w:val="20"/>
              </w:rPr>
            </w:pPr>
          </w:p>
        </w:tc>
        <w:tc>
          <w:tcPr>
            <w:tcW w:w="2974" w:type="dxa"/>
          </w:tcPr>
          <w:p w:rsidR="00E26751" w:rsidRPr="001A2F66" w:rsidRDefault="00E26751" w:rsidP="003336F5">
            <w:pPr>
              <w:pStyle w:val="afffe"/>
              <w:ind w:left="0"/>
              <w:rPr>
                <w:sz w:val="20"/>
                <w:szCs w:val="20"/>
              </w:rPr>
            </w:pPr>
            <w:r w:rsidRPr="001A2F66">
              <w:rPr>
                <w:sz w:val="20"/>
                <w:szCs w:val="20"/>
              </w:rPr>
              <w:t xml:space="preserve">формат файла – </w:t>
            </w:r>
            <w:proofErr w:type="spellStart"/>
            <w:r w:rsidRPr="001A2F66">
              <w:rPr>
                <w:sz w:val="20"/>
                <w:szCs w:val="20"/>
                <w:lang w:val="en-US"/>
              </w:rPr>
              <w:t>pdf</w:t>
            </w:r>
            <w:proofErr w:type="spellEnd"/>
          </w:p>
          <w:p w:rsidR="00E26751" w:rsidRPr="001A2F66" w:rsidRDefault="00E26751" w:rsidP="003336F5">
            <w:pPr>
              <w:pStyle w:val="afffe"/>
              <w:ind w:left="0"/>
              <w:rPr>
                <w:sz w:val="20"/>
                <w:szCs w:val="20"/>
              </w:rPr>
            </w:pPr>
          </w:p>
        </w:tc>
      </w:tr>
      <w:tr w:rsidR="00E26751" w:rsidRPr="001A2F66" w:rsidTr="00F476D9">
        <w:trPr>
          <w:trHeight w:val="454"/>
        </w:trPr>
        <w:tc>
          <w:tcPr>
            <w:tcW w:w="423"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извещения о конкурсах и закупках;</w:t>
            </w:r>
          </w:p>
        </w:tc>
        <w:tc>
          <w:tcPr>
            <w:tcW w:w="1842" w:type="dxa"/>
          </w:tcPr>
          <w:p w:rsidR="00E26751" w:rsidRPr="001A2F66" w:rsidRDefault="00E26751"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E26751" w:rsidRPr="001A2F66" w:rsidRDefault="00E26751"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E26751" w:rsidRPr="001A2F66" w:rsidRDefault="00E26751" w:rsidP="003336F5">
            <w:pPr>
              <w:pStyle w:val="afffe"/>
              <w:ind w:left="0"/>
              <w:rPr>
                <w:sz w:val="20"/>
                <w:szCs w:val="20"/>
              </w:rPr>
            </w:pPr>
          </w:p>
        </w:tc>
        <w:tc>
          <w:tcPr>
            <w:tcW w:w="2974" w:type="dxa"/>
          </w:tcPr>
          <w:p w:rsidR="00E26751" w:rsidRPr="001A2F66" w:rsidRDefault="00E26751" w:rsidP="003336F5">
            <w:pPr>
              <w:pStyle w:val="afffe"/>
              <w:ind w:left="0"/>
              <w:rPr>
                <w:sz w:val="20"/>
                <w:szCs w:val="20"/>
              </w:rPr>
            </w:pPr>
            <w:r w:rsidRPr="001A2F66">
              <w:rPr>
                <w:sz w:val="20"/>
                <w:szCs w:val="20"/>
              </w:rPr>
              <w:t xml:space="preserve">формат файла – </w:t>
            </w:r>
            <w:proofErr w:type="spellStart"/>
            <w:r w:rsidRPr="001A2F66">
              <w:rPr>
                <w:sz w:val="20"/>
                <w:szCs w:val="20"/>
                <w:lang w:val="en-US"/>
              </w:rPr>
              <w:t>pdf</w:t>
            </w:r>
            <w:proofErr w:type="spellEnd"/>
          </w:p>
          <w:p w:rsidR="00E26751" w:rsidRPr="001A2F66" w:rsidRDefault="00E26751" w:rsidP="003336F5">
            <w:pPr>
              <w:pStyle w:val="afffe"/>
              <w:ind w:left="0"/>
              <w:rPr>
                <w:sz w:val="20"/>
                <w:szCs w:val="20"/>
              </w:rPr>
            </w:pPr>
          </w:p>
        </w:tc>
      </w:tr>
      <w:tr w:rsidR="00E26751" w:rsidRPr="001A2F66" w:rsidTr="00F476D9">
        <w:trPr>
          <w:trHeight w:val="587"/>
        </w:trPr>
        <w:tc>
          <w:tcPr>
            <w:tcW w:w="423"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 xml:space="preserve">результаты закупок; </w:t>
            </w:r>
          </w:p>
        </w:tc>
        <w:tc>
          <w:tcPr>
            <w:tcW w:w="1842" w:type="dxa"/>
          </w:tcPr>
          <w:p w:rsidR="00E26751" w:rsidRPr="001A2F66" w:rsidRDefault="00E26751"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w:t>
            </w:r>
            <w:r w:rsidRPr="001A2F66">
              <w:rPr>
                <w:sz w:val="20"/>
                <w:szCs w:val="20"/>
              </w:rPr>
              <w:t>к</w:t>
            </w:r>
            <w:r w:rsidRPr="001A2F66">
              <w:rPr>
                <w:sz w:val="20"/>
                <w:szCs w:val="20"/>
              </w:rPr>
              <w:t>туальной инфо</w:t>
            </w:r>
            <w:r w:rsidRPr="001A2F66">
              <w:rPr>
                <w:sz w:val="20"/>
                <w:szCs w:val="20"/>
              </w:rPr>
              <w:t>р</w:t>
            </w:r>
            <w:r w:rsidRPr="001A2F66">
              <w:rPr>
                <w:sz w:val="20"/>
                <w:szCs w:val="20"/>
              </w:rPr>
              <w:t>мации на текущую дату)</w:t>
            </w:r>
          </w:p>
          <w:p w:rsidR="00E26751" w:rsidRPr="001A2F66" w:rsidRDefault="00E26751" w:rsidP="003336F5">
            <w:pPr>
              <w:pStyle w:val="afffe"/>
              <w:ind w:left="0"/>
              <w:rPr>
                <w:sz w:val="20"/>
                <w:szCs w:val="20"/>
              </w:rPr>
            </w:pPr>
            <w:r w:rsidRPr="001A2F66">
              <w:rPr>
                <w:sz w:val="20"/>
                <w:szCs w:val="20"/>
              </w:rPr>
              <w:t>Например</w:t>
            </w:r>
            <w:r w:rsidRPr="001A2F66">
              <w:rPr>
                <w:sz w:val="20"/>
                <w:szCs w:val="20"/>
                <w:lang w:val="en-US"/>
              </w:rPr>
              <w:t>: 2015</w:t>
            </w:r>
          </w:p>
        </w:tc>
        <w:tc>
          <w:tcPr>
            <w:tcW w:w="3117" w:type="dxa"/>
          </w:tcPr>
          <w:p w:rsidR="00E26751" w:rsidRPr="001A2F66" w:rsidRDefault="00E26751" w:rsidP="003336F5">
            <w:pPr>
              <w:pStyle w:val="afffe"/>
              <w:ind w:left="0"/>
              <w:rPr>
                <w:sz w:val="20"/>
                <w:szCs w:val="20"/>
              </w:rPr>
            </w:pPr>
          </w:p>
        </w:tc>
        <w:tc>
          <w:tcPr>
            <w:tcW w:w="2974" w:type="dxa"/>
          </w:tcPr>
          <w:p w:rsidR="00E26751" w:rsidRPr="001A2F66" w:rsidRDefault="00E26751" w:rsidP="003336F5">
            <w:pPr>
              <w:pStyle w:val="afffe"/>
              <w:ind w:left="0"/>
              <w:rPr>
                <w:sz w:val="20"/>
                <w:szCs w:val="20"/>
              </w:rPr>
            </w:pPr>
            <w:r w:rsidRPr="001A2F66">
              <w:rPr>
                <w:sz w:val="20"/>
                <w:szCs w:val="20"/>
              </w:rPr>
              <w:t xml:space="preserve">формат файла - </w:t>
            </w:r>
            <w:proofErr w:type="spellStart"/>
            <w:r w:rsidRPr="001A2F66">
              <w:rPr>
                <w:sz w:val="20"/>
                <w:szCs w:val="20"/>
                <w:lang w:val="en-US"/>
              </w:rPr>
              <w:t>pdf</w:t>
            </w:r>
            <w:proofErr w:type="spellEnd"/>
          </w:p>
        </w:tc>
      </w:tr>
      <w:tr w:rsidR="00E26751" w:rsidRPr="001A2F66" w:rsidTr="00F476D9">
        <w:trPr>
          <w:trHeight w:val="170"/>
        </w:trPr>
        <w:tc>
          <w:tcPr>
            <w:tcW w:w="423"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Архив</w:t>
            </w:r>
          </w:p>
        </w:tc>
        <w:tc>
          <w:tcPr>
            <w:tcW w:w="1842" w:type="dxa"/>
          </w:tcPr>
          <w:p w:rsidR="00E26751" w:rsidRPr="001A2F66" w:rsidRDefault="00E26751" w:rsidP="003336F5">
            <w:pPr>
              <w:keepNext w:val="0"/>
              <w:spacing w:line="240" w:lineRule="auto"/>
              <w:ind w:firstLine="0"/>
              <w:contextualSpacing/>
              <w:jc w:val="left"/>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E26751" w:rsidRPr="001A2F66" w:rsidRDefault="00E26751" w:rsidP="003336F5">
            <w:pPr>
              <w:keepNext w:val="0"/>
              <w:spacing w:line="240" w:lineRule="auto"/>
              <w:ind w:firstLine="0"/>
              <w:contextualSpacing/>
              <w:jc w:val="left"/>
              <w:rPr>
                <w:sz w:val="20"/>
                <w:szCs w:val="20"/>
              </w:rPr>
            </w:pPr>
            <w:r w:rsidRPr="001A2F66">
              <w:rPr>
                <w:sz w:val="20"/>
                <w:szCs w:val="20"/>
              </w:rPr>
              <w:t>Содержание подраздела аналогично актуальному периоду</w:t>
            </w:r>
          </w:p>
        </w:tc>
      </w:tr>
      <w:tr w:rsidR="00E26751" w:rsidRPr="001A2F66" w:rsidTr="00F476D9">
        <w:trPr>
          <w:trHeight w:val="150"/>
        </w:trPr>
        <w:tc>
          <w:tcPr>
            <w:tcW w:w="423" w:type="dxa"/>
            <w:vMerge w:val="restart"/>
          </w:tcPr>
          <w:p w:rsidR="00E26751" w:rsidRPr="001A2F66" w:rsidRDefault="00E26751" w:rsidP="003336F5">
            <w:pPr>
              <w:keepNext w:val="0"/>
              <w:autoSpaceDE w:val="0"/>
              <w:autoSpaceDN w:val="0"/>
              <w:adjustRightInd w:val="0"/>
              <w:spacing w:line="240" w:lineRule="auto"/>
              <w:ind w:right="-111" w:firstLine="0"/>
              <w:contextualSpacing/>
              <w:jc w:val="left"/>
              <w:rPr>
                <w:sz w:val="20"/>
                <w:szCs w:val="20"/>
              </w:rPr>
            </w:pPr>
            <w:r w:rsidRPr="001A2F66">
              <w:rPr>
                <w:sz w:val="20"/>
                <w:szCs w:val="20"/>
              </w:rPr>
              <w:t>14.</w:t>
            </w:r>
          </w:p>
        </w:tc>
        <w:tc>
          <w:tcPr>
            <w:tcW w:w="854" w:type="dxa"/>
            <w:vMerge w:val="restart"/>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r w:rsidRPr="001A2F66">
              <w:rPr>
                <w:sz w:val="20"/>
                <w:szCs w:val="20"/>
              </w:rPr>
              <w:t>11 «и»</w:t>
            </w:r>
          </w:p>
        </w:tc>
        <w:tc>
          <w:tcPr>
            <w:tcW w:w="2837" w:type="dxa"/>
            <w:vMerge w:val="restart"/>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r w:rsidRPr="001A2F66">
              <w:rPr>
                <w:b/>
                <w:sz w:val="20"/>
                <w:szCs w:val="20"/>
              </w:rPr>
              <w:t xml:space="preserve">Информация о паспортах услуг (процессов) </w:t>
            </w:r>
            <w:r w:rsidRPr="001A2F66">
              <w:rPr>
                <w:sz w:val="20"/>
                <w:szCs w:val="20"/>
              </w:rPr>
              <w:t>согласно единым стандартам качества обслуживания сетевыми орг</w:t>
            </w:r>
            <w:r w:rsidRPr="001A2F66">
              <w:rPr>
                <w:sz w:val="20"/>
                <w:szCs w:val="20"/>
              </w:rPr>
              <w:t>а</w:t>
            </w:r>
            <w:r w:rsidRPr="001A2F66">
              <w:rPr>
                <w:sz w:val="20"/>
                <w:szCs w:val="20"/>
              </w:rPr>
              <w:t>низациями потребителей услуг сетевых организаций</w:t>
            </w:r>
          </w:p>
        </w:tc>
        <w:tc>
          <w:tcPr>
            <w:tcW w:w="853" w:type="dxa"/>
            <w:vMerge w:val="restart"/>
          </w:tcPr>
          <w:p w:rsidR="00E26751" w:rsidRPr="001A2F66" w:rsidRDefault="00E26751" w:rsidP="003336F5">
            <w:pPr>
              <w:pStyle w:val="afffe"/>
              <w:ind w:left="0"/>
              <w:rPr>
                <w:sz w:val="20"/>
                <w:szCs w:val="20"/>
              </w:rPr>
            </w:pPr>
            <w:r w:rsidRPr="001A2F66">
              <w:rPr>
                <w:sz w:val="20"/>
                <w:szCs w:val="20"/>
              </w:rPr>
              <w:t>-</w:t>
            </w:r>
          </w:p>
        </w:tc>
        <w:tc>
          <w:tcPr>
            <w:tcW w:w="2694" w:type="dxa"/>
          </w:tcPr>
          <w:p w:rsidR="00E26751" w:rsidRPr="001A2F66" w:rsidRDefault="00E26751" w:rsidP="003336F5">
            <w:pPr>
              <w:keepNext w:val="0"/>
              <w:spacing w:line="240" w:lineRule="auto"/>
              <w:ind w:firstLine="0"/>
              <w:contextualSpacing/>
              <w:jc w:val="left"/>
              <w:rPr>
                <w:sz w:val="20"/>
                <w:szCs w:val="20"/>
              </w:rPr>
            </w:pPr>
            <w:r w:rsidRPr="001A2F66">
              <w:rPr>
                <w:rStyle w:val="26"/>
                <w:rFonts w:ascii="Times New Roman" w:hAnsi="Times New Roman" w:cs="Times New Roman"/>
                <w:sz w:val="20"/>
                <w:szCs w:val="20"/>
              </w:rPr>
              <w:t>перечень услуг (процессов) при технологическом пр</w:t>
            </w:r>
            <w:r w:rsidRPr="001A2F66">
              <w:rPr>
                <w:rStyle w:val="26"/>
                <w:rFonts w:ascii="Times New Roman" w:hAnsi="Times New Roman" w:cs="Times New Roman"/>
                <w:sz w:val="20"/>
                <w:szCs w:val="20"/>
              </w:rPr>
              <w:t>и</w:t>
            </w:r>
            <w:r w:rsidRPr="001A2F66">
              <w:rPr>
                <w:rStyle w:val="26"/>
                <w:rFonts w:ascii="Times New Roman" w:hAnsi="Times New Roman" w:cs="Times New Roman"/>
                <w:sz w:val="20"/>
                <w:szCs w:val="20"/>
              </w:rPr>
              <w:t>соединении</w:t>
            </w:r>
          </w:p>
        </w:tc>
        <w:tc>
          <w:tcPr>
            <w:tcW w:w="1842" w:type="dxa"/>
          </w:tcPr>
          <w:p w:rsidR="00E26751" w:rsidRPr="001A2F66" w:rsidRDefault="00E26751" w:rsidP="003336F5">
            <w:pPr>
              <w:pStyle w:val="afffe"/>
              <w:ind w:left="0"/>
              <w:rPr>
                <w:sz w:val="20"/>
                <w:szCs w:val="20"/>
              </w:rPr>
            </w:pPr>
          </w:p>
        </w:tc>
        <w:tc>
          <w:tcPr>
            <w:tcW w:w="3117" w:type="dxa"/>
          </w:tcPr>
          <w:p w:rsidR="00E26751" w:rsidRPr="001A2F66" w:rsidRDefault="00E26751" w:rsidP="003336F5">
            <w:pPr>
              <w:pStyle w:val="afffe"/>
              <w:ind w:left="0"/>
              <w:rPr>
                <w:sz w:val="20"/>
                <w:szCs w:val="20"/>
              </w:rPr>
            </w:pPr>
            <w:r w:rsidRPr="001A2F66">
              <w:rPr>
                <w:sz w:val="20"/>
                <w:szCs w:val="20"/>
              </w:rPr>
              <w:t>Ссылки на советующий раздел «Потребителям»</w:t>
            </w:r>
          </w:p>
        </w:tc>
        <w:tc>
          <w:tcPr>
            <w:tcW w:w="2974" w:type="dxa"/>
            <w:vMerge w:val="restart"/>
          </w:tcPr>
          <w:p w:rsidR="00E26751" w:rsidRPr="001A2F66" w:rsidRDefault="00E26751" w:rsidP="00B52756">
            <w:pPr>
              <w:pStyle w:val="afffe"/>
              <w:ind w:left="0"/>
              <w:jc w:val="both"/>
              <w:rPr>
                <w:sz w:val="20"/>
                <w:szCs w:val="20"/>
              </w:rPr>
            </w:pPr>
            <w:r w:rsidRPr="001A2F66">
              <w:rPr>
                <w:sz w:val="20"/>
                <w:szCs w:val="20"/>
              </w:rPr>
              <w:t xml:space="preserve">В соответствии с </w:t>
            </w:r>
            <w:r w:rsidR="00AB3594" w:rsidRPr="001A2F66">
              <w:rPr>
                <w:sz w:val="20"/>
                <w:szCs w:val="20"/>
              </w:rPr>
              <w:t>Е</w:t>
            </w:r>
            <w:r w:rsidRPr="001A2F66">
              <w:rPr>
                <w:sz w:val="20"/>
                <w:szCs w:val="20"/>
              </w:rPr>
              <w:t>диным</w:t>
            </w:r>
            <w:r w:rsidR="00B52756" w:rsidRPr="001A2F66">
              <w:rPr>
                <w:sz w:val="20"/>
                <w:szCs w:val="20"/>
              </w:rPr>
              <w:t>и</w:t>
            </w:r>
            <w:r w:rsidRPr="001A2F66">
              <w:rPr>
                <w:sz w:val="20"/>
                <w:szCs w:val="20"/>
              </w:rPr>
              <w:t xml:space="preserve"> стандарт</w:t>
            </w:r>
            <w:r w:rsidR="00B52756" w:rsidRPr="001A2F66">
              <w:rPr>
                <w:sz w:val="20"/>
                <w:szCs w:val="20"/>
              </w:rPr>
              <w:t>ами</w:t>
            </w:r>
            <w:r w:rsidRPr="001A2F66">
              <w:rPr>
                <w:sz w:val="20"/>
                <w:szCs w:val="20"/>
              </w:rPr>
              <w:t xml:space="preserve"> качества обслуж</w:t>
            </w:r>
            <w:r w:rsidRPr="001A2F66">
              <w:rPr>
                <w:sz w:val="20"/>
                <w:szCs w:val="20"/>
              </w:rPr>
              <w:t>и</w:t>
            </w:r>
            <w:r w:rsidRPr="001A2F66">
              <w:rPr>
                <w:sz w:val="20"/>
                <w:szCs w:val="20"/>
              </w:rPr>
              <w:t>вания сетевыми организациями потребителей услуг сетевых организаций</w:t>
            </w:r>
            <w:r w:rsidR="00AB3594" w:rsidRPr="001A2F66">
              <w:rPr>
                <w:sz w:val="20"/>
                <w:szCs w:val="20"/>
              </w:rPr>
              <w:t>, Типовыми па</w:t>
            </w:r>
            <w:r w:rsidR="00AB3594" w:rsidRPr="001A2F66">
              <w:rPr>
                <w:sz w:val="20"/>
                <w:szCs w:val="20"/>
              </w:rPr>
              <w:t>с</w:t>
            </w:r>
            <w:r w:rsidR="00AB3594" w:rsidRPr="001A2F66">
              <w:rPr>
                <w:sz w:val="20"/>
                <w:szCs w:val="20"/>
              </w:rPr>
              <w:t>портами услуг (процессов)</w:t>
            </w:r>
          </w:p>
        </w:tc>
      </w:tr>
      <w:tr w:rsidR="00E26751" w:rsidRPr="001A2F66" w:rsidTr="00F476D9">
        <w:trPr>
          <w:trHeight w:val="229"/>
        </w:trPr>
        <w:tc>
          <w:tcPr>
            <w:tcW w:w="423" w:type="dxa"/>
            <w:vMerge/>
          </w:tcPr>
          <w:p w:rsidR="00E26751" w:rsidRPr="001A2F66" w:rsidRDefault="00E26751" w:rsidP="003336F5">
            <w:pPr>
              <w:keepNext w:val="0"/>
              <w:autoSpaceDE w:val="0"/>
              <w:autoSpaceDN w:val="0"/>
              <w:adjustRightInd w:val="0"/>
              <w:spacing w:line="240" w:lineRule="auto"/>
              <w:ind w:right="-111"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E26751" w:rsidP="003336F5">
            <w:pPr>
              <w:keepNext w:val="0"/>
              <w:spacing w:line="240" w:lineRule="auto"/>
              <w:ind w:firstLine="0"/>
              <w:contextualSpacing/>
              <w:jc w:val="left"/>
              <w:rPr>
                <w:rStyle w:val="26"/>
                <w:rFonts w:ascii="Times New Roman" w:hAnsi="Times New Roman" w:cs="Times New Roman"/>
                <w:sz w:val="20"/>
                <w:szCs w:val="20"/>
              </w:rPr>
            </w:pPr>
            <w:r w:rsidRPr="001A2F66">
              <w:rPr>
                <w:rStyle w:val="26"/>
                <w:rFonts w:ascii="Times New Roman" w:hAnsi="Times New Roman" w:cs="Times New Roman"/>
                <w:sz w:val="20"/>
                <w:szCs w:val="20"/>
              </w:rPr>
              <w:t>перечень всех услуг (пр</w:t>
            </w:r>
            <w:r w:rsidRPr="001A2F66">
              <w:rPr>
                <w:rStyle w:val="26"/>
                <w:rFonts w:ascii="Times New Roman" w:hAnsi="Times New Roman" w:cs="Times New Roman"/>
                <w:sz w:val="20"/>
                <w:szCs w:val="20"/>
              </w:rPr>
              <w:t>о</w:t>
            </w:r>
            <w:r w:rsidRPr="001A2F66">
              <w:rPr>
                <w:rStyle w:val="26"/>
                <w:rFonts w:ascii="Times New Roman" w:hAnsi="Times New Roman" w:cs="Times New Roman"/>
                <w:sz w:val="20"/>
                <w:szCs w:val="20"/>
              </w:rPr>
              <w:t>цессов) при передаче эле</w:t>
            </w:r>
            <w:r w:rsidRPr="001A2F66">
              <w:rPr>
                <w:rStyle w:val="26"/>
                <w:rFonts w:ascii="Times New Roman" w:hAnsi="Times New Roman" w:cs="Times New Roman"/>
                <w:sz w:val="20"/>
                <w:szCs w:val="20"/>
              </w:rPr>
              <w:t>к</w:t>
            </w:r>
            <w:r w:rsidRPr="001A2F66">
              <w:rPr>
                <w:rStyle w:val="26"/>
                <w:rFonts w:ascii="Times New Roman" w:hAnsi="Times New Roman" w:cs="Times New Roman"/>
                <w:sz w:val="20"/>
                <w:szCs w:val="20"/>
              </w:rPr>
              <w:t>трической энергии</w:t>
            </w:r>
          </w:p>
        </w:tc>
        <w:tc>
          <w:tcPr>
            <w:tcW w:w="1842" w:type="dxa"/>
          </w:tcPr>
          <w:p w:rsidR="00E26751" w:rsidRPr="001A2F66" w:rsidRDefault="00E26751" w:rsidP="003336F5">
            <w:pPr>
              <w:pStyle w:val="afffe"/>
              <w:ind w:left="0"/>
              <w:rPr>
                <w:sz w:val="20"/>
                <w:szCs w:val="20"/>
              </w:rPr>
            </w:pPr>
          </w:p>
        </w:tc>
        <w:tc>
          <w:tcPr>
            <w:tcW w:w="3117" w:type="dxa"/>
          </w:tcPr>
          <w:p w:rsidR="00E26751" w:rsidRPr="001A2F66" w:rsidRDefault="00E26751" w:rsidP="003336F5">
            <w:pPr>
              <w:pStyle w:val="afffe"/>
              <w:ind w:left="0"/>
              <w:rPr>
                <w:sz w:val="20"/>
                <w:szCs w:val="20"/>
              </w:rPr>
            </w:pPr>
            <w:r w:rsidRPr="001A2F66">
              <w:rPr>
                <w:sz w:val="20"/>
                <w:szCs w:val="20"/>
              </w:rPr>
              <w:t>Ссылки на советующий раздел «Потребителям»</w:t>
            </w:r>
          </w:p>
        </w:tc>
        <w:tc>
          <w:tcPr>
            <w:tcW w:w="2974" w:type="dxa"/>
            <w:vMerge/>
          </w:tcPr>
          <w:p w:rsidR="00E26751" w:rsidRPr="001A2F66" w:rsidRDefault="00E26751" w:rsidP="003336F5">
            <w:pPr>
              <w:pStyle w:val="afffe"/>
              <w:ind w:left="0"/>
              <w:rPr>
                <w:sz w:val="20"/>
                <w:szCs w:val="20"/>
              </w:rPr>
            </w:pPr>
          </w:p>
        </w:tc>
      </w:tr>
      <w:tr w:rsidR="00E26751" w:rsidRPr="001A2F66" w:rsidTr="00F476D9">
        <w:trPr>
          <w:trHeight w:val="77"/>
        </w:trPr>
        <w:tc>
          <w:tcPr>
            <w:tcW w:w="423" w:type="dxa"/>
            <w:vMerge/>
          </w:tcPr>
          <w:p w:rsidR="00E26751" w:rsidRPr="001A2F66" w:rsidRDefault="00E26751" w:rsidP="003336F5">
            <w:pPr>
              <w:keepNext w:val="0"/>
              <w:autoSpaceDE w:val="0"/>
              <w:autoSpaceDN w:val="0"/>
              <w:adjustRightInd w:val="0"/>
              <w:spacing w:line="240" w:lineRule="auto"/>
              <w:ind w:right="-111"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E26751" w:rsidP="003336F5">
            <w:pPr>
              <w:keepNext w:val="0"/>
              <w:spacing w:line="240" w:lineRule="auto"/>
              <w:ind w:firstLine="0"/>
              <w:contextualSpacing/>
              <w:jc w:val="left"/>
              <w:rPr>
                <w:rStyle w:val="26"/>
                <w:rFonts w:ascii="Times New Roman" w:hAnsi="Times New Roman" w:cs="Times New Roman"/>
                <w:sz w:val="20"/>
                <w:szCs w:val="20"/>
              </w:rPr>
            </w:pPr>
            <w:r w:rsidRPr="001A2F66">
              <w:rPr>
                <w:rStyle w:val="26"/>
                <w:rFonts w:ascii="Times New Roman" w:hAnsi="Times New Roman" w:cs="Times New Roman"/>
                <w:sz w:val="20"/>
                <w:szCs w:val="20"/>
              </w:rPr>
              <w:t>перечень всех услуг (пр</w:t>
            </w:r>
            <w:r w:rsidRPr="001A2F66">
              <w:rPr>
                <w:rStyle w:val="26"/>
                <w:rFonts w:ascii="Times New Roman" w:hAnsi="Times New Roman" w:cs="Times New Roman"/>
                <w:sz w:val="20"/>
                <w:szCs w:val="20"/>
              </w:rPr>
              <w:t>о</w:t>
            </w:r>
            <w:r w:rsidRPr="001A2F66">
              <w:rPr>
                <w:rStyle w:val="26"/>
                <w:rFonts w:ascii="Times New Roman" w:hAnsi="Times New Roman" w:cs="Times New Roman"/>
                <w:sz w:val="20"/>
                <w:szCs w:val="20"/>
              </w:rPr>
              <w:t>цессов) по коммерческому учету</w:t>
            </w:r>
          </w:p>
        </w:tc>
        <w:tc>
          <w:tcPr>
            <w:tcW w:w="1842" w:type="dxa"/>
          </w:tcPr>
          <w:p w:rsidR="00E26751" w:rsidRPr="001A2F66" w:rsidRDefault="00E26751" w:rsidP="003336F5">
            <w:pPr>
              <w:pStyle w:val="afffe"/>
              <w:ind w:left="0"/>
              <w:rPr>
                <w:sz w:val="20"/>
                <w:szCs w:val="20"/>
              </w:rPr>
            </w:pPr>
          </w:p>
        </w:tc>
        <w:tc>
          <w:tcPr>
            <w:tcW w:w="3117" w:type="dxa"/>
          </w:tcPr>
          <w:p w:rsidR="00E26751" w:rsidRPr="001A2F66" w:rsidRDefault="00E26751" w:rsidP="003336F5">
            <w:pPr>
              <w:pStyle w:val="afffe"/>
              <w:ind w:left="0"/>
              <w:rPr>
                <w:sz w:val="20"/>
                <w:szCs w:val="20"/>
              </w:rPr>
            </w:pPr>
            <w:r w:rsidRPr="001A2F66">
              <w:rPr>
                <w:sz w:val="20"/>
                <w:szCs w:val="20"/>
              </w:rPr>
              <w:t>Ссылки на советующий раздел «Потребителям»</w:t>
            </w:r>
          </w:p>
        </w:tc>
        <w:tc>
          <w:tcPr>
            <w:tcW w:w="2974" w:type="dxa"/>
            <w:vMerge/>
          </w:tcPr>
          <w:p w:rsidR="00E26751" w:rsidRPr="001A2F66" w:rsidRDefault="00E26751" w:rsidP="003336F5">
            <w:pPr>
              <w:pStyle w:val="afffe"/>
              <w:ind w:left="0"/>
              <w:rPr>
                <w:sz w:val="20"/>
                <w:szCs w:val="20"/>
              </w:rPr>
            </w:pPr>
          </w:p>
        </w:tc>
      </w:tr>
      <w:tr w:rsidR="00A46EB0" w:rsidRPr="001A2F66" w:rsidTr="00F476D9">
        <w:trPr>
          <w:trHeight w:val="1524"/>
        </w:trPr>
        <w:tc>
          <w:tcPr>
            <w:tcW w:w="423" w:type="dxa"/>
          </w:tcPr>
          <w:p w:rsidR="00A46EB0" w:rsidRPr="001A2F66" w:rsidRDefault="00A46EB0" w:rsidP="003336F5">
            <w:pPr>
              <w:keepNext w:val="0"/>
              <w:autoSpaceDE w:val="0"/>
              <w:autoSpaceDN w:val="0"/>
              <w:adjustRightInd w:val="0"/>
              <w:spacing w:line="240" w:lineRule="auto"/>
              <w:ind w:right="-111" w:firstLine="0"/>
              <w:contextualSpacing/>
              <w:jc w:val="left"/>
              <w:rPr>
                <w:sz w:val="20"/>
                <w:szCs w:val="20"/>
              </w:rPr>
            </w:pPr>
            <w:r w:rsidRPr="001A2F66">
              <w:rPr>
                <w:sz w:val="20"/>
                <w:szCs w:val="20"/>
              </w:rPr>
              <w:t>1</w:t>
            </w:r>
            <w:r w:rsidR="00E26751" w:rsidRPr="001A2F66">
              <w:rPr>
                <w:sz w:val="20"/>
                <w:szCs w:val="20"/>
              </w:rPr>
              <w:t>5</w:t>
            </w:r>
            <w:r w:rsidRPr="001A2F66">
              <w:rPr>
                <w:sz w:val="20"/>
                <w:szCs w:val="20"/>
              </w:rPr>
              <w:t>.</w:t>
            </w:r>
          </w:p>
        </w:tc>
        <w:tc>
          <w:tcPr>
            <w:tcW w:w="854" w:type="dxa"/>
          </w:tcPr>
          <w:p w:rsidR="00A46EB0" w:rsidRPr="001A2F66" w:rsidRDefault="00E26751" w:rsidP="003336F5">
            <w:pPr>
              <w:keepNext w:val="0"/>
              <w:autoSpaceDE w:val="0"/>
              <w:autoSpaceDN w:val="0"/>
              <w:adjustRightInd w:val="0"/>
              <w:spacing w:line="240" w:lineRule="auto"/>
              <w:ind w:firstLine="0"/>
              <w:contextualSpacing/>
              <w:jc w:val="left"/>
              <w:rPr>
                <w:sz w:val="20"/>
                <w:szCs w:val="20"/>
              </w:rPr>
            </w:pPr>
            <w:r w:rsidRPr="001A2F66">
              <w:rPr>
                <w:sz w:val="20"/>
                <w:szCs w:val="20"/>
              </w:rPr>
              <w:t>11 «к»</w:t>
            </w:r>
          </w:p>
        </w:tc>
        <w:tc>
          <w:tcPr>
            <w:tcW w:w="2837" w:type="dxa"/>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r w:rsidRPr="001A2F66">
              <w:rPr>
                <w:b/>
                <w:sz w:val="20"/>
                <w:szCs w:val="20"/>
              </w:rPr>
              <w:t>Информация о лицах, нам</w:t>
            </w:r>
            <w:r w:rsidRPr="001A2F66">
              <w:rPr>
                <w:b/>
                <w:sz w:val="20"/>
                <w:szCs w:val="20"/>
              </w:rPr>
              <w:t>е</w:t>
            </w:r>
            <w:r w:rsidRPr="001A2F66">
              <w:rPr>
                <w:b/>
                <w:sz w:val="20"/>
                <w:szCs w:val="20"/>
              </w:rPr>
              <w:t>ревающихся перераспред</w:t>
            </w:r>
            <w:r w:rsidRPr="001A2F66">
              <w:rPr>
                <w:b/>
                <w:sz w:val="20"/>
                <w:szCs w:val="20"/>
              </w:rPr>
              <w:t>е</w:t>
            </w:r>
            <w:r w:rsidRPr="001A2F66">
              <w:rPr>
                <w:b/>
                <w:sz w:val="20"/>
                <w:szCs w:val="20"/>
              </w:rPr>
              <w:t>лить максимальную мо</w:t>
            </w:r>
            <w:r w:rsidRPr="001A2F66">
              <w:rPr>
                <w:b/>
                <w:sz w:val="20"/>
                <w:szCs w:val="20"/>
              </w:rPr>
              <w:t>щ</w:t>
            </w:r>
            <w:r w:rsidRPr="001A2F66">
              <w:rPr>
                <w:b/>
                <w:sz w:val="20"/>
                <w:szCs w:val="20"/>
              </w:rPr>
              <w:t>ность</w:t>
            </w:r>
            <w:r w:rsidRPr="001A2F66">
              <w:rPr>
                <w:sz w:val="20"/>
                <w:szCs w:val="20"/>
              </w:rPr>
              <w:t xml:space="preserve"> принадлежащих им энергопринимающих устройств в пользу иных лиц </w:t>
            </w:r>
          </w:p>
        </w:tc>
        <w:tc>
          <w:tcPr>
            <w:tcW w:w="853" w:type="dxa"/>
          </w:tcPr>
          <w:p w:rsidR="00A46EB0" w:rsidRPr="001A2F66" w:rsidRDefault="00E26751" w:rsidP="003336F5">
            <w:pPr>
              <w:pStyle w:val="afffe"/>
              <w:ind w:left="0"/>
              <w:rPr>
                <w:sz w:val="20"/>
                <w:szCs w:val="20"/>
              </w:rPr>
            </w:pPr>
            <w:r w:rsidRPr="001A2F66">
              <w:rPr>
                <w:sz w:val="20"/>
                <w:szCs w:val="20"/>
              </w:rPr>
              <w:t>-</w:t>
            </w:r>
          </w:p>
        </w:tc>
        <w:tc>
          <w:tcPr>
            <w:tcW w:w="269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информация о лицах, нам</w:t>
            </w:r>
            <w:r w:rsidRPr="001A2F66">
              <w:rPr>
                <w:sz w:val="20"/>
                <w:szCs w:val="20"/>
              </w:rPr>
              <w:t>е</w:t>
            </w:r>
            <w:r w:rsidRPr="001A2F66">
              <w:rPr>
                <w:sz w:val="20"/>
                <w:szCs w:val="20"/>
              </w:rPr>
              <w:t>ревающихся перераспред</w:t>
            </w:r>
            <w:r w:rsidRPr="001A2F66">
              <w:rPr>
                <w:sz w:val="20"/>
                <w:szCs w:val="20"/>
              </w:rPr>
              <w:t>е</w:t>
            </w:r>
            <w:r w:rsidRPr="001A2F66">
              <w:rPr>
                <w:sz w:val="20"/>
                <w:szCs w:val="20"/>
              </w:rPr>
              <w:t>лить максимальную мо</w:t>
            </w:r>
            <w:r w:rsidRPr="001A2F66">
              <w:rPr>
                <w:sz w:val="20"/>
                <w:szCs w:val="20"/>
              </w:rPr>
              <w:t>щ</w:t>
            </w:r>
            <w:r w:rsidRPr="001A2F66">
              <w:rPr>
                <w:sz w:val="20"/>
                <w:szCs w:val="20"/>
              </w:rPr>
              <w:t xml:space="preserve">ность </w:t>
            </w:r>
          </w:p>
        </w:tc>
        <w:tc>
          <w:tcPr>
            <w:tcW w:w="1842" w:type="dxa"/>
          </w:tcPr>
          <w:p w:rsidR="00A46EB0" w:rsidRPr="001A2F66" w:rsidRDefault="00A46EB0" w:rsidP="003336F5">
            <w:pPr>
              <w:spacing w:line="240" w:lineRule="auto"/>
              <w:ind w:firstLine="0"/>
              <w:rPr>
                <w:sz w:val="20"/>
                <w:szCs w:val="20"/>
              </w:rPr>
            </w:pPr>
          </w:p>
        </w:tc>
        <w:tc>
          <w:tcPr>
            <w:tcW w:w="3117" w:type="dxa"/>
          </w:tcPr>
          <w:p w:rsidR="00A46EB0" w:rsidRPr="001A2F66" w:rsidRDefault="00A46EB0" w:rsidP="003336F5">
            <w:pPr>
              <w:spacing w:line="240" w:lineRule="auto"/>
              <w:ind w:firstLine="0"/>
              <w:rPr>
                <w:sz w:val="20"/>
                <w:szCs w:val="20"/>
              </w:rPr>
            </w:pPr>
          </w:p>
        </w:tc>
        <w:tc>
          <w:tcPr>
            <w:tcW w:w="2974" w:type="dxa"/>
          </w:tcPr>
          <w:p w:rsidR="00B52756" w:rsidRPr="001A2F66" w:rsidRDefault="00B52756" w:rsidP="003336F5">
            <w:pPr>
              <w:spacing w:line="240" w:lineRule="auto"/>
              <w:ind w:firstLine="0"/>
              <w:rPr>
                <w:sz w:val="20"/>
                <w:szCs w:val="20"/>
              </w:rPr>
            </w:pPr>
            <w:r w:rsidRPr="001A2F66">
              <w:rPr>
                <w:sz w:val="20"/>
                <w:szCs w:val="20"/>
              </w:rPr>
              <w:t>Форма документа в соотве</w:t>
            </w:r>
            <w:r w:rsidRPr="001A2F66">
              <w:rPr>
                <w:sz w:val="20"/>
                <w:szCs w:val="20"/>
              </w:rPr>
              <w:t>т</w:t>
            </w:r>
            <w:r w:rsidRPr="001A2F66">
              <w:rPr>
                <w:sz w:val="20"/>
                <w:szCs w:val="20"/>
              </w:rPr>
              <w:t>ствии c формой 15 приложения №6 настоящих Стандартов.</w:t>
            </w:r>
          </w:p>
          <w:p w:rsidR="00A46EB0" w:rsidRPr="001A2F66" w:rsidRDefault="00A46EB0" w:rsidP="003336F5">
            <w:pPr>
              <w:spacing w:line="240" w:lineRule="auto"/>
              <w:ind w:firstLine="0"/>
              <w:rPr>
                <w:sz w:val="20"/>
                <w:szCs w:val="20"/>
              </w:rPr>
            </w:pPr>
            <w:r w:rsidRPr="001A2F66">
              <w:rPr>
                <w:sz w:val="20"/>
                <w:szCs w:val="20"/>
              </w:rPr>
              <w:t>Информация подлежит опубл</w:t>
            </w:r>
            <w:r w:rsidRPr="001A2F66">
              <w:rPr>
                <w:sz w:val="20"/>
                <w:szCs w:val="20"/>
              </w:rPr>
              <w:t>и</w:t>
            </w:r>
            <w:r w:rsidRPr="001A2F66">
              <w:rPr>
                <w:sz w:val="20"/>
                <w:szCs w:val="20"/>
              </w:rPr>
              <w:t>кованию в течение 5 рабочих дней со дня получения заявл</w:t>
            </w:r>
            <w:r w:rsidRPr="001A2F66">
              <w:rPr>
                <w:sz w:val="20"/>
                <w:szCs w:val="20"/>
              </w:rPr>
              <w:t>е</w:t>
            </w:r>
            <w:r w:rsidRPr="001A2F66">
              <w:rPr>
                <w:sz w:val="20"/>
                <w:szCs w:val="20"/>
              </w:rPr>
              <w:t>ния от лица;</w:t>
            </w:r>
          </w:p>
          <w:p w:rsidR="00A46EB0" w:rsidRPr="001A2F66" w:rsidRDefault="00A46EB0" w:rsidP="003336F5">
            <w:pPr>
              <w:spacing w:line="240" w:lineRule="auto"/>
              <w:ind w:firstLine="0"/>
              <w:rPr>
                <w:sz w:val="20"/>
                <w:szCs w:val="20"/>
                <w:lang w:val="en-US"/>
              </w:rPr>
            </w:pPr>
            <w:r w:rsidRPr="001A2F66">
              <w:rPr>
                <w:sz w:val="20"/>
                <w:szCs w:val="20"/>
              </w:rPr>
              <w:t>формат файла -</w:t>
            </w:r>
            <w:r w:rsidRPr="001A2F66">
              <w:rPr>
                <w:sz w:val="20"/>
                <w:szCs w:val="20"/>
                <w:lang w:val="en-US"/>
              </w:rPr>
              <w:t xml:space="preserve"> </w:t>
            </w:r>
            <w:proofErr w:type="spellStart"/>
            <w:r w:rsidR="006D5A5D" w:rsidRPr="001A2F66">
              <w:rPr>
                <w:sz w:val="20"/>
                <w:szCs w:val="20"/>
                <w:lang w:val="en-US"/>
              </w:rPr>
              <w:t>xlsx</w:t>
            </w:r>
            <w:proofErr w:type="spellEnd"/>
          </w:p>
        </w:tc>
      </w:tr>
      <w:tr w:rsidR="00A46EB0" w:rsidRPr="001A2F66" w:rsidTr="00F476D9">
        <w:trPr>
          <w:trHeight w:val="690"/>
        </w:trPr>
        <w:tc>
          <w:tcPr>
            <w:tcW w:w="423" w:type="dxa"/>
          </w:tcPr>
          <w:p w:rsidR="00A46EB0" w:rsidRPr="001A2F66" w:rsidRDefault="00A46EB0" w:rsidP="003336F5">
            <w:pPr>
              <w:keepNext w:val="0"/>
              <w:autoSpaceDE w:val="0"/>
              <w:autoSpaceDN w:val="0"/>
              <w:adjustRightInd w:val="0"/>
              <w:spacing w:line="240" w:lineRule="auto"/>
              <w:ind w:right="-111" w:firstLine="0"/>
              <w:contextualSpacing/>
              <w:jc w:val="left"/>
              <w:rPr>
                <w:sz w:val="20"/>
                <w:szCs w:val="20"/>
              </w:rPr>
            </w:pPr>
            <w:r w:rsidRPr="001A2F66">
              <w:rPr>
                <w:sz w:val="20"/>
                <w:szCs w:val="20"/>
              </w:rPr>
              <w:t>1</w:t>
            </w:r>
            <w:r w:rsidR="00E26751" w:rsidRPr="001A2F66">
              <w:rPr>
                <w:sz w:val="20"/>
                <w:szCs w:val="20"/>
              </w:rPr>
              <w:t>6</w:t>
            </w:r>
            <w:r w:rsidRPr="001A2F66">
              <w:rPr>
                <w:sz w:val="20"/>
                <w:szCs w:val="20"/>
              </w:rPr>
              <w:t>.</w:t>
            </w:r>
          </w:p>
        </w:tc>
        <w:tc>
          <w:tcPr>
            <w:tcW w:w="854" w:type="dxa"/>
          </w:tcPr>
          <w:p w:rsidR="00A46EB0" w:rsidRPr="001A2F66" w:rsidRDefault="00E26751" w:rsidP="003336F5">
            <w:pPr>
              <w:keepNext w:val="0"/>
              <w:autoSpaceDE w:val="0"/>
              <w:autoSpaceDN w:val="0"/>
              <w:adjustRightInd w:val="0"/>
              <w:spacing w:line="240" w:lineRule="auto"/>
              <w:ind w:firstLine="0"/>
              <w:contextualSpacing/>
              <w:jc w:val="left"/>
              <w:rPr>
                <w:sz w:val="20"/>
                <w:szCs w:val="20"/>
              </w:rPr>
            </w:pPr>
            <w:r w:rsidRPr="001A2F66">
              <w:rPr>
                <w:sz w:val="20"/>
                <w:szCs w:val="20"/>
              </w:rPr>
              <w:t>11 «л»</w:t>
            </w:r>
          </w:p>
        </w:tc>
        <w:tc>
          <w:tcPr>
            <w:tcW w:w="2837" w:type="dxa"/>
          </w:tcPr>
          <w:p w:rsidR="00A46EB0" w:rsidRPr="001A2F66" w:rsidRDefault="00A46EB0" w:rsidP="003336F5">
            <w:pPr>
              <w:keepNext w:val="0"/>
              <w:autoSpaceDE w:val="0"/>
              <w:autoSpaceDN w:val="0"/>
              <w:adjustRightInd w:val="0"/>
              <w:spacing w:line="240" w:lineRule="auto"/>
              <w:ind w:firstLine="0"/>
              <w:contextualSpacing/>
              <w:jc w:val="left"/>
              <w:rPr>
                <w:sz w:val="20"/>
                <w:szCs w:val="20"/>
              </w:rPr>
            </w:pPr>
            <w:r w:rsidRPr="001A2F66">
              <w:rPr>
                <w:sz w:val="20"/>
                <w:szCs w:val="20"/>
              </w:rPr>
              <w:t>Информация о качестве о</w:t>
            </w:r>
            <w:r w:rsidRPr="001A2F66">
              <w:rPr>
                <w:sz w:val="20"/>
                <w:szCs w:val="20"/>
              </w:rPr>
              <w:t>б</w:t>
            </w:r>
            <w:r w:rsidRPr="001A2F66">
              <w:rPr>
                <w:sz w:val="20"/>
                <w:szCs w:val="20"/>
              </w:rPr>
              <w:t>служивания потребителей услуг</w:t>
            </w:r>
          </w:p>
        </w:tc>
        <w:tc>
          <w:tcPr>
            <w:tcW w:w="853" w:type="dxa"/>
          </w:tcPr>
          <w:p w:rsidR="00A46EB0" w:rsidRPr="001A2F66" w:rsidRDefault="00A46EB0" w:rsidP="003336F5">
            <w:pPr>
              <w:pStyle w:val="afffe"/>
              <w:ind w:left="0"/>
              <w:rPr>
                <w:sz w:val="20"/>
                <w:szCs w:val="20"/>
              </w:rPr>
            </w:pPr>
          </w:p>
        </w:tc>
        <w:tc>
          <w:tcPr>
            <w:tcW w:w="2694" w:type="dxa"/>
          </w:tcPr>
          <w:p w:rsidR="00A46EB0" w:rsidRPr="001A2F66" w:rsidRDefault="00A46EB0" w:rsidP="003336F5">
            <w:pPr>
              <w:keepNext w:val="0"/>
              <w:spacing w:line="240" w:lineRule="auto"/>
              <w:ind w:firstLine="0"/>
              <w:contextualSpacing/>
              <w:jc w:val="left"/>
              <w:rPr>
                <w:sz w:val="20"/>
                <w:szCs w:val="20"/>
              </w:rPr>
            </w:pPr>
            <w:r w:rsidRPr="001A2F66">
              <w:rPr>
                <w:sz w:val="20"/>
                <w:szCs w:val="20"/>
              </w:rPr>
              <w:t>информация о качестве о</w:t>
            </w:r>
            <w:r w:rsidRPr="001A2F66">
              <w:rPr>
                <w:sz w:val="20"/>
                <w:szCs w:val="20"/>
              </w:rPr>
              <w:t>б</w:t>
            </w:r>
            <w:r w:rsidRPr="001A2F66">
              <w:rPr>
                <w:sz w:val="20"/>
                <w:szCs w:val="20"/>
              </w:rPr>
              <w:t>служивания потребителей услуг</w:t>
            </w:r>
          </w:p>
        </w:tc>
        <w:tc>
          <w:tcPr>
            <w:tcW w:w="1842" w:type="dxa"/>
          </w:tcPr>
          <w:p w:rsidR="00A46EB0" w:rsidRPr="001A2F66" w:rsidRDefault="00A46EB0" w:rsidP="003336F5">
            <w:pPr>
              <w:pStyle w:val="afffe"/>
              <w:ind w:left="0"/>
              <w:rPr>
                <w:sz w:val="20"/>
                <w:szCs w:val="20"/>
              </w:rPr>
            </w:pPr>
          </w:p>
        </w:tc>
        <w:tc>
          <w:tcPr>
            <w:tcW w:w="3117" w:type="dxa"/>
          </w:tcPr>
          <w:p w:rsidR="00A46EB0" w:rsidRPr="001A2F66" w:rsidRDefault="00A46EB0" w:rsidP="003336F5">
            <w:pPr>
              <w:pStyle w:val="afffe"/>
              <w:ind w:left="0"/>
              <w:rPr>
                <w:sz w:val="20"/>
                <w:szCs w:val="20"/>
              </w:rPr>
            </w:pPr>
          </w:p>
        </w:tc>
        <w:tc>
          <w:tcPr>
            <w:tcW w:w="2974" w:type="dxa"/>
          </w:tcPr>
          <w:p w:rsidR="00A46EB0" w:rsidRPr="001A2F66" w:rsidRDefault="00A46EB0" w:rsidP="003336F5">
            <w:pPr>
              <w:pStyle w:val="afffe"/>
              <w:ind w:left="0"/>
              <w:rPr>
                <w:sz w:val="20"/>
                <w:szCs w:val="20"/>
              </w:rPr>
            </w:pPr>
            <w:r w:rsidRPr="001A2F66">
              <w:rPr>
                <w:sz w:val="20"/>
                <w:szCs w:val="20"/>
              </w:rPr>
              <w:t>Информация размещается в разделе потребителям в соо</w:t>
            </w:r>
            <w:r w:rsidRPr="001A2F66">
              <w:rPr>
                <w:sz w:val="20"/>
                <w:szCs w:val="20"/>
              </w:rPr>
              <w:t>т</w:t>
            </w:r>
            <w:r w:rsidRPr="001A2F66">
              <w:rPr>
                <w:sz w:val="20"/>
                <w:szCs w:val="20"/>
              </w:rPr>
              <w:t>ветствии с единым стандартом качества обслуживания сет</w:t>
            </w:r>
            <w:r w:rsidRPr="001A2F66">
              <w:rPr>
                <w:sz w:val="20"/>
                <w:szCs w:val="20"/>
              </w:rPr>
              <w:t>е</w:t>
            </w:r>
            <w:r w:rsidRPr="001A2F66">
              <w:rPr>
                <w:sz w:val="20"/>
                <w:szCs w:val="20"/>
              </w:rPr>
              <w:t>выми организациями потреб</w:t>
            </w:r>
            <w:r w:rsidRPr="001A2F66">
              <w:rPr>
                <w:sz w:val="20"/>
                <w:szCs w:val="20"/>
              </w:rPr>
              <w:t>и</w:t>
            </w:r>
            <w:r w:rsidRPr="001A2F66">
              <w:rPr>
                <w:sz w:val="20"/>
                <w:szCs w:val="20"/>
              </w:rPr>
              <w:t>телей услуг сетевых организ</w:t>
            </w:r>
            <w:r w:rsidRPr="001A2F66">
              <w:rPr>
                <w:sz w:val="20"/>
                <w:szCs w:val="20"/>
              </w:rPr>
              <w:t>а</w:t>
            </w:r>
            <w:r w:rsidRPr="001A2F66">
              <w:rPr>
                <w:sz w:val="20"/>
                <w:szCs w:val="20"/>
              </w:rPr>
              <w:t>ций.</w:t>
            </w:r>
          </w:p>
        </w:tc>
      </w:tr>
      <w:tr w:rsidR="00451AFA" w:rsidRPr="001A2F66" w:rsidTr="00F476D9">
        <w:trPr>
          <w:trHeight w:val="736"/>
        </w:trPr>
        <w:tc>
          <w:tcPr>
            <w:tcW w:w="423" w:type="dxa"/>
            <w:vMerge w:val="restart"/>
          </w:tcPr>
          <w:p w:rsidR="00451AFA" w:rsidRPr="001A2F66" w:rsidRDefault="00451AFA" w:rsidP="003336F5">
            <w:pPr>
              <w:keepNext w:val="0"/>
              <w:autoSpaceDE w:val="0"/>
              <w:autoSpaceDN w:val="0"/>
              <w:adjustRightInd w:val="0"/>
              <w:spacing w:line="240" w:lineRule="auto"/>
              <w:ind w:right="-111" w:firstLine="0"/>
              <w:contextualSpacing/>
              <w:jc w:val="left"/>
              <w:rPr>
                <w:sz w:val="20"/>
                <w:szCs w:val="20"/>
              </w:rPr>
            </w:pPr>
            <w:r w:rsidRPr="001A2F66">
              <w:rPr>
                <w:sz w:val="20"/>
                <w:szCs w:val="20"/>
              </w:rPr>
              <w:t>17.</w:t>
            </w:r>
          </w:p>
        </w:tc>
        <w:tc>
          <w:tcPr>
            <w:tcW w:w="854" w:type="dxa"/>
            <w:vMerge w:val="restart"/>
          </w:tcPr>
          <w:p w:rsidR="00451AFA" w:rsidRPr="001A2F66" w:rsidRDefault="00451AFA" w:rsidP="003336F5">
            <w:pPr>
              <w:keepNext w:val="0"/>
              <w:autoSpaceDE w:val="0"/>
              <w:autoSpaceDN w:val="0"/>
              <w:adjustRightInd w:val="0"/>
              <w:spacing w:line="240" w:lineRule="auto"/>
              <w:ind w:firstLine="0"/>
              <w:contextualSpacing/>
              <w:jc w:val="left"/>
              <w:rPr>
                <w:bCs/>
                <w:sz w:val="20"/>
                <w:szCs w:val="20"/>
              </w:rPr>
            </w:pPr>
            <w:r w:rsidRPr="001A2F66">
              <w:rPr>
                <w:bCs/>
                <w:sz w:val="20"/>
                <w:szCs w:val="20"/>
              </w:rPr>
              <w:t>11 «м»</w:t>
            </w:r>
          </w:p>
        </w:tc>
        <w:tc>
          <w:tcPr>
            <w:tcW w:w="2837" w:type="dxa"/>
            <w:vMerge w:val="restart"/>
          </w:tcPr>
          <w:p w:rsidR="00451AFA" w:rsidRPr="001A2F66" w:rsidRDefault="00451AFA" w:rsidP="003336F5">
            <w:pPr>
              <w:keepNext w:val="0"/>
              <w:autoSpaceDE w:val="0"/>
              <w:autoSpaceDN w:val="0"/>
              <w:adjustRightInd w:val="0"/>
              <w:spacing w:line="240" w:lineRule="auto"/>
              <w:ind w:firstLine="0"/>
              <w:contextualSpacing/>
              <w:jc w:val="left"/>
              <w:rPr>
                <w:sz w:val="20"/>
                <w:szCs w:val="20"/>
              </w:rPr>
            </w:pPr>
            <w:r w:rsidRPr="001A2F66">
              <w:rPr>
                <w:bCs/>
                <w:sz w:val="20"/>
                <w:szCs w:val="20"/>
              </w:rPr>
              <w:t>Информация об объеме и ст</w:t>
            </w:r>
            <w:r w:rsidRPr="001A2F66">
              <w:rPr>
                <w:bCs/>
                <w:sz w:val="20"/>
                <w:szCs w:val="20"/>
              </w:rPr>
              <w:t>о</w:t>
            </w:r>
            <w:r w:rsidRPr="001A2F66">
              <w:rPr>
                <w:bCs/>
                <w:sz w:val="20"/>
                <w:szCs w:val="20"/>
              </w:rPr>
              <w:t>имости электрической эне</w:t>
            </w:r>
            <w:r w:rsidRPr="001A2F66">
              <w:rPr>
                <w:bCs/>
                <w:sz w:val="20"/>
                <w:szCs w:val="20"/>
              </w:rPr>
              <w:t>р</w:t>
            </w:r>
            <w:r w:rsidRPr="001A2F66">
              <w:rPr>
                <w:bCs/>
                <w:sz w:val="20"/>
                <w:szCs w:val="20"/>
              </w:rPr>
              <w:t>гии (мощности) за расчетный период, приобретенной по договору купли-продажи (п</w:t>
            </w:r>
            <w:r w:rsidRPr="001A2F66">
              <w:rPr>
                <w:bCs/>
                <w:sz w:val="20"/>
                <w:szCs w:val="20"/>
              </w:rPr>
              <w:t>о</w:t>
            </w:r>
            <w:r w:rsidRPr="001A2F66">
              <w:rPr>
                <w:bCs/>
                <w:sz w:val="20"/>
                <w:szCs w:val="20"/>
              </w:rPr>
              <w:t>ставки) электрической эне</w:t>
            </w:r>
            <w:r w:rsidRPr="001A2F66">
              <w:rPr>
                <w:bCs/>
                <w:sz w:val="20"/>
                <w:szCs w:val="20"/>
              </w:rPr>
              <w:t>р</w:t>
            </w:r>
            <w:r w:rsidRPr="001A2F66">
              <w:rPr>
                <w:bCs/>
                <w:sz w:val="20"/>
                <w:szCs w:val="20"/>
              </w:rPr>
              <w:t>гии (мощности) в целях ко</w:t>
            </w:r>
            <w:r w:rsidRPr="001A2F66">
              <w:rPr>
                <w:bCs/>
                <w:sz w:val="20"/>
                <w:szCs w:val="20"/>
              </w:rPr>
              <w:t>м</w:t>
            </w:r>
            <w:r w:rsidRPr="001A2F66">
              <w:rPr>
                <w:bCs/>
                <w:sz w:val="20"/>
                <w:szCs w:val="20"/>
              </w:rPr>
              <w:t>пенсации потерь электрич</w:t>
            </w:r>
            <w:r w:rsidRPr="001A2F66">
              <w:rPr>
                <w:bCs/>
                <w:sz w:val="20"/>
                <w:szCs w:val="20"/>
              </w:rPr>
              <w:t>е</w:t>
            </w:r>
            <w:r w:rsidRPr="001A2F66">
              <w:rPr>
                <w:bCs/>
                <w:sz w:val="20"/>
                <w:szCs w:val="20"/>
              </w:rPr>
              <w:t>ской энергии</w:t>
            </w:r>
          </w:p>
        </w:tc>
        <w:tc>
          <w:tcPr>
            <w:tcW w:w="853" w:type="dxa"/>
            <w:vMerge w:val="restart"/>
          </w:tcPr>
          <w:p w:rsidR="00451AFA" w:rsidRPr="001A2F66" w:rsidRDefault="00451AFA" w:rsidP="003336F5">
            <w:pPr>
              <w:pStyle w:val="afffe"/>
              <w:ind w:left="0"/>
              <w:rPr>
                <w:sz w:val="20"/>
                <w:szCs w:val="20"/>
              </w:rPr>
            </w:pPr>
            <w:r w:rsidRPr="001A2F66">
              <w:rPr>
                <w:sz w:val="20"/>
                <w:szCs w:val="20"/>
              </w:rPr>
              <w:t>меся</w:t>
            </w:r>
            <w:r w:rsidRPr="001A2F66">
              <w:rPr>
                <w:sz w:val="20"/>
                <w:szCs w:val="20"/>
              </w:rPr>
              <w:t>ч</w:t>
            </w:r>
            <w:r w:rsidRPr="001A2F66">
              <w:rPr>
                <w:sz w:val="20"/>
                <w:szCs w:val="20"/>
              </w:rPr>
              <w:t>ная</w:t>
            </w:r>
          </w:p>
        </w:tc>
        <w:tc>
          <w:tcPr>
            <w:tcW w:w="2694" w:type="dxa"/>
            <w:vMerge w:val="restart"/>
          </w:tcPr>
          <w:p w:rsidR="00451AFA" w:rsidRPr="001A2F66" w:rsidRDefault="00451AFA" w:rsidP="003336F5">
            <w:pPr>
              <w:keepNext w:val="0"/>
              <w:spacing w:line="240" w:lineRule="auto"/>
              <w:ind w:firstLine="0"/>
              <w:contextualSpacing/>
              <w:jc w:val="left"/>
              <w:rPr>
                <w:sz w:val="20"/>
                <w:szCs w:val="20"/>
              </w:rPr>
            </w:pPr>
            <w:r w:rsidRPr="001A2F66">
              <w:rPr>
                <w:sz w:val="20"/>
                <w:szCs w:val="20"/>
              </w:rPr>
              <w:t>информация об объеме и стоимости электроэнергии для компенсации потерь</w:t>
            </w:r>
          </w:p>
        </w:tc>
        <w:tc>
          <w:tcPr>
            <w:tcW w:w="1842" w:type="dxa"/>
          </w:tcPr>
          <w:p w:rsidR="00451AFA" w:rsidRPr="001A2F66" w:rsidRDefault="00451AFA" w:rsidP="003336F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(период актуал</w:t>
            </w:r>
            <w:r w:rsidRPr="001A2F66">
              <w:rPr>
                <w:sz w:val="20"/>
                <w:szCs w:val="20"/>
              </w:rPr>
              <w:t>ь</w:t>
            </w:r>
            <w:r w:rsidRPr="001A2F66">
              <w:rPr>
                <w:sz w:val="20"/>
                <w:szCs w:val="20"/>
              </w:rPr>
              <w:t>ной информации на текущую дату)</w:t>
            </w:r>
          </w:p>
          <w:p w:rsidR="00451AFA" w:rsidRPr="001A2F66" w:rsidRDefault="00451AFA" w:rsidP="003336F5">
            <w:pPr>
              <w:pStyle w:val="afffe"/>
              <w:ind w:left="0"/>
              <w:rPr>
                <w:sz w:val="20"/>
                <w:szCs w:val="20"/>
              </w:rPr>
            </w:pPr>
            <w:r w:rsidRPr="001A2F66">
              <w:rPr>
                <w:sz w:val="20"/>
                <w:szCs w:val="20"/>
              </w:rPr>
              <w:t>Например: январь 2015 года</w:t>
            </w:r>
          </w:p>
        </w:tc>
        <w:tc>
          <w:tcPr>
            <w:tcW w:w="3117" w:type="dxa"/>
          </w:tcPr>
          <w:p w:rsidR="00451AFA" w:rsidRPr="001A2F66" w:rsidRDefault="00451AFA" w:rsidP="003336F5">
            <w:pPr>
              <w:pStyle w:val="afffe"/>
              <w:ind w:left="0"/>
              <w:rPr>
                <w:sz w:val="20"/>
                <w:szCs w:val="20"/>
              </w:rPr>
            </w:pPr>
            <w:r w:rsidRPr="001A2F66">
              <w:rPr>
                <w:sz w:val="20"/>
                <w:szCs w:val="20"/>
              </w:rPr>
              <w:t>(сокращенное наименование О</w:t>
            </w:r>
            <w:r w:rsidRPr="001A2F66">
              <w:rPr>
                <w:sz w:val="20"/>
                <w:szCs w:val="20"/>
              </w:rPr>
              <w:t>б</w:t>
            </w:r>
            <w:r w:rsidRPr="001A2F66">
              <w:rPr>
                <w:sz w:val="20"/>
                <w:szCs w:val="20"/>
              </w:rPr>
              <w:t>щества без пробела с нижним подчеркиван</w:t>
            </w:r>
            <w:r w:rsidRPr="001A2F66">
              <w:rPr>
                <w:sz w:val="20"/>
                <w:szCs w:val="20"/>
              </w:rPr>
              <w:t>и</w:t>
            </w:r>
            <w:r w:rsidRPr="001A2F66">
              <w:rPr>
                <w:sz w:val="20"/>
                <w:szCs w:val="20"/>
              </w:rPr>
              <w:t>ем)_</w:t>
            </w:r>
            <w:proofErr w:type="spellStart"/>
            <w:r w:rsidRPr="001A2F66">
              <w:rPr>
                <w:sz w:val="20"/>
                <w:szCs w:val="20"/>
                <w:lang w:val="en-US"/>
              </w:rPr>
              <w:t>Komp</w:t>
            </w:r>
            <w:proofErr w:type="spellEnd"/>
            <w:r w:rsidRPr="001A2F66">
              <w:rPr>
                <w:sz w:val="20"/>
                <w:szCs w:val="20"/>
              </w:rPr>
              <w:t>_</w:t>
            </w:r>
            <w:proofErr w:type="spellStart"/>
            <w:r w:rsidRPr="001A2F66">
              <w:rPr>
                <w:sz w:val="20"/>
                <w:szCs w:val="20"/>
                <w:lang w:val="en-US"/>
              </w:rPr>
              <w:t>Poter</w:t>
            </w:r>
            <w:proofErr w:type="spellEnd"/>
            <w:r w:rsidRPr="001A2F66">
              <w:rPr>
                <w:sz w:val="20"/>
                <w:szCs w:val="20"/>
              </w:rPr>
              <w:t>_(период в фо</w:t>
            </w:r>
            <w:r w:rsidRPr="001A2F66">
              <w:rPr>
                <w:sz w:val="20"/>
                <w:szCs w:val="20"/>
              </w:rPr>
              <w:t>р</w:t>
            </w:r>
            <w:r w:rsidRPr="001A2F66">
              <w:rPr>
                <w:sz w:val="20"/>
                <w:szCs w:val="20"/>
              </w:rPr>
              <w:t xml:space="preserve">мате </w:t>
            </w:r>
            <w:proofErr w:type="spellStart"/>
            <w:r w:rsidRPr="001A2F66">
              <w:rPr>
                <w:sz w:val="20"/>
                <w:szCs w:val="20"/>
              </w:rPr>
              <w:t>ммгггг</w:t>
            </w:r>
            <w:proofErr w:type="spellEnd"/>
            <w:r w:rsidRPr="001A2F66">
              <w:rPr>
                <w:sz w:val="20"/>
                <w:szCs w:val="20"/>
              </w:rPr>
              <w:t>)</w:t>
            </w:r>
          </w:p>
        </w:tc>
        <w:tc>
          <w:tcPr>
            <w:tcW w:w="2974" w:type="dxa"/>
          </w:tcPr>
          <w:p w:rsidR="00451AFA" w:rsidRPr="001A2F66" w:rsidRDefault="00AB3594" w:rsidP="00B52756">
            <w:pPr>
              <w:pStyle w:val="afffe"/>
              <w:ind w:left="0"/>
              <w:rPr>
                <w:sz w:val="20"/>
                <w:szCs w:val="20"/>
              </w:rPr>
            </w:pPr>
            <w:r w:rsidRPr="001A2F66">
              <w:rPr>
                <w:sz w:val="20"/>
                <w:szCs w:val="20"/>
              </w:rPr>
              <w:t>Форма документа в соотве</w:t>
            </w:r>
            <w:r w:rsidRPr="001A2F66">
              <w:rPr>
                <w:sz w:val="20"/>
                <w:szCs w:val="20"/>
              </w:rPr>
              <w:t>т</w:t>
            </w:r>
            <w:r w:rsidRPr="001A2F66">
              <w:rPr>
                <w:sz w:val="20"/>
                <w:szCs w:val="20"/>
              </w:rPr>
              <w:t>ствии c формой 1</w:t>
            </w:r>
            <w:r w:rsidR="00B52756" w:rsidRPr="001A2F66">
              <w:rPr>
                <w:sz w:val="20"/>
                <w:szCs w:val="20"/>
              </w:rPr>
              <w:t>6</w:t>
            </w:r>
            <w:r w:rsidRPr="001A2F66">
              <w:rPr>
                <w:sz w:val="20"/>
                <w:szCs w:val="20"/>
              </w:rPr>
              <w:t xml:space="preserve"> приложения №6 настоящих Стандартов, формат файла - </w:t>
            </w:r>
            <w:proofErr w:type="spellStart"/>
            <w:r w:rsidRPr="001A2F66">
              <w:rPr>
                <w:sz w:val="20"/>
                <w:szCs w:val="20"/>
                <w:lang w:val="en-US"/>
              </w:rPr>
              <w:t>xlsx</w:t>
            </w:r>
            <w:proofErr w:type="spellEnd"/>
          </w:p>
        </w:tc>
      </w:tr>
      <w:tr w:rsidR="00451AFA" w:rsidRPr="001A2F66" w:rsidTr="00F476D9">
        <w:trPr>
          <w:trHeight w:val="77"/>
        </w:trPr>
        <w:tc>
          <w:tcPr>
            <w:tcW w:w="423" w:type="dxa"/>
            <w:vMerge/>
          </w:tcPr>
          <w:p w:rsidR="00451AFA" w:rsidRPr="001A2F66" w:rsidRDefault="00451AFA" w:rsidP="003336F5">
            <w:pPr>
              <w:keepNext w:val="0"/>
              <w:autoSpaceDE w:val="0"/>
              <w:autoSpaceDN w:val="0"/>
              <w:adjustRightInd w:val="0"/>
              <w:spacing w:line="240" w:lineRule="auto"/>
              <w:ind w:firstLine="0"/>
              <w:contextualSpacing/>
              <w:jc w:val="left"/>
              <w:rPr>
                <w:sz w:val="20"/>
                <w:szCs w:val="20"/>
              </w:rPr>
            </w:pPr>
          </w:p>
        </w:tc>
        <w:tc>
          <w:tcPr>
            <w:tcW w:w="854" w:type="dxa"/>
            <w:vMerge/>
          </w:tcPr>
          <w:p w:rsidR="00451AFA" w:rsidRPr="001A2F66" w:rsidRDefault="00451AFA" w:rsidP="003336F5">
            <w:pPr>
              <w:keepNext w:val="0"/>
              <w:autoSpaceDE w:val="0"/>
              <w:autoSpaceDN w:val="0"/>
              <w:adjustRightInd w:val="0"/>
              <w:spacing w:line="240" w:lineRule="auto"/>
              <w:ind w:firstLine="0"/>
              <w:contextualSpacing/>
              <w:jc w:val="left"/>
              <w:rPr>
                <w:bCs/>
                <w:sz w:val="20"/>
                <w:szCs w:val="20"/>
              </w:rPr>
            </w:pPr>
          </w:p>
        </w:tc>
        <w:tc>
          <w:tcPr>
            <w:tcW w:w="2837" w:type="dxa"/>
            <w:vMerge/>
          </w:tcPr>
          <w:p w:rsidR="00451AFA" w:rsidRPr="001A2F66" w:rsidRDefault="00451AFA" w:rsidP="003336F5">
            <w:pPr>
              <w:keepNext w:val="0"/>
              <w:autoSpaceDE w:val="0"/>
              <w:autoSpaceDN w:val="0"/>
              <w:adjustRightInd w:val="0"/>
              <w:spacing w:line="240" w:lineRule="auto"/>
              <w:ind w:firstLine="0"/>
              <w:contextualSpacing/>
              <w:jc w:val="left"/>
              <w:rPr>
                <w:bCs/>
                <w:sz w:val="20"/>
                <w:szCs w:val="20"/>
              </w:rPr>
            </w:pPr>
          </w:p>
        </w:tc>
        <w:tc>
          <w:tcPr>
            <w:tcW w:w="853" w:type="dxa"/>
            <w:vMerge/>
          </w:tcPr>
          <w:p w:rsidR="00451AFA" w:rsidRPr="001A2F66" w:rsidRDefault="00451AFA" w:rsidP="003336F5">
            <w:pPr>
              <w:pStyle w:val="afffe"/>
              <w:ind w:left="0"/>
              <w:rPr>
                <w:sz w:val="20"/>
                <w:szCs w:val="20"/>
              </w:rPr>
            </w:pPr>
          </w:p>
        </w:tc>
        <w:tc>
          <w:tcPr>
            <w:tcW w:w="2694" w:type="dxa"/>
            <w:vMerge/>
          </w:tcPr>
          <w:p w:rsidR="00451AFA" w:rsidRPr="001A2F66" w:rsidRDefault="00451AFA" w:rsidP="003336F5">
            <w:pPr>
              <w:pStyle w:val="afffe"/>
              <w:ind w:left="0"/>
              <w:rPr>
                <w:sz w:val="20"/>
                <w:szCs w:val="20"/>
              </w:rPr>
            </w:pPr>
          </w:p>
        </w:tc>
        <w:tc>
          <w:tcPr>
            <w:tcW w:w="1842" w:type="dxa"/>
          </w:tcPr>
          <w:p w:rsidR="00451AFA" w:rsidRPr="001A2F66" w:rsidRDefault="00451AFA" w:rsidP="003336F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6091" w:type="dxa"/>
            <w:gridSpan w:val="2"/>
          </w:tcPr>
          <w:p w:rsidR="00451AFA" w:rsidRPr="001A2F66" w:rsidRDefault="00451AFA" w:rsidP="003336F5">
            <w:pPr>
              <w:pStyle w:val="afffe"/>
              <w:ind w:left="0"/>
              <w:rPr>
                <w:sz w:val="20"/>
                <w:szCs w:val="20"/>
              </w:rPr>
            </w:pPr>
            <w:r w:rsidRPr="001A2F66">
              <w:rPr>
                <w:sz w:val="20"/>
                <w:szCs w:val="20"/>
              </w:rPr>
              <w:t>Подразделы (годы) включают в себя подразделы (месяцы)</w:t>
            </w:r>
          </w:p>
        </w:tc>
      </w:tr>
      <w:tr w:rsidR="00E26751" w:rsidRPr="001A2F66" w:rsidTr="00F476D9">
        <w:trPr>
          <w:trHeight w:val="245"/>
        </w:trPr>
        <w:tc>
          <w:tcPr>
            <w:tcW w:w="423" w:type="dxa"/>
            <w:vMerge/>
          </w:tcPr>
          <w:p w:rsidR="00E26751" w:rsidRPr="001A2F66" w:rsidRDefault="00E26751" w:rsidP="003336F5">
            <w:pPr>
              <w:keepNext w:val="0"/>
              <w:autoSpaceDE w:val="0"/>
              <w:autoSpaceDN w:val="0"/>
              <w:adjustRightInd w:val="0"/>
              <w:spacing w:line="240" w:lineRule="auto"/>
              <w:ind w:firstLine="0"/>
              <w:contextualSpacing/>
              <w:jc w:val="left"/>
              <w:rPr>
                <w:sz w:val="20"/>
                <w:szCs w:val="20"/>
              </w:rPr>
            </w:pPr>
          </w:p>
        </w:tc>
        <w:tc>
          <w:tcPr>
            <w:tcW w:w="854" w:type="dxa"/>
            <w:vMerge/>
          </w:tcPr>
          <w:p w:rsidR="00E26751" w:rsidRPr="001A2F66" w:rsidRDefault="00E26751" w:rsidP="003336F5">
            <w:pPr>
              <w:keepNext w:val="0"/>
              <w:autoSpaceDE w:val="0"/>
              <w:autoSpaceDN w:val="0"/>
              <w:adjustRightInd w:val="0"/>
              <w:spacing w:line="240" w:lineRule="auto"/>
              <w:ind w:firstLine="0"/>
              <w:contextualSpacing/>
              <w:jc w:val="left"/>
              <w:rPr>
                <w:bCs/>
                <w:sz w:val="20"/>
                <w:szCs w:val="20"/>
              </w:rPr>
            </w:pPr>
          </w:p>
        </w:tc>
        <w:tc>
          <w:tcPr>
            <w:tcW w:w="2837" w:type="dxa"/>
            <w:vMerge/>
          </w:tcPr>
          <w:p w:rsidR="00E26751" w:rsidRPr="001A2F66" w:rsidRDefault="00E26751" w:rsidP="003336F5">
            <w:pPr>
              <w:keepNext w:val="0"/>
              <w:autoSpaceDE w:val="0"/>
              <w:autoSpaceDN w:val="0"/>
              <w:adjustRightInd w:val="0"/>
              <w:spacing w:line="240" w:lineRule="auto"/>
              <w:ind w:firstLine="0"/>
              <w:contextualSpacing/>
              <w:jc w:val="left"/>
              <w:rPr>
                <w:bCs/>
                <w:sz w:val="20"/>
                <w:szCs w:val="20"/>
              </w:rPr>
            </w:pPr>
          </w:p>
        </w:tc>
        <w:tc>
          <w:tcPr>
            <w:tcW w:w="853" w:type="dxa"/>
            <w:vMerge/>
          </w:tcPr>
          <w:p w:rsidR="00E26751" w:rsidRPr="001A2F66" w:rsidRDefault="00E26751" w:rsidP="003336F5">
            <w:pPr>
              <w:pStyle w:val="afffe"/>
              <w:ind w:left="0"/>
              <w:rPr>
                <w:sz w:val="20"/>
                <w:szCs w:val="20"/>
              </w:rPr>
            </w:pPr>
          </w:p>
        </w:tc>
        <w:tc>
          <w:tcPr>
            <w:tcW w:w="2694" w:type="dxa"/>
          </w:tcPr>
          <w:p w:rsidR="00E26751" w:rsidRPr="001A2F66" w:rsidRDefault="00451AFA" w:rsidP="003336F5">
            <w:pPr>
              <w:pStyle w:val="afffe"/>
              <w:ind w:left="0"/>
              <w:rPr>
                <w:sz w:val="20"/>
                <w:szCs w:val="20"/>
              </w:rPr>
            </w:pPr>
            <w:r w:rsidRPr="001A2F66">
              <w:rPr>
                <w:sz w:val="20"/>
                <w:szCs w:val="20"/>
              </w:rPr>
              <w:t>Архив</w:t>
            </w:r>
          </w:p>
        </w:tc>
        <w:tc>
          <w:tcPr>
            <w:tcW w:w="1842" w:type="dxa"/>
          </w:tcPr>
          <w:p w:rsidR="00E26751" w:rsidRPr="001A2F66" w:rsidRDefault="00E26751" w:rsidP="003336F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6091" w:type="dxa"/>
            <w:gridSpan w:val="2"/>
          </w:tcPr>
          <w:p w:rsidR="00E26751" w:rsidRPr="001A2F66" w:rsidRDefault="00E26751" w:rsidP="003336F5">
            <w:pPr>
              <w:pStyle w:val="afffe"/>
              <w:ind w:left="0"/>
              <w:rPr>
                <w:sz w:val="20"/>
                <w:szCs w:val="20"/>
              </w:rPr>
            </w:pPr>
            <w:r w:rsidRPr="001A2F66">
              <w:rPr>
                <w:sz w:val="20"/>
                <w:szCs w:val="20"/>
              </w:rPr>
              <w:t>Содержание подраздела аналогично актуальному периоду</w:t>
            </w:r>
          </w:p>
        </w:tc>
      </w:tr>
    </w:tbl>
    <w:p w:rsidR="009B3481" w:rsidRPr="001A2F66" w:rsidRDefault="009B3481" w:rsidP="009B3481">
      <w:pPr>
        <w:pStyle w:val="afffe"/>
        <w:ind w:left="1800"/>
        <w:jc w:val="both"/>
        <w:rPr>
          <w:b/>
          <w:i/>
          <w:sz w:val="24"/>
          <w:szCs w:val="24"/>
        </w:rPr>
      </w:pPr>
    </w:p>
    <w:p w:rsidR="00B51ABE" w:rsidRPr="001A2F66" w:rsidRDefault="00B51ABE" w:rsidP="00F476D9">
      <w:pPr>
        <w:pStyle w:val="a6"/>
        <w:ind w:firstLine="0"/>
        <w:jc w:val="center"/>
        <w:rPr>
          <w:rFonts w:ascii="Times New Roman" w:hAnsi="Times New Roman"/>
          <w:b/>
          <w:color w:val="548DD4" w:themeColor="text2" w:themeTint="99"/>
        </w:rPr>
      </w:pPr>
      <w:r w:rsidRPr="001A2F66">
        <w:rPr>
          <w:rFonts w:ascii="Times New Roman" w:hAnsi="Times New Roman"/>
          <w:b/>
          <w:color w:val="548DD4" w:themeColor="text2" w:themeTint="99"/>
        </w:rPr>
        <w:lastRenderedPageBreak/>
        <w:t xml:space="preserve">РАСКРЫТИЕ ИНФОРМАЦИИ СЕТЕВОЙ ОРГАНИЗАЦИЕЙ, ВЫПОЛНЯЮЩЕЙ ФУНКЦИИ ГАРАНТИРУЮЩЕГО ПОСТАВЩИКА </w:t>
      </w:r>
    </w:p>
    <w:p w:rsidR="00B51ABE" w:rsidRPr="001A2F66" w:rsidRDefault="00B51ABE" w:rsidP="00B51ABE">
      <w:pPr>
        <w:pStyle w:val="a6"/>
        <w:jc w:val="center"/>
        <w:rPr>
          <w:rFonts w:ascii="Times New Roman" w:hAnsi="Times New Roman"/>
          <w:b/>
        </w:rPr>
      </w:pPr>
    </w:p>
    <w:tbl>
      <w:tblPr>
        <w:tblStyle w:val="affff1"/>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849"/>
        <w:gridCol w:w="2970"/>
        <w:gridCol w:w="1083"/>
        <w:gridCol w:w="2126"/>
        <w:gridCol w:w="2976"/>
        <w:gridCol w:w="4962"/>
      </w:tblGrid>
      <w:tr w:rsidR="00D82E95" w:rsidRPr="001A2F66" w:rsidTr="00D82E95">
        <w:tc>
          <w:tcPr>
            <w:tcW w:w="628"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jc w:val="center"/>
              <w:rPr>
                <w:b/>
                <w:sz w:val="20"/>
                <w:szCs w:val="20"/>
              </w:rPr>
            </w:pPr>
            <w:r w:rsidRPr="001A2F66">
              <w:rPr>
                <w:b/>
                <w:sz w:val="20"/>
                <w:szCs w:val="20"/>
              </w:rPr>
              <w:t xml:space="preserve">№ </w:t>
            </w:r>
          </w:p>
        </w:tc>
        <w:tc>
          <w:tcPr>
            <w:tcW w:w="849"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jc w:val="center"/>
              <w:rPr>
                <w:b/>
                <w:sz w:val="20"/>
                <w:szCs w:val="20"/>
              </w:rPr>
            </w:pPr>
            <w:r w:rsidRPr="001A2F66">
              <w:rPr>
                <w:b/>
                <w:sz w:val="20"/>
                <w:szCs w:val="20"/>
              </w:rPr>
              <w:t>п</w:t>
            </w:r>
            <w:r w:rsidRPr="001A2F66">
              <w:rPr>
                <w:b/>
                <w:sz w:val="20"/>
                <w:szCs w:val="20"/>
                <w:lang w:val="en-US"/>
              </w:rPr>
              <w:t>/</w:t>
            </w:r>
            <w:r w:rsidRPr="001A2F66">
              <w:rPr>
                <w:b/>
                <w:sz w:val="20"/>
                <w:szCs w:val="20"/>
              </w:rPr>
              <w:t>п Ста</w:t>
            </w:r>
            <w:r w:rsidRPr="001A2F66">
              <w:rPr>
                <w:b/>
                <w:sz w:val="20"/>
                <w:szCs w:val="20"/>
              </w:rPr>
              <w:t>н</w:t>
            </w:r>
            <w:r w:rsidRPr="001A2F66">
              <w:rPr>
                <w:b/>
                <w:sz w:val="20"/>
                <w:szCs w:val="20"/>
              </w:rPr>
              <w:t>дарта</w:t>
            </w:r>
          </w:p>
        </w:tc>
        <w:tc>
          <w:tcPr>
            <w:tcW w:w="2970"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jc w:val="center"/>
              <w:rPr>
                <w:b/>
                <w:sz w:val="20"/>
                <w:szCs w:val="20"/>
              </w:rPr>
            </w:pPr>
            <w:r w:rsidRPr="001A2F66">
              <w:rPr>
                <w:b/>
                <w:sz w:val="20"/>
                <w:szCs w:val="20"/>
              </w:rPr>
              <w:t>Наименование подраздела</w:t>
            </w:r>
          </w:p>
        </w:tc>
        <w:tc>
          <w:tcPr>
            <w:tcW w:w="1083"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jc w:val="center"/>
              <w:rPr>
                <w:b/>
                <w:sz w:val="20"/>
                <w:szCs w:val="20"/>
              </w:rPr>
            </w:pPr>
            <w:r w:rsidRPr="001A2F66">
              <w:rPr>
                <w:b/>
                <w:sz w:val="20"/>
                <w:szCs w:val="20"/>
              </w:rPr>
              <w:t>пери</w:t>
            </w:r>
            <w:r w:rsidRPr="001A2F66">
              <w:rPr>
                <w:b/>
                <w:sz w:val="20"/>
                <w:szCs w:val="20"/>
              </w:rPr>
              <w:t>о</w:t>
            </w:r>
            <w:r w:rsidRPr="001A2F66">
              <w:rPr>
                <w:b/>
                <w:sz w:val="20"/>
                <w:szCs w:val="20"/>
              </w:rPr>
              <w:t>дичность</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jc w:val="center"/>
              <w:rPr>
                <w:b/>
                <w:sz w:val="20"/>
                <w:szCs w:val="20"/>
              </w:rPr>
            </w:pPr>
            <w:r w:rsidRPr="001A2F66">
              <w:rPr>
                <w:b/>
                <w:sz w:val="20"/>
                <w:szCs w:val="20"/>
              </w:rPr>
              <w:t>Период размещения информации и а</w:t>
            </w:r>
            <w:r w:rsidRPr="001A2F66">
              <w:rPr>
                <w:b/>
                <w:sz w:val="20"/>
                <w:szCs w:val="20"/>
              </w:rPr>
              <w:t>р</w:t>
            </w:r>
            <w:r w:rsidRPr="001A2F66">
              <w:rPr>
                <w:b/>
                <w:sz w:val="20"/>
                <w:szCs w:val="20"/>
              </w:rPr>
              <w:t>хива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jc w:val="center"/>
              <w:rPr>
                <w:b/>
                <w:sz w:val="20"/>
                <w:szCs w:val="20"/>
              </w:rPr>
            </w:pPr>
            <w:r w:rsidRPr="001A2F66">
              <w:rPr>
                <w:b/>
                <w:sz w:val="20"/>
                <w:szCs w:val="20"/>
              </w:rPr>
              <w:t>Содержание подраздела (наименование документов)</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jc w:val="center"/>
              <w:rPr>
                <w:b/>
                <w:sz w:val="20"/>
                <w:szCs w:val="20"/>
              </w:rPr>
            </w:pPr>
            <w:r w:rsidRPr="001A2F66">
              <w:rPr>
                <w:b/>
                <w:sz w:val="20"/>
                <w:szCs w:val="20"/>
              </w:rPr>
              <w:t>Требование к документу, файлу и подразделу</w:t>
            </w:r>
          </w:p>
        </w:tc>
      </w:tr>
      <w:tr w:rsidR="00D82E95" w:rsidRPr="001A2F66" w:rsidTr="00D82E95">
        <w:trPr>
          <w:trHeight w:val="336"/>
        </w:trPr>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1.</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9 «а»</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Годовая финансовая (бухга</w:t>
            </w:r>
            <w:r w:rsidRPr="001A2F66">
              <w:rPr>
                <w:sz w:val="20"/>
                <w:szCs w:val="20"/>
              </w:rPr>
              <w:t>л</w:t>
            </w:r>
            <w:r w:rsidRPr="001A2F66">
              <w:rPr>
                <w:sz w:val="20"/>
                <w:szCs w:val="20"/>
              </w:rPr>
              <w:t>терская) отчетность, аудито</w:t>
            </w:r>
            <w:r w:rsidRPr="001A2F66">
              <w:rPr>
                <w:sz w:val="20"/>
                <w:szCs w:val="20"/>
              </w:rPr>
              <w:t>р</w:t>
            </w:r>
            <w:r w:rsidRPr="001A2F66">
              <w:rPr>
                <w:sz w:val="20"/>
                <w:szCs w:val="20"/>
              </w:rPr>
              <w:t xml:space="preserve">ское заключение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годовая</w:t>
            </w:r>
          </w:p>
        </w:tc>
        <w:tc>
          <w:tcPr>
            <w:tcW w:w="2126"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акт</w:t>
            </w:r>
            <w:r w:rsidRPr="001A2F66">
              <w:rPr>
                <w:sz w:val="20"/>
                <w:szCs w:val="20"/>
              </w:rPr>
              <w:t>у</w:t>
            </w:r>
            <w:r w:rsidRPr="001A2F66">
              <w:rPr>
                <w:sz w:val="20"/>
                <w:szCs w:val="20"/>
              </w:rPr>
              <w:t>альной информации на текущую дату)</w:t>
            </w:r>
          </w:p>
          <w:p w:rsidR="00D82E95" w:rsidRPr="001A2F66" w:rsidRDefault="00D82E95">
            <w:pPr>
              <w:pStyle w:val="afffe"/>
              <w:ind w:left="0"/>
              <w:rPr>
                <w:sz w:val="20"/>
                <w:szCs w:val="20"/>
              </w:rPr>
            </w:pPr>
            <w:r w:rsidRPr="001A2F66">
              <w:rPr>
                <w:sz w:val="20"/>
                <w:szCs w:val="20"/>
              </w:rPr>
              <w:t>Например</w:t>
            </w:r>
            <w:r w:rsidRPr="001A2F66">
              <w:rPr>
                <w:sz w:val="20"/>
                <w:szCs w:val="20"/>
                <w:lang w:val="en-US"/>
              </w:rPr>
              <w:t>: 2015</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b/>
                <w:sz w:val="20"/>
                <w:szCs w:val="20"/>
              </w:rPr>
            </w:pPr>
            <w:r w:rsidRPr="001A2F66">
              <w:rPr>
                <w:sz w:val="20"/>
                <w:szCs w:val="20"/>
              </w:rPr>
              <w:t>годовая бухгалтерская отче</w:t>
            </w:r>
            <w:r w:rsidRPr="001A2F66">
              <w:rPr>
                <w:sz w:val="20"/>
                <w:szCs w:val="20"/>
              </w:rPr>
              <w:t>т</w:t>
            </w:r>
            <w:r w:rsidRPr="001A2F66">
              <w:rPr>
                <w:sz w:val="20"/>
                <w:szCs w:val="20"/>
              </w:rPr>
              <w:t>ность</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форма документа в соответствии с приказом Минфина России от 02.07.2010 №66н;</w:t>
            </w:r>
          </w:p>
          <w:p w:rsidR="00D82E95" w:rsidRPr="001A2F66" w:rsidRDefault="00D82E95">
            <w:pPr>
              <w:keepNext w:val="0"/>
              <w:spacing w:line="240" w:lineRule="auto"/>
              <w:ind w:firstLine="0"/>
              <w:rPr>
                <w:sz w:val="20"/>
                <w:szCs w:val="20"/>
              </w:rPr>
            </w:pPr>
            <w:r w:rsidRPr="001A2F66">
              <w:rPr>
                <w:sz w:val="20"/>
                <w:szCs w:val="20"/>
              </w:rPr>
              <w:t>заверение печатью организации и подписью руковод</w:t>
            </w:r>
            <w:r w:rsidRPr="001A2F66">
              <w:rPr>
                <w:sz w:val="20"/>
                <w:szCs w:val="20"/>
              </w:rPr>
              <w:t>и</w:t>
            </w:r>
            <w:r w:rsidRPr="001A2F66">
              <w:rPr>
                <w:sz w:val="20"/>
                <w:szCs w:val="20"/>
              </w:rPr>
              <w:t>теля;</w:t>
            </w:r>
          </w:p>
          <w:p w:rsidR="00D82E95" w:rsidRPr="001A2F66" w:rsidRDefault="00D82E95">
            <w:pPr>
              <w:keepNext w:val="0"/>
              <w:spacing w:line="240" w:lineRule="auto"/>
              <w:ind w:firstLine="0"/>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D82E95" w:rsidRPr="001A2F66" w:rsidTr="00D82E95">
        <w:trPr>
          <w:trHeight w:val="451"/>
        </w:trPr>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6" w:type="dxa"/>
            <w:tcBorders>
              <w:top w:val="single" w:sz="4" w:space="0" w:color="auto"/>
              <w:left w:val="single" w:sz="4" w:space="0" w:color="auto"/>
              <w:bottom w:val="single" w:sz="4" w:space="0" w:color="auto"/>
              <w:right w:val="single" w:sz="4" w:space="0" w:color="auto"/>
            </w:tcBorders>
          </w:tcPr>
          <w:p w:rsidR="00D82E95" w:rsidRPr="001A2F66" w:rsidRDefault="00D82E95">
            <w:pPr>
              <w:keepNext w:val="0"/>
              <w:spacing w:line="240" w:lineRule="auto"/>
              <w:ind w:firstLine="0"/>
              <w:rPr>
                <w:sz w:val="20"/>
                <w:szCs w:val="20"/>
              </w:rPr>
            </w:pPr>
            <w:r w:rsidRPr="001A2F66">
              <w:rPr>
                <w:sz w:val="20"/>
                <w:szCs w:val="20"/>
              </w:rPr>
              <w:t>аудиторское заключение по финансовой (бухгалтерской отчетности)</w:t>
            </w:r>
          </w:p>
          <w:p w:rsidR="00D82E95" w:rsidRPr="001A2F66" w:rsidRDefault="00D82E95">
            <w:pPr>
              <w:pStyle w:val="afffe"/>
              <w:ind w:left="0"/>
              <w:rPr>
                <w:sz w:val="20"/>
                <w:szCs w:val="20"/>
              </w:rPr>
            </w:pP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форма документа в соответствии с приказом Минфина России от 20.05.2010 №46н;</w:t>
            </w:r>
          </w:p>
          <w:p w:rsidR="00D82E95" w:rsidRPr="001A2F66" w:rsidRDefault="00D82E95">
            <w:pPr>
              <w:keepNext w:val="0"/>
              <w:spacing w:line="240" w:lineRule="auto"/>
              <w:ind w:firstLine="0"/>
              <w:rPr>
                <w:sz w:val="20"/>
                <w:szCs w:val="20"/>
              </w:rPr>
            </w:pPr>
            <w:r w:rsidRPr="001A2F66">
              <w:rPr>
                <w:sz w:val="20"/>
                <w:szCs w:val="20"/>
              </w:rPr>
              <w:t>заверение печатью и подписью аудитора;</w:t>
            </w:r>
          </w:p>
          <w:p w:rsidR="00D82E95" w:rsidRPr="001A2F66" w:rsidRDefault="00D82E95">
            <w:pPr>
              <w:keepNext w:val="0"/>
              <w:spacing w:line="240" w:lineRule="auto"/>
              <w:ind w:firstLine="0"/>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D82E95" w:rsidRPr="001A2F66" w:rsidTr="00D82E95">
        <w:trPr>
          <w:trHeight w:val="99"/>
        </w:trPr>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3.</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9 «г»</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Информация о предложении размера цен (тарифов), долг</w:t>
            </w:r>
            <w:r w:rsidRPr="001A2F66">
              <w:rPr>
                <w:sz w:val="20"/>
                <w:szCs w:val="20"/>
              </w:rPr>
              <w:t>о</w:t>
            </w:r>
            <w:r w:rsidRPr="001A2F66">
              <w:rPr>
                <w:sz w:val="20"/>
                <w:szCs w:val="20"/>
              </w:rPr>
              <w:t>срочных параметров регулир</w:t>
            </w:r>
            <w:r w:rsidRPr="001A2F66">
              <w:rPr>
                <w:sz w:val="20"/>
                <w:szCs w:val="20"/>
              </w:rPr>
              <w:t>о</w:t>
            </w:r>
            <w:r w:rsidRPr="001A2F66">
              <w:rPr>
                <w:sz w:val="20"/>
                <w:szCs w:val="20"/>
              </w:rPr>
              <w:t xml:space="preserve">вания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годовая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акт</w:t>
            </w:r>
            <w:r w:rsidRPr="001A2F66">
              <w:rPr>
                <w:sz w:val="20"/>
                <w:szCs w:val="20"/>
              </w:rPr>
              <w:t>у</w:t>
            </w:r>
            <w:r w:rsidRPr="001A2F66">
              <w:rPr>
                <w:sz w:val="20"/>
                <w:szCs w:val="20"/>
              </w:rPr>
              <w:t>альной информации на текущую дату)</w:t>
            </w:r>
          </w:p>
          <w:p w:rsidR="00D82E95" w:rsidRPr="001A2F66" w:rsidRDefault="00D82E95">
            <w:pPr>
              <w:pStyle w:val="afffe"/>
              <w:ind w:left="0"/>
              <w:rPr>
                <w:sz w:val="20"/>
                <w:szCs w:val="20"/>
              </w:rPr>
            </w:pPr>
            <w:r w:rsidRPr="001A2F66">
              <w:rPr>
                <w:sz w:val="20"/>
                <w:szCs w:val="20"/>
              </w:rPr>
              <w:t>Например</w:t>
            </w:r>
            <w:r w:rsidRPr="001A2F66">
              <w:rPr>
                <w:sz w:val="20"/>
                <w:szCs w:val="20"/>
                <w:lang w:val="en-US"/>
              </w:rPr>
              <w:t>: 2015</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b/>
                <w:sz w:val="20"/>
                <w:szCs w:val="20"/>
              </w:rPr>
            </w:pPr>
            <w:r w:rsidRPr="001A2F66">
              <w:rPr>
                <w:sz w:val="20"/>
                <w:szCs w:val="20"/>
              </w:rPr>
              <w:t xml:space="preserve">предложение о размере цен (тарифов) </w:t>
            </w:r>
          </w:p>
        </w:tc>
        <w:tc>
          <w:tcPr>
            <w:tcW w:w="4962" w:type="dxa"/>
            <w:tcBorders>
              <w:top w:val="single" w:sz="4" w:space="0" w:color="auto"/>
              <w:left w:val="single" w:sz="4" w:space="0" w:color="auto"/>
              <w:bottom w:val="single" w:sz="4" w:space="0" w:color="auto"/>
              <w:right w:val="single" w:sz="4" w:space="0" w:color="auto"/>
            </w:tcBorders>
          </w:tcPr>
          <w:p w:rsidR="00D82E95" w:rsidRPr="001A2F66" w:rsidRDefault="00D82E95" w:rsidP="00D82E95">
            <w:pPr>
              <w:pStyle w:val="afffe"/>
              <w:numPr>
                <w:ilvl w:val="0"/>
                <w:numId w:val="27"/>
              </w:numPr>
              <w:ind w:left="0" w:firstLine="0"/>
              <w:rPr>
                <w:sz w:val="20"/>
                <w:szCs w:val="20"/>
              </w:rPr>
            </w:pPr>
            <w:r w:rsidRPr="001A2F66">
              <w:rPr>
                <w:sz w:val="20"/>
                <w:szCs w:val="20"/>
              </w:rPr>
              <w:t>форма документа в соответствии с Постано</w:t>
            </w:r>
            <w:r w:rsidRPr="001A2F66">
              <w:rPr>
                <w:sz w:val="20"/>
                <w:szCs w:val="20"/>
              </w:rPr>
              <w:t>в</w:t>
            </w:r>
            <w:r w:rsidRPr="001A2F66">
              <w:rPr>
                <w:sz w:val="20"/>
                <w:szCs w:val="20"/>
              </w:rPr>
              <w:t>лением Правительства РФ от 21.01.2004 №24 (прил</w:t>
            </w:r>
            <w:r w:rsidRPr="001A2F66">
              <w:rPr>
                <w:sz w:val="20"/>
                <w:szCs w:val="20"/>
              </w:rPr>
              <w:t>о</w:t>
            </w:r>
            <w:r w:rsidRPr="001A2F66">
              <w:rPr>
                <w:sz w:val="20"/>
                <w:szCs w:val="20"/>
              </w:rPr>
              <w:t>жение к Стандартам раскрытия информации субъект</w:t>
            </w:r>
            <w:r w:rsidRPr="001A2F66">
              <w:rPr>
                <w:sz w:val="20"/>
                <w:szCs w:val="20"/>
              </w:rPr>
              <w:t>а</w:t>
            </w:r>
            <w:r w:rsidRPr="001A2F66">
              <w:rPr>
                <w:sz w:val="20"/>
                <w:szCs w:val="20"/>
              </w:rPr>
              <w:t>ми оптового и розничных рынков)</w:t>
            </w:r>
          </w:p>
          <w:p w:rsidR="00D82E95" w:rsidRPr="001A2F66" w:rsidRDefault="00D82E95">
            <w:pPr>
              <w:pStyle w:val="afffe"/>
              <w:ind w:left="0"/>
              <w:rPr>
                <w:sz w:val="20"/>
                <w:szCs w:val="20"/>
              </w:rPr>
            </w:pP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 xml:space="preserve">Содержание подраздела аналогично актуальному периоду </w:t>
            </w:r>
          </w:p>
        </w:tc>
      </w:tr>
      <w:tr w:rsidR="00D82E95" w:rsidRPr="001A2F66" w:rsidTr="00D82E95">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4.</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20 «а»</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Информация о цене на эле</w:t>
            </w:r>
            <w:r w:rsidRPr="001A2F66">
              <w:rPr>
                <w:sz w:val="20"/>
                <w:szCs w:val="20"/>
              </w:rPr>
              <w:t>к</w:t>
            </w:r>
            <w:r w:rsidRPr="001A2F66">
              <w:rPr>
                <w:sz w:val="20"/>
                <w:szCs w:val="20"/>
              </w:rPr>
              <w:t>трическую энергию, диффере</w:t>
            </w:r>
            <w:r w:rsidRPr="001A2F66">
              <w:rPr>
                <w:sz w:val="20"/>
                <w:szCs w:val="20"/>
              </w:rPr>
              <w:t>н</w:t>
            </w:r>
            <w:r w:rsidRPr="001A2F66">
              <w:rPr>
                <w:sz w:val="20"/>
                <w:szCs w:val="20"/>
              </w:rPr>
              <w:t>цированной в зависимости от условий, определенных закон</w:t>
            </w:r>
            <w:r w:rsidRPr="001A2F66">
              <w:rPr>
                <w:sz w:val="20"/>
                <w:szCs w:val="20"/>
              </w:rPr>
              <w:t>о</w:t>
            </w:r>
            <w:r w:rsidRPr="001A2F66">
              <w:rPr>
                <w:sz w:val="20"/>
                <w:szCs w:val="20"/>
              </w:rPr>
              <w:t>дательством Российской Фед</w:t>
            </w:r>
            <w:r w:rsidRPr="001A2F66">
              <w:rPr>
                <w:sz w:val="20"/>
                <w:szCs w:val="20"/>
              </w:rPr>
              <w:t>е</w:t>
            </w:r>
            <w:r w:rsidRPr="001A2F66">
              <w:rPr>
                <w:sz w:val="20"/>
                <w:szCs w:val="20"/>
              </w:rPr>
              <w:t xml:space="preserve">рации.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годовая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 (период акт</w:t>
            </w:r>
            <w:r w:rsidRPr="001A2F66">
              <w:rPr>
                <w:sz w:val="20"/>
                <w:szCs w:val="20"/>
              </w:rPr>
              <w:t>у</w:t>
            </w:r>
            <w:r w:rsidRPr="001A2F66">
              <w:rPr>
                <w:sz w:val="20"/>
                <w:szCs w:val="20"/>
              </w:rPr>
              <w:t>альной информации на текущую дату)</w:t>
            </w:r>
          </w:p>
          <w:p w:rsidR="00D82E95" w:rsidRPr="001A2F66" w:rsidRDefault="00D82E95">
            <w:pPr>
              <w:pStyle w:val="afffe"/>
              <w:ind w:left="0"/>
              <w:rPr>
                <w:sz w:val="20"/>
                <w:szCs w:val="20"/>
              </w:rPr>
            </w:pPr>
            <w:r w:rsidRPr="001A2F66">
              <w:rPr>
                <w:sz w:val="20"/>
                <w:szCs w:val="20"/>
              </w:rPr>
              <w:t>Например</w:t>
            </w:r>
            <w:r w:rsidRPr="001A2F66">
              <w:rPr>
                <w:sz w:val="20"/>
                <w:szCs w:val="20"/>
                <w:lang w:val="en-US"/>
              </w:rPr>
              <w:t>: 2015</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раскрытие информации субъе</w:t>
            </w:r>
            <w:r w:rsidRPr="001A2F66">
              <w:rPr>
                <w:sz w:val="20"/>
                <w:szCs w:val="20"/>
              </w:rPr>
              <w:t>к</w:t>
            </w:r>
            <w:r w:rsidRPr="001A2F66">
              <w:rPr>
                <w:sz w:val="20"/>
                <w:szCs w:val="20"/>
              </w:rPr>
              <w:t>тами естественных монополий, которым присвоен статус г</w:t>
            </w:r>
            <w:r w:rsidRPr="001A2F66">
              <w:rPr>
                <w:sz w:val="20"/>
                <w:szCs w:val="20"/>
              </w:rPr>
              <w:t>а</w:t>
            </w:r>
            <w:r w:rsidRPr="001A2F66">
              <w:rPr>
                <w:sz w:val="20"/>
                <w:szCs w:val="20"/>
              </w:rPr>
              <w:t>рантирующего поставщика</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rsidP="00D82E95">
            <w:pPr>
              <w:pStyle w:val="afffe"/>
              <w:numPr>
                <w:ilvl w:val="0"/>
                <w:numId w:val="27"/>
              </w:numPr>
              <w:ind w:left="0" w:firstLine="0"/>
              <w:rPr>
                <w:sz w:val="20"/>
                <w:szCs w:val="20"/>
              </w:rPr>
            </w:pPr>
            <w:r w:rsidRPr="001A2F66">
              <w:rPr>
                <w:sz w:val="20"/>
                <w:szCs w:val="20"/>
              </w:rPr>
              <w:t>форма документа в соответствии с приказом ФСТ России от 24.10.2014 №1831-э (приложения 5);</w:t>
            </w:r>
          </w:p>
          <w:p w:rsidR="00D82E95" w:rsidRPr="001A2F66" w:rsidRDefault="00D82E95" w:rsidP="00D82E95">
            <w:pPr>
              <w:pStyle w:val="afffe"/>
              <w:numPr>
                <w:ilvl w:val="0"/>
                <w:numId w:val="27"/>
              </w:numPr>
              <w:ind w:left="0" w:firstLine="0"/>
              <w:rPr>
                <w:sz w:val="20"/>
                <w:szCs w:val="20"/>
              </w:rPr>
            </w:pPr>
            <w:r w:rsidRPr="001A2F66">
              <w:rPr>
                <w:sz w:val="20"/>
                <w:szCs w:val="20"/>
              </w:rPr>
              <w:t>заверение печатью организации и подписью руководителя;</w:t>
            </w:r>
          </w:p>
          <w:p w:rsidR="00D82E95" w:rsidRPr="001A2F66" w:rsidRDefault="00D82E95" w:rsidP="00D82E95">
            <w:pPr>
              <w:pStyle w:val="afffe"/>
              <w:numPr>
                <w:ilvl w:val="0"/>
                <w:numId w:val="27"/>
              </w:numPr>
              <w:ind w:left="0" w:firstLine="0"/>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rPr>
          <w:trHeight w:val="565"/>
        </w:trPr>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7.</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20 «г»</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Информация об объеме факт</w:t>
            </w:r>
            <w:r w:rsidRPr="001A2F66">
              <w:rPr>
                <w:sz w:val="20"/>
                <w:szCs w:val="20"/>
              </w:rPr>
              <w:t>и</w:t>
            </w:r>
            <w:r w:rsidRPr="001A2F66">
              <w:rPr>
                <w:sz w:val="20"/>
                <w:szCs w:val="20"/>
              </w:rPr>
              <w:t>ческого полезного отпуска электроэнергии и мощности по тарифным группам в разрезе территориальных сетевых о</w:t>
            </w:r>
            <w:r w:rsidRPr="001A2F66">
              <w:rPr>
                <w:sz w:val="20"/>
                <w:szCs w:val="20"/>
              </w:rPr>
              <w:t>р</w:t>
            </w:r>
            <w:r w:rsidRPr="001A2F66">
              <w:rPr>
                <w:sz w:val="20"/>
                <w:szCs w:val="20"/>
              </w:rPr>
              <w:t>ганизаций по уровням напр</w:t>
            </w:r>
            <w:r w:rsidRPr="001A2F66">
              <w:rPr>
                <w:sz w:val="20"/>
                <w:szCs w:val="20"/>
              </w:rPr>
              <w:t>я</w:t>
            </w:r>
            <w:r w:rsidRPr="001A2F66">
              <w:rPr>
                <w:sz w:val="20"/>
                <w:szCs w:val="20"/>
              </w:rPr>
              <w:t xml:space="preserve">жения.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месячная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w:t>
            </w:r>
            <w:r w:rsidRPr="001A2F66">
              <w:rPr>
                <w:sz w:val="20"/>
                <w:szCs w:val="20"/>
              </w:rPr>
              <w:t>и</w:t>
            </w:r>
            <w:r w:rsidRPr="001A2F66">
              <w:rPr>
                <w:sz w:val="20"/>
                <w:szCs w:val="20"/>
              </w:rPr>
              <w:t>од актуальной и</w:t>
            </w:r>
            <w:r w:rsidRPr="001A2F66">
              <w:rPr>
                <w:sz w:val="20"/>
                <w:szCs w:val="20"/>
              </w:rPr>
              <w:t>н</w:t>
            </w:r>
            <w:r w:rsidRPr="001A2F66">
              <w:rPr>
                <w:sz w:val="20"/>
                <w:szCs w:val="20"/>
              </w:rPr>
              <w:t>формации на тек</w:t>
            </w:r>
            <w:r w:rsidRPr="001A2F66">
              <w:rPr>
                <w:sz w:val="20"/>
                <w:szCs w:val="20"/>
              </w:rPr>
              <w:t>у</w:t>
            </w:r>
            <w:r w:rsidRPr="001A2F66">
              <w:rPr>
                <w:sz w:val="20"/>
                <w:szCs w:val="20"/>
              </w:rPr>
              <w:t>щую дату)</w:t>
            </w:r>
          </w:p>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Например: январь 2015 года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информация об объеме факт</w:t>
            </w:r>
            <w:r w:rsidRPr="001A2F66">
              <w:rPr>
                <w:sz w:val="20"/>
                <w:szCs w:val="20"/>
              </w:rPr>
              <w:t>и</w:t>
            </w:r>
            <w:r w:rsidRPr="001A2F66">
              <w:rPr>
                <w:sz w:val="20"/>
                <w:szCs w:val="20"/>
              </w:rPr>
              <w:t xml:space="preserve">ческого полезного отпуска электроэнергии и мощности </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Подразделы (годы) включают в себя подразделы (месяцы)</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8.</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20 «д»</w:t>
            </w:r>
          </w:p>
        </w:tc>
        <w:tc>
          <w:tcPr>
            <w:tcW w:w="2970" w:type="dxa"/>
            <w:vMerge w:val="restart"/>
            <w:tcBorders>
              <w:top w:val="single" w:sz="4" w:space="0" w:color="auto"/>
              <w:left w:val="single" w:sz="4" w:space="0" w:color="auto"/>
              <w:bottom w:val="single" w:sz="4" w:space="0" w:color="auto"/>
              <w:right w:val="single" w:sz="4" w:space="0" w:color="auto"/>
            </w:tcBorders>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Информация о расчете нерег</w:t>
            </w:r>
            <w:r w:rsidRPr="001A2F66">
              <w:rPr>
                <w:sz w:val="20"/>
                <w:szCs w:val="20"/>
              </w:rPr>
              <w:t>у</w:t>
            </w:r>
            <w:r w:rsidRPr="001A2F66">
              <w:rPr>
                <w:sz w:val="20"/>
                <w:szCs w:val="20"/>
              </w:rPr>
              <w:t xml:space="preserve">лируемой составляющей в </w:t>
            </w:r>
            <w:r w:rsidRPr="001A2F66">
              <w:rPr>
                <w:sz w:val="20"/>
                <w:szCs w:val="20"/>
              </w:rPr>
              <w:lastRenderedPageBreak/>
              <w:t>ставке покупки потерь электр</w:t>
            </w:r>
            <w:r w:rsidRPr="001A2F66">
              <w:rPr>
                <w:sz w:val="20"/>
                <w:szCs w:val="20"/>
              </w:rPr>
              <w:t>о</w:t>
            </w:r>
            <w:r w:rsidRPr="001A2F66">
              <w:rPr>
                <w:sz w:val="20"/>
                <w:szCs w:val="20"/>
              </w:rPr>
              <w:t>энергии и коэффициента бета (доли покупки потерь по рег</w:t>
            </w:r>
            <w:r w:rsidRPr="001A2F66">
              <w:rPr>
                <w:sz w:val="20"/>
                <w:szCs w:val="20"/>
              </w:rPr>
              <w:t>у</w:t>
            </w:r>
            <w:r w:rsidRPr="001A2F66">
              <w:rPr>
                <w:sz w:val="20"/>
                <w:szCs w:val="20"/>
              </w:rPr>
              <w:t>лируемой цене).</w:t>
            </w:r>
          </w:p>
          <w:p w:rsidR="00D82E95" w:rsidRPr="001A2F66" w:rsidRDefault="00D82E95">
            <w:pPr>
              <w:keepNext w:val="0"/>
              <w:autoSpaceDE w:val="0"/>
              <w:autoSpaceDN w:val="0"/>
              <w:adjustRightInd w:val="0"/>
              <w:spacing w:line="240" w:lineRule="auto"/>
              <w:ind w:firstLine="0"/>
              <w:rPr>
                <w:sz w:val="20"/>
                <w:szCs w:val="20"/>
              </w:rPr>
            </w:pP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lastRenderedPageBreak/>
              <w:t>Месячная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w:t>
            </w:r>
            <w:r w:rsidRPr="001A2F66">
              <w:rPr>
                <w:sz w:val="20"/>
                <w:szCs w:val="20"/>
              </w:rPr>
              <w:t>и</w:t>
            </w:r>
            <w:r w:rsidRPr="001A2F66">
              <w:rPr>
                <w:sz w:val="20"/>
                <w:szCs w:val="20"/>
              </w:rPr>
              <w:t>од актуальной и</w:t>
            </w:r>
            <w:r w:rsidRPr="001A2F66">
              <w:rPr>
                <w:sz w:val="20"/>
                <w:szCs w:val="20"/>
              </w:rPr>
              <w:t>н</w:t>
            </w:r>
            <w:r w:rsidRPr="001A2F66">
              <w:rPr>
                <w:sz w:val="20"/>
                <w:szCs w:val="20"/>
              </w:rPr>
              <w:lastRenderedPageBreak/>
              <w:t>формации на тек</w:t>
            </w:r>
            <w:r w:rsidRPr="001A2F66">
              <w:rPr>
                <w:sz w:val="20"/>
                <w:szCs w:val="20"/>
              </w:rPr>
              <w:t>у</w:t>
            </w:r>
            <w:r w:rsidRPr="001A2F66">
              <w:rPr>
                <w:sz w:val="20"/>
                <w:szCs w:val="20"/>
              </w:rPr>
              <w:t>щую дату)</w:t>
            </w:r>
          </w:p>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Например: январь 2015 года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lastRenderedPageBreak/>
              <w:t>расчет нерегулируемой соста</w:t>
            </w:r>
            <w:r w:rsidRPr="001A2F66">
              <w:rPr>
                <w:sz w:val="20"/>
                <w:szCs w:val="20"/>
              </w:rPr>
              <w:t>в</w:t>
            </w:r>
            <w:r w:rsidRPr="001A2F66">
              <w:rPr>
                <w:sz w:val="20"/>
                <w:szCs w:val="20"/>
              </w:rPr>
              <w:t>ляющей в ставке покупки п</w:t>
            </w:r>
            <w:r w:rsidRPr="001A2F66">
              <w:rPr>
                <w:sz w:val="20"/>
                <w:szCs w:val="20"/>
              </w:rPr>
              <w:t>о</w:t>
            </w:r>
            <w:r w:rsidRPr="001A2F66">
              <w:rPr>
                <w:sz w:val="20"/>
                <w:szCs w:val="20"/>
              </w:rPr>
              <w:lastRenderedPageBreak/>
              <w:t>терь электроэнергии и коэфф</w:t>
            </w:r>
            <w:r w:rsidRPr="001A2F66">
              <w:rPr>
                <w:sz w:val="20"/>
                <w:szCs w:val="20"/>
              </w:rPr>
              <w:t>и</w:t>
            </w:r>
            <w:r w:rsidRPr="001A2F66">
              <w:rPr>
                <w:sz w:val="20"/>
                <w:szCs w:val="20"/>
              </w:rPr>
              <w:t>циента бета (доли покупки п</w:t>
            </w:r>
            <w:r w:rsidRPr="001A2F66">
              <w:rPr>
                <w:sz w:val="20"/>
                <w:szCs w:val="20"/>
              </w:rPr>
              <w:t>о</w:t>
            </w:r>
            <w:r w:rsidRPr="001A2F66">
              <w:rPr>
                <w:sz w:val="20"/>
                <w:szCs w:val="20"/>
              </w:rPr>
              <w:t>терь по регулируемой цене)</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lastRenderedPageBreak/>
              <w:t xml:space="preserve">формат файла - </w:t>
            </w:r>
            <w:proofErr w:type="spellStart"/>
            <w:r w:rsidRPr="001A2F66">
              <w:rPr>
                <w:sz w:val="20"/>
                <w:szCs w:val="20"/>
              </w:rPr>
              <w:t>pdf</w:t>
            </w:r>
            <w:proofErr w:type="spellEnd"/>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Подразделы (годы) включают в себя подразделы (месяцы)</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rPr>
          <w:trHeight w:val="791"/>
        </w:trPr>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9.</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20 «к»</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bCs/>
                <w:sz w:val="20"/>
                <w:szCs w:val="20"/>
              </w:rPr>
              <w:t>Информация о величине уст</w:t>
            </w:r>
            <w:r w:rsidRPr="001A2F66">
              <w:rPr>
                <w:bCs/>
                <w:sz w:val="20"/>
                <w:szCs w:val="20"/>
              </w:rPr>
              <w:t>а</w:t>
            </w:r>
            <w:r w:rsidRPr="001A2F66">
              <w:rPr>
                <w:bCs/>
                <w:sz w:val="20"/>
                <w:szCs w:val="20"/>
              </w:rPr>
              <w:t xml:space="preserve">новленной социальной нормы потребления электрической энергии (мощности) для групп домохозяйств и типов жилых помещений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актуал</w:t>
            </w:r>
            <w:r w:rsidRPr="001A2F66">
              <w:rPr>
                <w:sz w:val="20"/>
                <w:szCs w:val="20"/>
              </w:rPr>
              <w:t>ь</w:t>
            </w:r>
            <w:r w:rsidRPr="001A2F66">
              <w:rPr>
                <w:sz w:val="20"/>
                <w:szCs w:val="20"/>
              </w:rPr>
              <w:t>ная и</w:t>
            </w:r>
            <w:r w:rsidRPr="001A2F66">
              <w:rPr>
                <w:sz w:val="20"/>
                <w:szCs w:val="20"/>
              </w:rPr>
              <w:t>н</w:t>
            </w:r>
            <w:r w:rsidRPr="001A2F66">
              <w:rPr>
                <w:sz w:val="20"/>
                <w:szCs w:val="20"/>
              </w:rPr>
              <w:t>формация на тек</w:t>
            </w:r>
            <w:r w:rsidRPr="001A2F66">
              <w:rPr>
                <w:sz w:val="20"/>
                <w:szCs w:val="20"/>
              </w:rPr>
              <w:t>у</w:t>
            </w:r>
            <w:r w:rsidRPr="001A2F66">
              <w:rPr>
                <w:sz w:val="20"/>
                <w:szCs w:val="20"/>
              </w:rPr>
              <w:t>щую дату</w:t>
            </w:r>
          </w:p>
          <w:p w:rsidR="00D82E95" w:rsidRPr="001A2F66" w:rsidRDefault="00D82E95">
            <w:pPr>
              <w:pStyle w:val="afffe"/>
              <w:ind w:left="0"/>
              <w:rPr>
                <w:sz w:val="20"/>
                <w:szCs w:val="20"/>
              </w:rPr>
            </w:pPr>
            <w:r w:rsidRPr="001A2F66">
              <w:rPr>
                <w:sz w:val="20"/>
                <w:szCs w:val="20"/>
              </w:rPr>
              <w:t>В теч</w:t>
            </w:r>
            <w:r w:rsidRPr="001A2F66">
              <w:rPr>
                <w:sz w:val="20"/>
                <w:szCs w:val="20"/>
              </w:rPr>
              <w:t>е</w:t>
            </w:r>
            <w:r w:rsidRPr="001A2F66">
              <w:rPr>
                <w:sz w:val="20"/>
                <w:szCs w:val="20"/>
              </w:rPr>
              <w:t>нии 30 дней со дня пр</w:t>
            </w:r>
            <w:r w:rsidRPr="001A2F66">
              <w:rPr>
                <w:sz w:val="20"/>
                <w:szCs w:val="20"/>
              </w:rPr>
              <w:t>и</w:t>
            </w:r>
            <w:r w:rsidRPr="001A2F66">
              <w:rPr>
                <w:sz w:val="20"/>
                <w:szCs w:val="20"/>
              </w:rPr>
              <w:t>нятия решения</w:t>
            </w:r>
          </w:p>
        </w:tc>
        <w:tc>
          <w:tcPr>
            <w:tcW w:w="2126" w:type="dxa"/>
            <w:vMerge w:val="restart"/>
            <w:tcBorders>
              <w:top w:val="single" w:sz="4" w:space="0" w:color="auto"/>
              <w:left w:val="single" w:sz="4" w:space="0" w:color="auto"/>
              <w:bottom w:val="single" w:sz="4" w:space="0" w:color="auto"/>
              <w:right w:val="single" w:sz="4" w:space="0" w:color="auto"/>
            </w:tcBorders>
          </w:tcPr>
          <w:p w:rsidR="00D82E95" w:rsidRPr="001A2F66" w:rsidRDefault="00D82E95">
            <w:pPr>
              <w:pStyle w:val="afffe"/>
              <w:rPr>
                <w:bCs/>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bCs/>
                <w:sz w:val="20"/>
                <w:szCs w:val="20"/>
              </w:rPr>
              <w:t>информация о величине уст</w:t>
            </w:r>
            <w:r w:rsidRPr="001A2F66">
              <w:rPr>
                <w:bCs/>
                <w:sz w:val="20"/>
                <w:szCs w:val="20"/>
              </w:rPr>
              <w:t>а</w:t>
            </w:r>
            <w:r w:rsidRPr="001A2F66">
              <w:rPr>
                <w:bCs/>
                <w:sz w:val="20"/>
                <w:szCs w:val="20"/>
              </w:rPr>
              <w:t>новленной социальной нормы потребления электрической энергии (мощности)</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vanish/>
                <w:sz w:val="20"/>
                <w:szCs w:val="20"/>
              </w:rPr>
            </w:pPr>
            <w:r w:rsidRPr="001A2F66">
              <w:rPr>
                <w:sz w:val="20"/>
                <w:szCs w:val="20"/>
              </w:rPr>
              <w:t>Информация подлежит опубликованию в течении 30 дней со дня принятия решения об установлении соц</w:t>
            </w:r>
            <w:r w:rsidRPr="001A2F66">
              <w:rPr>
                <w:sz w:val="20"/>
                <w:szCs w:val="20"/>
              </w:rPr>
              <w:t>и</w:t>
            </w:r>
            <w:r w:rsidRPr="001A2F66">
              <w:rPr>
                <w:sz w:val="20"/>
                <w:szCs w:val="20"/>
              </w:rPr>
              <w:t>альной нормы потребления электрической энергии (мощности) в субъекте Ро</w:t>
            </w:r>
            <w:r w:rsidRPr="001A2F66">
              <w:rPr>
                <w:vanish/>
                <w:sz w:val="20"/>
                <w:szCs w:val="20"/>
              </w:rPr>
              <w:t>ссийской Федерации</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положение об установлении и применении социальной нормы для отдельных категорий п</w:t>
            </w:r>
            <w:r w:rsidRPr="001A2F66">
              <w:rPr>
                <w:bCs/>
                <w:sz w:val="20"/>
                <w:szCs w:val="20"/>
              </w:rPr>
              <w:t>о</w:t>
            </w:r>
            <w:r w:rsidRPr="001A2F66">
              <w:rPr>
                <w:bCs/>
                <w:sz w:val="20"/>
                <w:szCs w:val="20"/>
              </w:rPr>
              <w:t>требителей</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 xml:space="preserve">формат файла – </w:t>
            </w:r>
            <w:proofErr w:type="spellStart"/>
            <w:r w:rsidRPr="001A2F66">
              <w:rPr>
                <w:sz w:val="20"/>
                <w:szCs w:val="20"/>
              </w:rPr>
              <w:t>pdf</w:t>
            </w:r>
            <w:proofErr w:type="spellEnd"/>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условия применения социал</w:t>
            </w:r>
            <w:r w:rsidRPr="001A2F66">
              <w:rPr>
                <w:bCs/>
                <w:sz w:val="20"/>
                <w:szCs w:val="20"/>
              </w:rPr>
              <w:t>ь</w:t>
            </w:r>
            <w:r w:rsidRPr="001A2F66">
              <w:rPr>
                <w:bCs/>
                <w:sz w:val="20"/>
                <w:szCs w:val="20"/>
              </w:rPr>
              <w:t>ной нормы для групп домох</w:t>
            </w:r>
            <w:r w:rsidRPr="001A2F66">
              <w:rPr>
                <w:bCs/>
                <w:sz w:val="20"/>
                <w:szCs w:val="20"/>
              </w:rPr>
              <w:t>о</w:t>
            </w:r>
            <w:r w:rsidRPr="001A2F66">
              <w:rPr>
                <w:bCs/>
                <w:sz w:val="20"/>
                <w:szCs w:val="20"/>
              </w:rPr>
              <w:t>зяйств и типов жилых помещ</w:t>
            </w:r>
            <w:r w:rsidRPr="001A2F66">
              <w:rPr>
                <w:bCs/>
                <w:sz w:val="20"/>
                <w:szCs w:val="20"/>
              </w:rPr>
              <w:t>е</w:t>
            </w:r>
            <w:r w:rsidRPr="001A2F66">
              <w:rPr>
                <w:bCs/>
                <w:sz w:val="20"/>
                <w:szCs w:val="20"/>
              </w:rPr>
              <w:t>ний</w:t>
            </w:r>
          </w:p>
        </w:tc>
        <w:tc>
          <w:tcPr>
            <w:tcW w:w="4962" w:type="dxa"/>
            <w:tcBorders>
              <w:top w:val="single" w:sz="4" w:space="0" w:color="auto"/>
              <w:left w:val="single" w:sz="4" w:space="0" w:color="auto"/>
              <w:bottom w:val="single" w:sz="4" w:space="0" w:color="auto"/>
              <w:right w:val="single" w:sz="4" w:space="0" w:color="auto"/>
            </w:tcBorders>
          </w:tcPr>
          <w:p w:rsidR="00D82E95" w:rsidRPr="001A2F66" w:rsidRDefault="00D82E95">
            <w:pPr>
              <w:keepNext w:val="0"/>
              <w:spacing w:line="240" w:lineRule="auto"/>
              <w:ind w:firstLine="0"/>
              <w:rPr>
                <w:sz w:val="20"/>
                <w:szCs w:val="20"/>
              </w:rPr>
            </w:pP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случаи неприменения социал</w:t>
            </w:r>
            <w:r w:rsidRPr="001A2F66">
              <w:rPr>
                <w:bCs/>
                <w:sz w:val="20"/>
                <w:szCs w:val="20"/>
              </w:rPr>
              <w:t>ь</w:t>
            </w:r>
            <w:r w:rsidRPr="001A2F66">
              <w:rPr>
                <w:bCs/>
                <w:sz w:val="20"/>
                <w:szCs w:val="20"/>
              </w:rPr>
              <w:t>ной нормы и цены  (тарифы) на электрическую энергию (мо</w:t>
            </w:r>
            <w:r w:rsidRPr="001A2F66">
              <w:rPr>
                <w:bCs/>
                <w:sz w:val="20"/>
                <w:szCs w:val="20"/>
              </w:rPr>
              <w:t>щ</w:t>
            </w:r>
            <w:r w:rsidRPr="001A2F66">
              <w:rPr>
                <w:bCs/>
                <w:sz w:val="20"/>
                <w:szCs w:val="20"/>
              </w:rPr>
              <w:t>ность)</w:t>
            </w:r>
          </w:p>
        </w:tc>
        <w:tc>
          <w:tcPr>
            <w:tcW w:w="4962" w:type="dxa"/>
            <w:tcBorders>
              <w:top w:val="single" w:sz="4" w:space="0" w:color="auto"/>
              <w:left w:val="single" w:sz="4" w:space="0" w:color="auto"/>
              <w:bottom w:val="single" w:sz="4" w:space="0" w:color="auto"/>
              <w:right w:val="single" w:sz="4" w:space="0" w:color="auto"/>
            </w:tcBorders>
          </w:tcPr>
          <w:p w:rsidR="00D82E95" w:rsidRPr="001A2F66" w:rsidRDefault="00D82E95">
            <w:pPr>
              <w:keepNext w:val="0"/>
              <w:spacing w:line="240" w:lineRule="auto"/>
              <w:ind w:firstLine="0"/>
              <w:rPr>
                <w:sz w:val="20"/>
                <w:szCs w:val="20"/>
              </w:rPr>
            </w:pPr>
          </w:p>
        </w:tc>
      </w:tr>
      <w:tr w:rsidR="00D82E95" w:rsidRPr="001A2F66" w:rsidTr="00D82E95">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lang w:val="en-US"/>
              </w:rPr>
            </w:pPr>
            <w:r w:rsidRPr="001A2F66">
              <w:rPr>
                <w:bCs/>
                <w:sz w:val="20"/>
                <w:szCs w:val="20"/>
                <w:lang w:val="en-US"/>
              </w:rPr>
              <w:t>10/</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22 «а»</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Информация о размере регул</w:t>
            </w:r>
            <w:r w:rsidRPr="001A2F66">
              <w:rPr>
                <w:bCs/>
                <w:sz w:val="20"/>
                <w:szCs w:val="20"/>
              </w:rPr>
              <w:t>и</w:t>
            </w:r>
            <w:r w:rsidRPr="001A2F66">
              <w:rPr>
                <w:bCs/>
                <w:sz w:val="20"/>
                <w:szCs w:val="20"/>
              </w:rPr>
              <w:t>руемой сбытовой надбавки с указанием решения уполном</w:t>
            </w:r>
            <w:r w:rsidRPr="001A2F66">
              <w:rPr>
                <w:bCs/>
                <w:sz w:val="20"/>
                <w:szCs w:val="20"/>
              </w:rPr>
              <w:t>о</w:t>
            </w:r>
            <w:r w:rsidRPr="001A2F66">
              <w:rPr>
                <w:bCs/>
                <w:sz w:val="20"/>
                <w:szCs w:val="20"/>
              </w:rPr>
              <w:t>ченного органа об установл</w:t>
            </w:r>
            <w:r w:rsidRPr="001A2F66">
              <w:rPr>
                <w:bCs/>
                <w:sz w:val="20"/>
                <w:szCs w:val="20"/>
              </w:rPr>
              <w:t>е</w:t>
            </w:r>
            <w:r w:rsidRPr="001A2F66">
              <w:rPr>
                <w:bCs/>
                <w:sz w:val="20"/>
                <w:szCs w:val="20"/>
              </w:rPr>
              <w:t>нии тарифа, рассчитанные г</w:t>
            </w:r>
            <w:r w:rsidRPr="001A2F66">
              <w:rPr>
                <w:bCs/>
                <w:sz w:val="20"/>
                <w:szCs w:val="20"/>
              </w:rPr>
              <w:t>а</w:t>
            </w:r>
            <w:r w:rsidRPr="001A2F66">
              <w:rPr>
                <w:bCs/>
                <w:sz w:val="20"/>
                <w:szCs w:val="20"/>
              </w:rPr>
              <w:t>рантирующим поставщиком в соответствии с Основами цен</w:t>
            </w:r>
            <w:r w:rsidRPr="001A2F66">
              <w:rPr>
                <w:bCs/>
                <w:sz w:val="20"/>
                <w:szCs w:val="20"/>
              </w:rPr>
              <w:t>о</w:t>
            </w:r>
            <w:r w:rsidRPr="001A2F66">
              <w:rPr>
                <w:bCs/>
                <w:sz w:val="20"/>
                <w:szCs w:val="20"/>
              </w:rPr>
              <w:t>образования в области регул</w:t>
            </w:r>
            <w:r w:rsidRPr="001A2F66">
              <w:rPr>
                <w:bCs/>
                <w:sz w:val="20"/>
                <w:szCs w:val="20"/>
              </w:rPr>
              <w:t>и</w:t>
            </w:r>
            <w:r w:rsidRPr="001A2F66">
              <w:rPr>
                <w:bCs/>
                <w:sz w:val="20"/>
                <w:szCs w:val="20"/>
              </w:rPr>
              <w:t>руемых цен (тарифов) в эле</w:t>
            </w:r>
            <w:r w:rsidRPr="001A2F66">
              <w:rPr>
                <w:bCs/>
                <w:sz w:val="20"/>
                <w:szCs w:val="20"/>
              </w:rPr>
              <w:t>к</w:t>
            </w:r>
            <w:r w:rsidRPr="001A2F66">
              <w:rPr>
                <w:bCs/>
                <w:sz w:val="20"/>
                <w:szCs w:val="20"/>
              </w:rPr>
              <w:t xml:space="preserve">троэнергетике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Месячная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w:t>
            </w:r>
            <w:r w:rsidRPr="001A2F66">
              <w:rPr>
                <w:sz w:val="20"/>
                <w:szCs w:val="20"/>
              </w:rPr>
              <w:t>и</w:t>
            </w:r>
            <w:r w:rsidRPr="001A2F66">
              <w:rPr>
                <w:sz w:val="20"/>
                <w:szCs w:val="20"/>
              </w:rPr>
              <w:t>од актуальной и</w:t>
            </w:r>
            <w:r w:rsidRPr="001A2F66">
              <w:rPr>
                <w:sz w:val="20"/>
                <w:szCs w:val="20"/>
              </w:rPr>
              <w:t>н</w:t>
            </w:r>
            <w:r w:rsidRPr="001A2F66">
              <w:rPr>
                <w:sz w:val="20"/>
                <w:szCs w:val="20"/>
              </w:rPr>
              <w:t>формации на тек</w:t>
            </w:r>
            <w:r w:rsidRPr="001A2F66">
              <w:rPr>
                <w:sz w:val="20"/>
                <w:szCs w:val="20"/>
              </w:rPr>
              <w:t>у</w:t>
            </w:r>
            <w:r w:rsidRPr="001A2F66">
              <w:rPr>
                <w:sz w:val="20"/>
                <w:szCs w:val="20"/>
              </w:rPr>
              <w:t>щую дату)</w:t>
            </w:r>
          </w:p>
          <w:p w:rsidR="00D82E95" w:rsidRPr="001A2F66" w:rsidRDefault="00D82E95">
            <w:pPr>
              <w:keepNext w:val="0"/>
              <w:autoSpaceDE w:val="0"/>
              <w:autoSpaceDN w:val="0"/>
              <w:adjustRightInd w:val="0"/>
              <w:spacing w:line="240" w:lineRule="auto"/>
              <w:ind w:firstLine="0"/>
              <w:rPr>
                <w:bCs/>
                <w:sz w:val="20"/>
                <w:szCs w:val="20"/>
              </w:rPr>
            </w:pPr>
            <w:r w:rsidRPr="001A2F66">
              <w:rPr>
                <w:sz w:val="20"/>
                <w:szCs w:val="20"/>
              </w:rPr>
              <w:t>Например: январь 2015 года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Размер регулируемой сбытовой надбавки</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Начиная с расчетного периода, с которого сбытовые надбавки гарантирующих поставщиков определяются в виде формулы</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Подразделы (годы) включают в себя подразделы (месяцы)</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rPr>
          <w:trHeight w:val="789"/>
        </w:trPr>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1</w:t>
            </w:r>
            <w:r w:rsidRPr="001A2F66">
              <w:rPr>
                <w:bCs/>
                <w:sz w:val="20"/>
                <w:szCs w:val="20"/>
                <w:lang w:val="en-US"/>
              </w:rPr>
              <w:t>1</w:t>
            </w:r>
            <w:r w:rsidRPr="001A2F66">
              <w:rPr>
                <w:bCs/>
                <w:sz w:val="20"/>
                <w:szCs w:val="20"/>
              </w:rPr>
              <w:t>.</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22 «б»</w:t>
            </w:r>
          </w:p>
        </w:tc>
        <w:tc>
          <w:tcPr>
            <w:tcW w:w="2970" w:type="dxa"/>
            <w:vMerge w:val="restart"/>
            <w:tcBorders>
              <w:top w:val="single" w:sz="4" w:space="0" w:color="auto"/>
              <w:left w:val="single" w:sz="4" w:space="0" w:color="auto"/>
              <w:bottom w:val="single" w:sz="4" w:space="0" w:color="auto"/>
              <w:right w:val="single" w:sz="4" w:space="0" w:color="auto"/>
            </w:tcBorders>
          </w:tcPr>
          <w:p w:rsidR="00D82E95" w:rsidRPr="001A2F66" w:rsidRDefault="00D82E95">
            <w:pPr>
              <w:keepNext w:val="0"/>
              <w:autoSpaceDE w:val="0"/>
              <w:autoSpaceDN w:val="0"/>
              <w:adjustRightInd w:val="0"/>
              <w:spacing w:line="240" w:lineRule="auto"/>
              <w:ind w:firstLine="0"/>
              <w:rPr>
                <w:sz w:val="20"/>
                <w:szCs w:val="20"/>
              </w:rPr>
            </w:pPr>
            <w:r w:rsidRPr="001A2F66">
              <w:rPr>
                <w:bCs/>
                <w:sz w:val="20"/>
                <w:szCs w:val="20"/>
              </w:rPr>
              <w:t xml:space="preserve">Информация о предельных уровнях нерегулируемых цен на электрическую энергию (мощность) в </w:t>
            </w:r>
            <w:proofErr w:type="spellStart"/>
            <w:r w:rsidRPr="001A2F66">
              <w:rPr>
                <w:bCs/>
                <w:sz w:val="20"/>
                <w:szCs w:val="20"/>
              </w:rPr>
              <w:t>соответсвующем</w:t>
            </w:r>
            <w:proofErr w:type="spellEnd"/>
            <w:r w:rsidRPr="001A2F66">
              <w:rPr>
                <w:bCs/>
                <w:sz w:val="20"/>
                <w:szCs w:val="20"/>
              </w:rPr>
              <w:t xml:space="preserve"> расчетном периоде, диффере</w:t>
            </w:r>
            <w:r w:rsidRPr="001A2F66">
              <w:rPr>
                <w:bCs/>
                <w:sz w:val="20"/>
                <w:szCs w:val="20"/>
              </w:rPr>
              <w:t>н</w:t>
            </w:r>
            <w:r w:rsidRPr="001A2F66">
              <w:rPr>
                <w:bCs/>
                <w:sz w:val="20"/>
                <w:szCs w:val="20"/>
              </w:rPr>
              <w:t>цированные по ценовым кат</w:t>
            </w:r>
            <w:r w:rsidRPr="001A2F66">
              <w:rPr>
                <w:bCs/>
                <w:sz w:val="20"/>
                <w:szCs w:val="20"/>
              </w:rPr>
              <w:t>е</w:t>
            </w:r>
            <w:r w:rsidRPr="001A2F66">
              <w:rPr>
                <w:bCs/>
                <w:sz w:val="20"/>
                <w:szCs w:val="20"/>
              </w:rPr>
              <w:t xml:space="preserve">гориям </w:t>
            </w:r>
          </w:p>
          <w:p w:rsidR="00D82E95" w:rsidRPr="001A2F66" w:rsidRDefault="00D82E95">
            <w:pPr>
              <w:keepNext w:val="0"/>
              <w:autoSpaceDE w:val="0"/>
              <w:autoSpaceDN w:val="0"/>
              <w:adjustRightInd w:val="0"/>
              <w:spacing w:line="240" w:lineRule="auto"/>
              <w:ind w:firstLine="0"/>
              <w:rPr>
                <w:bCs/>
                <w:sz w:val="20"/>
                <w:szCs w:val="20"/>
              </w:rPr>
            </w:pP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lastRenderedPageBreak/>
              <w:t>Месячная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w:t>
            </w:r>
            <w:r w:rsidRPr="001A2F66">
              <w:rPr>
                <w:sz w:val="20"/>
                <w:szCs w:val="20"/>
              </w:rPr>
              <w:t>и</w:t>
            </w:r>
            <w:r w:rsidRPr="001A2F66">
              <w:rPr>
                <w:sz w:val="20"/>
                <w:szCs w:val="20"/>
              </w:rPr>
              <w:t>од актуальной и</w:t>
            </w:r>
            <w:r w:rsidRPr="001A2F66">
              <w:rPr>
                <w:sz w:val="20"/>
                <w:szCs w:val="20"/>
              </w:rPr>
              <w:t>н</w:t>
            </w:r>
            <w:r w:rsidRPr="001A2F66">
              <w:rPr>
                <w:sz w:val="20"/>
                <w:szCs w:val="20"/>
              </w:rPr>
              <w:t>формации на тек</w:t>
            </w:r>
            <w:r w:rsidRPr="001A2F66">
              <w:rPr>
                <w:sz w:val="20"/>
                <w:szCs w:val="20"/>
              </w:rPr>
              <w:t>у</w:t>
            </w:r>
            <w:r w:rsidRPr="001A2F66">
              <w:rPr>
                <w:sz w:val="20"/>
                <w:szCs w:val="20"/>
              </w:rPr>
              <w:t>щую дату)</w:t>
            </w:r>
          </w:p>
          <w:p w:rsidR="00D82E95" w:rsidRPr="001A2F66" w:rsidRDefault="00D82E95">
            <w:pPr>
              <w:keepNext w:val="0"/>
              <w:autoSpaceDE w:val="0"/>
              <w:autoSpaceDN w:val="0"/>
              <w:adjustRightInd w:val="0"/>
              <w:spacing w:line="240" w:lineRule="auto"/>
              <w:ind w:firstLine="0"/>
              <w:rPr>
                <w:bCs/>
                <w:sz w:val="20"/>
                <w:szCs w:val="20"/>
              </w:rPr>
            </w:pPr>
            <w:r w:rsidRPr="001A2F66">
              <w:rPr>
                <w:sz w:val="20"/>
                <w:szCs w:val="20"/>
              </w:rPr>
              <w:t>Например: январь 2015 года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данные о предельных уровнях нерегулируемых цен на эле</w:t>
            </w:r>
            <w:r w:rsidRPr="001A2F66">
              <w:rPr>
                <w:bCs/>
                <w:sz w:val="20"/>
                <w:szCs w:val="20"/>
              </w:rPr>
              <w:t>к</w:t>
            </w:r>
            <w:r w:rsidRPr="001A2F66">
              <w:rPr>
                <w:bCs/>
                <w:sz w:val="20"/>
                <w:szCs w:val="20"/>
              </w:rPr>
              <w:t xml:space="preserve">трическую энергию (мощность) и их составляющих </w:t>
            </w:r>
          </w:p>
        </w:tc>
        <w:tc>
          <w:tcPr>
            <w:tcW w:w="4962" w:type="dxa"/>
            <w:tcBorders>
              <w:top w:val="single" w:sz="4" w:space="0" w:color="auto"/>
              <w:left w:val="single" w:sz="4" w:space="0" w:color="auto"/>
              <w:bottom w:val="single" w:sz="4" w:space="0" w:color="auto"/>
              <w:right w:val="single" w:sz="4" w:space="0" w:color="auto"/>
            </w:tcBorders>
          </w:tcPr>
          <w:p w:rsidR="00D82E95" w:rsidRPr="001A2F66" w:rsidRDefault="00D82E95" w:rsidP="00D82E95">
            <w:pPr>
              <w:pStyle w:val="afffe"/>
              <w:numPr>
                <w:ilvl w:val="0"/>
                <w:numId w:val="28"/>
              </w:numPr>
              <w:ind w:left="0" w:firstLine="0"/>
              <w:rPr>
                <w:sz w:val="20"/>
                <w:szCs w:val="20"/>
              </w:rPr>
            </w:pPr>
            <w:r w:rsidRPr="001A2F66">
              <w:rPr>
                <w:sz w:val="20"/>
                <w:szCs w:val="20"/>
              </w:rPr>
              <w:t>форма документа в соответствии с формой, утвержденной постановлением Правительства Росси</w:t>
            </w:r>
            <w:r w:rsidRPr="001A2F66">
              <w:rPr>
                <w:sz w:val="20"/>
                <w:szCs w:val="20"/>
              </w:rPr>
              <w:t>й</w:t>
            </w:r>
            <w:r w:rsidRPr="001A2F66">
              <w:rPr>
                <w:sz w:val="20"/>
                <w:szCs w:val="20"/>
              </w:rPr>
              <w:t>ской Федерации от 29.12.2011 №1179;</w:t>
            </w:r>
          </w:p>
          <w:p w:rsidR="00D82E95" w:rsidRPr="001A2F66" w:rsidRDefault="00D82E95" w:rsidP="00D82E95">
            <w:pPr>
              <w:pStyle w:val="afffe"/>
              <w:numPr>
                <w:ilvl w:val="0"/>
                <w:numId w:val="28"/>
              </w:numPr>
              <w:ind w:left="0" w:firstLine="0"/>
              <w:rPr>
                <w:sz w:val="20"/>
                <w:szCs w:val="20"/>
              </w:rPr>
            </w:pP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Подразделы (годы) включают в себя подразделы (месяцы)</w:t>
            </w:r>
          </w:p>
        </w:tc>
      </w:tr>
      <w:tr w:rsidR="00D82E95" w:rsidRPr="001A2F66" w:rsidTr="00D82E95">
        <w:trPr>
          <w:trHeight w:val="158"/>
        </w:trPr>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lastRenderedPageBreak/>
              <w:t>12.</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22 «г»</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sz w:val="20"/>
                <w:szCs w:val="20"/>
              </w:rPr>
              <w:t>Информация о ценах и объемах электрической энергии каждого свободного договора купли-продажи электрической эне</w:t>
            </w:r>
            <w:r w:rsidRPr="001A2F66">
              <w:rPr>
                <w:sz w:val="20"/>
                <w:szCs w:val="20"/>
              </w:rPr>
              <w:t>р</w:t>
            </w:r>
            <w:r w:rsidRPr="001A2F66">
              <w:rPr>
                <w:sz w:val="20"/>
                <w:szCs w:val="20"/>
              </w:rPr>
              <w:t xml:space="preserve">гии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Месячная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w:t>
            </w:r>
            <w:r w:rsidRPr="001A2F66">
              <w:rPr>
                <w:sz w:val="20"/>
                <w:szCs w:val="20"/>
              </w:rPr>
              <w:t>и</w:t>
            </w:r>
            <w:r w:rsidRPr="001A2F66">
              <w:rPr>
                <w:sz w:val="20"/>
                <w:szCs w:val="20"/>
              </w:rPr>
              <w:t>од актуальной и</w:t>
            </w:r>
            <w:r w:rsidRPr="001A2F66">
              <w:rPr>
                <w:sz w:val="20"/>
                <w:szCs w:val="20"/>
              </w:rPr>
              <w:t>н</w:t>
            </w:r>
            <w:r w:rsidRPr="001A2F66">
              <w:rPr>
                <w:sz w:val="20"/>
                <w:szCs w:val="20"/>
              </w:rPr>
              <w:t>формации на тек</w:t>
            </w:r>
            <w:r w:rsidRPr="001A2F66">
              <w:rPr>
                <w:sz w:val="20"/>
                <w:szCs w:val="20"/>
              </w:rPr>
              <w:t>у</w:t>
            </w:r>
            <w:r w:rsidRPr="001A2F66">
              <w:rPr>
                <w:sz w:val="20"/>
                <w:szCs w:val="20"/>
              </w:rPr>
              <w:t>щую дату)</w:t>
            </w:r>
          </w:p>
          <w:p w:rsidR="00D82E95" w:rsidRPr="001A2F66" w:rsidRDefault="00D82E95">
            <w:pPr>
              <w:keepNext w:val="0"/>
              <w:autoSpaceDE w:val="0"/>
              <w:autoSpaceDN w:val="0"/>
              <w:adjustRightInd w:val="0"/>
              <w:spacing w:line="240" w:lineRule="auto"/>
              <w:ind w:firstLine="0"/>
              <w:rPr>
                <w:bCs/>
                <w:sz w:val="20"/>
                <w:szCs w:val="20"/>
              </w:rPr>
            </w:pPr>
            <w:r w:rsidRPr="001A2F66">
              <w:rPr>
                <w:sz w:val="20"/>
                <w:szCs w:val="20"/>
              </w:rPr>
              <w:t>Например: январь 2015 года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цены и объемы каждого св</w:t>
            </w:r>
            <w:r w:rsidRPr="001A2F66">
              <w:rPr>
                <w:bCs/>
                <w:sz w:val="20"/>
                <w:szCs w:val="20"/>
              </w:rPr>
              <w:t>о</w:t>
            </w:r>
            <w:r w:rsidRPr="001A2F66">
              <w:rPr>
                <w:bCs/>
                <w:sz w:val="20"/>
                <w:szCs w:val="20"/>
              </w:rPr>
              <w:t>бодного договора купли-продажи</w:t>
            </w:r>
          </w:p>
        </w:tc>
        <w:tc>
          <w:tcPr>
            <w:tcW w:w="4962" w:type="dxa"/>
            <w:tcBorders>
              <w:top w:val="single" w:sz="4" w:space="0" w:color="auto"/>
              <w:left w:val="single" w:sz="4" w:space="0" w:color="auto"/>
              <w:bottom w:val="single" w:sz="4" w:space="0" w:color="auto"/>
              <w:right w:val="single" w:sz="4" w:space="0" w:color="auto"/>
            </w:tcBorders>
          </w:tcPr>
          <w:p w:rsidR="00D82E95" w:rsidRPr="001A2F66" w:rsidRDefault="00D82E95">
            <w:pPr>
              <w:keepNext w:val="0"/>
              <w:spacing w:line="240" w:lineRule="auto"/>
              <w:ind w:firstLine="0"/>
              <w:rPr>
                <w:sz w:val="20"/>
                <w:szCs w:val="20"/>
              </w:rPr>
            </w:pP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Подразделы (годы) включают в себя подразделы (месяцы)</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c>
          <w:tcPr>
            <w:tcW w:w="628"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13.</w:t>
            </w:r>
          </w:p>
        </w:tc>
        <w:tc>
          <w:tcPr>
            <w:tcW w:w="849"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22 «д»</w:t>
            </w:r>
          </w:p>
        </w:tc>
        <w:tc>
          <w:tcPr>
            <w:tcW w:w="2970"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sz w:val="20"/>
                <w:szCs w:val="20"/>
              </w:rPr>
              <w:t>Информация об основаниях для введения полного и (или) ч</w:t>
            </w:r>
            <w:r w:rsidRPr="001A2F66">
              <w:rPr>
                <w:sz w:val="20"/>
                <w:szCs w:val="20"/>
              </w:rPr>
              <w:t>а</w:t>
            </w:r>
            <w:r w:rsidRPr="001A2F66">
              <w:rPr>
                <w:sz w:val="20"/>
                <w:szCs w:val="20"/>
              </w:rPr>
              <w:t xml:space="preserve">стичного ограничения режима потребления электрической энергии </w:t>
            </w:r>
          </w:p>
        </w:tc>
        <w:tc>
          <w:tcPr>
            <w:tcW w:w="1083"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актуал</w:t>
            </w:r>
            <w:r w:rsidRPr="001A2F66">
              <w:rPr>
                <w:sz w:val="20"/>
                <w:szCs w:val="20"/>
              </w:rPr>
              <w:t>ь</w:t>
            </w:r>
            <w:r w:rsidRPr="001A2F66">
              <w:rPr>
                <w:sz w:val="20"/>
                <w:szCs w:val="20"/>
              </w:rPr>
              <w:t>ная и</w:t>
            </w:r>
            <w:r w:rsidRPr="001A2F66">
              <w:rPr>
                <w:sz w:val="20"/>
                <w:szCs w:val="20"/>
              </w:rPr>
              <w:t>н</w:t>
            </w:r>
            <w:r w:rsidRPr="001A2F66">
              <w:rPr>
                <w:sz w:val="20"/>
                <w:szCs w:val="20"/>
              </w:rPr>
              <w:t>формация на тек</w:t>
            </w:r>
            <w:r w:rsidRPr="001A2F66">
              <w:rPr>
                <w:sz w:val="20"/>
                <w:szCs w:val="20"/>
              </w:rPr>
              <w:t>у</w:t>
            </w:r>
            <w:r w:rsidRPr="001A2F66">
              <w:rPr>
                <w:sz w:val="20"/>
                <w:szCs w:val="20"/>
              </w:rPr>
              <w:t>щую дату</w:t>
            </w:r>
          </w:p>
        </w:tc>
        <w:tc>
          <w:tcPr>
            <w:tcW w:w="2126" w:type="dxa"/>
            <w:tcBorders>
              <w:top w:val="single" w:sz="4" w:space="0" w:color="auto"/>
              <w:left w:val="single" w:sz="4" w:space="0" w:color="auto"/>
              <w:bottom w:val="single" w:sz="4" w:space="0" w:color="auto"/>
              <w:right w:val="single" w:sz="4" w:space="0" w:color="auto"/>
            </w:tcBorders>
          </w:tcPr>
          <w:p w:rsidR="00D82E95" w:rsidRPr="001A2F66" w:rsidRDefault="00D82E95">
            <w:pPr>
              <w:pStyle w:val="afffe"/>
              <w:ind w:left="0"/>
              <w:rPr>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основания для введения полн</w:t>
            </w:r>
            <w:r w:rsidRPr="001A2F66">
              <w:rPr>
                <w:sz w:val="20"/>
                <w:szCs w:val="20"/>
              </w:rPr>
              <w:t>о</w:t>
            </w:r>
            <w:r w:rsidRPr="001A2F66">
              <w:rPr>
                <w:sz w:val="20"/>
                <w:szCs w:val="20"/>
              </w:rPr>
              <w:t>го и частичного ограничения</w:t>
            </w:r>
          </w:p>
        </w:tc>
        <w:tc>
          <w:tcPr>
            <w:tcW w:w="4962"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lang w:val="en-US"/>
              </w:rPr>
            </w:pPr>
            <w:r w:rsidRPr="001A2F66">
              <w:rPr>
                <w:sz w:val="20"/>
                <w:szCs w:val="20"/>
              </w:rPr>
              <w:t xml:space="preserve">Формат файла </w:t>
            </w:r>
            <w:r w:rsidRPr="001A2F66">
              <w:rPr>
                <w:sz w:val="20"/>
                <w:szCs w:val="20"/>
                <w:lang w:val="en-US"/>
              </w:rPr>
              <w:t xml:space="preserve">- </w:t>
            </w:r>
            <w:proofErr w:type="spellStart"/>
            <w:r w:rsidRPr="001A2F66">
              <w:rPr>
                <w:sz w:val="20"/>
                <w:szCs w:val="20"/>
                <w:lang w:val="en-US"/>
              </w:rPr>
              <w:t>pdf</w:t>
            </w:r>
            <w:proofErr w:type="spellEnd"/>
          </w:p>
        </w:tc>
      </w:tr>
      <w:tr w:rsidR="00D82E95" w:rsidRPr="001A2F66" w:rsidTr="00D82E95">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14</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22 «ж»</w:t>
            </w:r>
          </w:p>
        </w:tc>
        <w:tc>
          <w:tcPr>
            <w:tcW w:w="2970" w:type="dxa"/>
            <w:vMerge w:val="restart"/>
            <w:tcBorders>
              <w:top w:val="single" w:sz="4" w:space="0" w:color="auto"/>
              <w:left w:val="single" w:sz="4" w:space="0" w:color="auto"/>
              <w:bottom w:val="single" w:sz="4" w:space="0" w:color="auto"/>
              <w:right w:val="single" w:sz="4" w:space="0" w:color="auto"/>
            </w:tcBorders>
          </w:tcPr>
          <w:p w:rsidR="00D82E95" w:rsidRPr="001A2F66" w:rsidRDefault="00D82E95">
            <w:pPr>
              <w:keepNext w:val="0"/>
              <w:autoSpaceDE w:val="0"/>
              <w:autoSpaceDN w:val="0"/>
              <w:adjustRightInd w:val="0"/>
              <w:spacing w:line="240" w:lineRule="auto"/>
              <w:ind w:firstLine="0"/>
              <w:rPr>
                <w:sz w:val="20"/>
                <w:szCs w:val="20"/>
              </w:rPr>
            </w:pPr>
            <w:r w:rsidRPr="001A2F66">
              <w:rPr>
                <w:sz w:val="20"/>
                <w:szCs w:val="20"/>
              </w:rPr>
              <w:t>Информация о почасовых об</w:t>
            </w:r>
            <w:r w:rsidRPr="001A2F66">
              <w:rPr>
                <w:sz w:val="20"/>
                <w:szCs w:val="20"/>
              </w:rPr>
              <w:t>ъ</w:t>
            </w:r>
            <w:r w:rsidRPr="001A2F66">
              <w:rPr>
                <w:sz w:val="20"/>
                <w:szCs w:val="20"/>
              </w:rPr>
              <w:t>емах продажи электрической энергии (мощности), произв</w:t>
            </w:r>
            <w:r w:rsidRPr="001A2F66">
              <w:rPr>
                <w:sz w:val="20"/>
                <w:szCs w:val="20"/>
              </w:rPr>
              <w:t>е</w:t>
            </w:r>
            <w:r w:rsidRPr="001A2F66">
              <w:rPr>
                <w:sz w:val="20"/>
                <w:szCs w:val="20"/>
              </w:rPr>
              <w:t>денной на каждом квалифиц</w:t>
            </w:r>
            <w:r w:rsidRPr="001A2F66">
              <w:rPr>
                <w:sz w:val="20"/>
                <w:szCs w:val="20"/>
              </w:rPr>
              <w:t>и</w:t>
            </w:r>
            <w:r w:rsidRPr="001A2F66">
              <w:rPr>
                <w:sz w:val="20"/>
                <w:szCs w:val="20"/>
              </w:rPr>
              <w:t>рованном генерирующем об</w:t>
            </w:r>
            <w:r w:rsidRPr="001A2F66">
              <w:rPr>
                <w:sz w:val="20"/>
                <w:szCs w:val="20"/>
              </w:rPr>
              <w:t>ъ</w:t>
            </w:r>
            <w:r w:rsidRPr="001A2F66">
              <w:rPr>
                <w:sz w:val="20"/>
                <w:szCs w:val="20"/>
              </w:rPr>
              <w:t>екте, точки поставки которого расположены в зоне деятельн</w:t>
            </w:r>
            <w:r w:rsidRPr="001A2F66">
              <w:rPr>
                <w:sz w:val="20"/>
                <w:szCs w:val="20"/>
              </w:rPr>
              <w:t>о</w:t>
            </w:r>
            <w:r w:rsidRPr="001A2F66">
              <w:rPr>
                <w:sz w:val="20"/>
                <w:szCs w:val="20"/>
              </w:rPr>
              <w:t>сти гарантирующего поставщ</w:t>
            </w:r>
            <w:r w:rsidRPr="001A2F66">
              <w:rPr>
                <w:sz w:val="20"/>
                <w:szCs w:val="20"/>
              </w:rPr>
              <w:t>и</w:t>
            </w:r>
            <w:r w:rsidRPr="001A2F66">
              <w:rPr>
                <w:sz w:val="20"/>
                <w:szCs w:val="20"/>
              </w:rPr>
              <w:t xml:space="preserve">ка </w:t>
            </w:r>
          </w:p>
          <w:p w:rsidR="00D82E95" w:rsidRPr="001A2F66" w:rsidRDefault="00D82E95">
            <w:pPr>
              <w:keepNext w:val="0"/>
              <w:autoSpaceDE w:val="0"/>
              <w:autoSpaceDN w:val="0"/>
              <w:adjustRightInd w:val="0"/>
              <w:spacing w:line="240" w:lineRule="auto"/>
              <w:ind w:firstLine="0"/>
              <w:rPr>
                <w:bCs/>
                <w:sz w:val="20"/>
                <w:szCs w:val="20"/>
              </w:rPr>
            </w:pP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Месячная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w:t>
            </w:r>
            <w:r w:rsidRPr="001A2F66">
              <w:rPr>
                <w:sz w:val="20"/>
                <w:szCs w:val="20"/>
              </w:rPr>
              <w:t>и</w:t>
            </w:r>
            <w:r w:rsidRPr="001A2F66">
              <w:rPr>
                <w:sz w:val="20"/>
                <w:szCs w:val="20"/>
              </w:rPr>
              <w:t>од актуальной и</w:t>
            </w:r>
            <w:r w:rsidRPr="001A2F66">
              <w:rPr>
                <w:sz w:val="20"/>
                <w:szCs w:val="20"/>
              </w:rPr>
              <w:t>н</w:t>
            </w:r>
            <w:r w:rsidRPr="001A2F66">
              <w:rPr>
                <w:sz w:val="20"/>
                <w:szCs w:val="20"/>
              </w:rPr>
              <w:t>формации на тек</w:t>
            </w:r>
            <w:r w:rsidRPr="001A2F66">
              <w:rPr>
                <w:sz w:val="20"/>
                <w:szCs w:val="20"/>
              </w:rPr>
              <w:t>у</w:t>
            </w:r>
            <w:r w:rsidRPr="001A2F66">
              <w:rPr>
                <w:sz w:val="20"/>
                <w:szCs w:val="20"/>
              </w:rPr>
              <w:t>щую дату)</w:t>
            </w:r>
          </w:p>
          <w:p w:rsidR="00D82E95" w:rsidRPr="001A2F66" w:rsidRDefault="00D82E95">
            <w:pPr>
              <w:keepNext w:val="0"/>
              <w:autoSpaceDE w:val="0"/>
              <w:autoSpaceDN w:val="0"/>
              <w:adjustRightInd w:val="0"/>
              <w:spacing w:line="240" w:lineRule="auto"/>
              <w:ind w:firstLine="0"/>
              <w:rPr>
                <w:bCs/>
                <w:sz w:val="20"/>
                <w:szCs w:val="20"/>
              </w:rPr>
            </w:pPr>
            <w:r w:rsidRPr="001A2F66">
              <w:rPr>
                <w:sz w:val="20"/>
                <w:szCs w:val="20"/>
              </w:rPr>
              <w:t>Например: январь 2015 года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bCs/>
                <w:sz w:val="20"/>
                <w:szCs w:val="20"/>
              </w:rPr>
            </w:pPr>
            <w:r w:rsidRPr="001A2F66">
              <w:rPr>
                <w:bCs/>
                <w:sz w:val="20"/>
                <w:szCs w:val="20"/>
              </w:rPr>
              <w:t>фактический полезный отпуск электрической энергии (</w:t>
            </w:r>
            <w:r w:rsidRPr="001A2F66">
              <w:rPr>
                <w:sz w:val="20"/>
                <w:szCs w:val="20"/>
              </w:rPr>
              <w:t>мо</w:t>
            </w:r>
            <w:r w:rsidRPr="001A2F66">
              <w:rPr>
                <w:sz w:val="20"/>
                <w:szCs w:val="20"/>
              </w:rPr>
              <w:t>щ</w:t>
            </w:r>
            <w:r w:rsidRPr="001A2F66">
              <w:rPr>
                <w:sz w:val="20"/>
                <w:szCs w:val="20"/>
              </w:rPr>
              <w:t>ности</w:t>
            </w:r>
            <w:r w:rsidRPr="001A2F66">
              <w:rPr>
                <w:bCs/>
                <w:sz w:val="20"/>
                <w:szCs w:val="20"/>
              </w:rPr>
              <w:t>) потребителям</w:t>
            </w:r>
          </w:p>
        </w:tc>
        <w:tc>
          <w:tcPr>
            <w:tcW w:w="4962" w:type="dxa"/>
            <w:tcBorders>
              <w:top w:val="single" w:sz="4" w:space="0" w:color="auto"/>
              <w:left w:val="single" w:sz="4" w:space="0" w:color="auto"/>
              <w:bottom w:val="single" w:sz="4" w:space="0" w:color="auto"/>
              <w:right w:val="single" w:sz="4" w:space="0" w:color="auto"/>
            </w:tcBorders>
          </w:tcPr>
          <w:p w:rsidR="00D82E95" w:rsidRPr="001A2F66" w:rsidRDefault="00D82E95">
            <w:pPr>
              <w:keepNext w:val="0"/>
              <w:spacing w:line="240" w:lineRule="auto"/>
              <w:ind w:firstLine="0"/>
              <w:rPr>
                <w:bCs/>
                <w:sz w:val="20"/>
                <w:szCs w:val="20"/>
              </w:rPr>
            </w:pP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Подразделы (годы) включают в себя подразделы (месяцы)</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15.</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23 «а»</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Информация об объемах п</w:t>
            </w:r>
            <w:r w:rsidRPr="001A2F66">
              <w:rPr>
                <w:bCs/>
                <w:sz w:val="20"/>
                <w:szCs w:val="20"/>
              </w:rPr>
              <w:t>о</w:t>
            </w:r>
            <w:r w:rsidRPr="001A2F66">
              <w:rPr>
                <w:bCs/>
                <w:sz w:val="20"/>
                <w:szCs w:val="20"/>
              </w:rPr>
              <w:t>купки электрической энергии (мощности) на розничном ры</w:t>
            </w:r>
            <w:r w:rsidRPr="001A2F66">
              <w:rPr>
                <w:bCs/>
                <w:sz w:val="20"/>
                <w:szCs w:val="20"/>
              </w:rPr>
              <w:t>н</w:t>
            </w:r>
            <w:r w:rsidRPr="001A2F66">
              <w:rPr>
                <w:bCs/>
                <w:sz w:val="20"/>
                <w:szCs w:val="20"/>
              </w:rPr>
              <w:t xml:space="preserve">ке электроэнергии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Месячная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w:t>
            </w:r>
            <w:r w:rsidRPr="001A2F66">
              <w:rPr>
                <w:sz w:val="20"/>
                <w:szCs w:val="20"/>
              </w:rPr>
              <w:t>и</w:t>
            </w:r>
            <w:r w:rsidRPr="001A2F66">
              <w:rPr>
                <w:sz w:val="20"/>
                <w:szCs w:val="20"/>
              </w:rPr>
              <w:t>од актуальной и</w:t>
            </w:r>
            <w:r w:rsidRPr="001A2F66">
              <w:rPr>
                <w:sz w:val="20"/>
                <w:szCs w:val="20"/>
              </w:rPr>
              <w:t>н</w:t>
            </w:r>
            <w:r w:rsidRPr="001A2F66">
              <w:rPr>
                <w:sz w:val="20"/>
                <w:szCs w:val="20"/>
              </w:rPr>
              <w:t>формации на тек</w:t>
            </w:r>
            <w:r w:rsidRPr="001A2F66">
              <w:rPr>
                <w:sz w:val="20"/>
                <w:szCs w:val="20"/>
              </w:rPr>
              <w:t>у</w:t>
            </w:r>
            <w:r w:rsidRPr="001A2F66">
              <w:rPr>
                <w:sz w:val="20"/>
                <w:szCs w:val="20"/>
              </w:rPr>
              <w:t>щую дату)</w:t>
            </w:r>
          </w:p>
          <w:p w:rsidR="00D82E95" w:rsidRPr="001A2F66" w:rsidRDefault="00D82E95">
            <w:pPr>
              <w:keepNext w:val="0"/>
              <w:autoSpaceDE w:val="0"/>
              <w:autoSpaceDN w:val="0"/>
              <w:adjustRightInd w:val="0"/>
              <w:spacing w:line="240" w:lineRule="auto"/>
              <w:ind w:firstLine="0"/>
              <w:rPr>
                <w:bCs/>
                <w:sz w:val="20"/>
                <w:szCs w:val="20"/>
              </w:rPr>
            </w:pPr>
            <w:r w:rsidRPr="001A2F66">
              <w:rPr>
                <w:sz w:val="20"/>
                <w:szCs w:val="20"/>
              </w:rPr>
              <w:t>Например: январь 2015 года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объемы покупки электрической энергии (мощности), поставщ</w:t>
            </w:r>
            <w:r w:rsidRPr="001A2F66">
              <w:rPr>
                <w:bCs/>
                <w:sz w:val="20"/>
                <w:szCs w:val="20"/>
              </w:rPr>
              <w:t>и</w:t>
            </w:r>
            <w:r w:rsidRPr="001A2F66">
              <w:rPr>
                <w:bCs/>
                <w:sz w:val="20"/>
                <w:szCs w:val="20"/>
              </w:rPr>
              <w:t>ки, объемы поставки, цены</w:t>
            </w:r>
          </w:p>
        </w:tc>
        <w:tc>
          <w:tcPr>
            <w:tcW w:w="4962" w:type="dxa"/>
            <w:tcBorders>
              <w:top w:val="single" w:sz="4" w:space="0" w:color="auto"/>
              <w:left w:val="single" w:sz="4" w:space="0" w:color="auto"/>
              <w:bottom w:val="single" w:sz="4" w:space="0" w:color="auto"/>
              <w:right w:val="single" w:sz="4" w:space="0" w:color="auto"/>
            </w:tcBorders>
          </w:tcPr>
          <w:p w:rsidR="00D82E95" w:rsidRPr="001A2F66" w:rsidRDefault="00D82E95">
            <w:pPr>
              <w:keepNext w:val="0"/>
              <w:spacing w:line="240" w:lineRule="auto"/>
              <w:ind w:firstLine="0"/>
              <w:rPr>
                <w:sz w:val="20"/>
                <w:szCs w:val="20"/>
              </w:rPr>
            </w:pP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Подразделы (годы) включают в себя подразделы (месяцы)</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r w:rsidR="00D82E95" w:rsidRPr="001A2F66" w:rsidTr="00D82E95">
        <w:tc>
          <w:tcPr>
            <w:tcW w:w="628"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16.</w:t>
            </w:r>
          </w:p>
        </w:tc>
        <w:tc>
          <w:tcPr>
            <w:tcW w:w="849"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23 «б»</w:t>
            </w:r>
          </w:p>
        </w:tc>
        <w:tc>
          <w:tcPr>
            <w:tcW w:w="2970"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t>Информация о фактическом полезном отпуске электрич</w:t>
            </w:r>
            <w:r w:rsidRPr="001A2F66">
              <w:rPr>
                <w:bCs/>
                <w:sz w:val="20"/>
                <w:szCs w:val="20"/>
              </w:rPr>
              <w:t>е</w:t>
            </w:r>
            <w:r w:rsidRPr="001A2F66">
              <w:rPr>
                <w:bCs/>
                <w:sz w:val="20"/>
                <w:szCs w:val="20"/>
              </w:rPr>
              <w:t>ской энергии (мощности) п</w:t>
            </w:r>
            <w:r w:rsidRPr="001A2F66">
              <w:rPr>
                <w:bCs/>
                <w:sz w:val="20"/>
                <w:szCs w:val="20"/>
              </w:rPr>
              <w:t>о</w:t>
            </w:r>
            <w:r w:rsidRPr="001A2F66">
              <w:rPr>
                <w:bCs/>
                <w:sz w:val="20"/>
                <w:szCs w:val="20"/>
              </w:rPr>
              <w:t xml:space="preserve">требителям </w:t>
            </w:r>
          </w:p>
        </w:tc>
        <w:tc>
          <w:tcPr>
            <w:tcW w:w="1083" w:type="dxa"/>
            <w:vMerge w:val="restart"/>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Месячная</w:t>
            </w: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 </w:t>
            </w:r>
            <w:r w:rsidRPr="001A2F66">
              <w:rPr>
                <w:sz w:val="20"/>
                <w:szCs w:val="20"/>
                <w:lang w:val="en-US"/>
              </w:rPr>
              <w:t>n</w:t>
            </w:r>
            <w:r w:rsidRPr="001A2F66">
              <w:rPr>
                <w:sz w:val="20"/>
                <w:szCs w:val="20"/>
              </w:rPr>
              <w:t xml:space="preserve"> года </w:t>
            </w:r>
            <w:r w:rsidRPr="001A2F66">
              <w:rPr>
                <w:sz w:val="20"/>
                <w:szCs w:val="20"/>
                <w:lang w:val="en-US"/>
              </w:rPr>
              <w:t>n</w:t>
            </w:r>
            <w:r w:rsidRPr="001A2F66">
              <w:rPr>
                <w:sz w:val="20"/>
                <w:szCs w:val="20"/>
              </w:rPr>
              <w:t xml:space="preserve"> (пер</w:t>
            </w:r>
            <w:r w:rsidRPr="001A2F66">
              <w:rPr>
                <w:sz w:val="20"/>
                <w:szCs w:val="20"/>
              </w:rPr>
              <w:t>и</w:t>
            </w:r>
            <w:r w:rsidRPr="001A2F66">
              <w:rPr>
                <w:sz w:val="20"/>
                <w:szCs w:val="20"/>
              </w:rPr>
              <w:t>од актуальной и</w:t>
            </w:r>
            <w:r w:rsidRPr="001A2F66">
              <w:rPr>
                <w:sz w:val="20"/>
                <w:szCs w:val="20"/>
              </w:rPr>
              <w:t>н</w:t>
            </w:r>
            <w:r w:rsidRPr="001A2F66">
              <w:rPr>
                <w:sz w:val="20"/>
                <w:szCs w:val="20"/>
              </w:rPr>
              <w:t>формации на тек</w:t>
            </w:r>
            <w:r w:rsidRPr="001A2F66">
              <w:rPr>
                <w:sz w:val="20"/>
                <w:szCs w:val="20"/>
              </w:rPr>
              <w:t>у</w:t>
            </w:r>
            <w:r w:rsidRPr="001A2F66">
              <w:rPr>
                <w:sz w:val="20"/>
                <w:szCs w:val="20"/>
              </w:rPr>
              <w:t>щую дату)</w:t>
            </w:r>
          </w:p>
          <w:p w:rsidR="00D82E95" w:rsidRPr="001A2F66" w:rsidRDefault="00D82E95">
            <w:pPr>
              <w:keepNext w:val="0"/>
              <w:autoSpaceDE w:val="0"/>
              <w:autoSpaceDN w:val="0"/>
              <w:adjustRightInd w:val="0"/>
              <w:spacing w:line="240" w:lineRule="auto"/>
              <w:ind w:firstLine="0"/>
              <w:rPr>
                <w:bCs/>
                <w:sz w:val="20"/>
                <w:szCs w:val="20"/>
              </w:rPr>
            </w:pPr>
            <w:r w:rsidRPr="001A2F66">
              <w:rPr>
                <w:sz w:val="20"/>
                <w:szCs w:val="20"/>
              </w:rPr>
              <w:t xml:space="preserve">Например: январь </w:t>
            </w:r>
            <w:r w:rsidRPr="001A2F66">
              <w:rPr>
                <w:sz w:val="20"/>
                <w:szCs w:val="20"/>
              </w:rPr>
              <w:lastRenderedPageBreak/>
              <w:t>2015 года</w:t>
            </w:r>
          </w:p>
        </w:tc>
        <w:tc>
          <w:tcPr>
            <w:tcW w:w="2976" w:type="dxa"/>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autoSpaceDE w:val="0"/>
              <w:autoSpaceDN w:val="0"/>
              <w:adjustRightInd w:val="0"/>
              <w:spacing w:line="240" w:lineRule="auto"/>
              <w:ind w:firstLine="0"/>
              <w:rPr>
                <w:bCs/>
                <w:sz w:val="20"/>
                <w:szCs w:val="20"/>
              </w:rPr>
            </w:pPr>
            <w:r w:rsidRPr="001A2F66">
              <w:rPr>
                <w:bCs/>
                <w:sz w:val="20"/>
                <w:szCs w:val="20"/>
              </w:rPr>
              <w:lastRenderedPageBreak/>
              <w:t>фактический полезный отпуск электрической энергии (мо</w:t>
            </w:r>
            <w:r w:rsidRPr="001A2F66">
              <w:rPr>
                <w:bCs/>
                <w:sz w:val="20"/>
                <w:szCs w:val="20"/>
              </w:rPr>
              <w:t>щ</w:t>
            </w:r>
            <w:r w:rsidRPr="001A2F66">
              <w:rPr>
                <w:bCs/>
                <w:sz w:val="20"/>
                <w:szCs w:val="20"/>
              </w:rPr>
              <w:t>ности) потребителям</w:t>
            </w:r>
          </w:p>
        </w:tc>
        <w:tc>
          <w:tcPr>
            <w:tcW w:w="4962" w:type="dxa"/>
            <w:tcBorders>
              <w:top w:val="single" w:sz="4" w:space="0" w:color="auto"/>
              <w:left w:val="single" w:sz="4" w:space="0" w:color="auto"/>
              <w:bottom w:val="single" w:sz="4" w:space="0" w:color="auto"/>
              <w:right w:val="single" w:sz="4" w:space="0" w:color="auto"/>
            </w:tcBorders>
          </w:tcPr>
          <w:p w:rsidR="00D82E95" w:rsidRPr="001A2F66" w:rsidRDefault="00D82E95">
            <w:pPr>
              <w:keepNext w:val="0"/>
              <w:spacing w:line="240" w:lineRule="auto"/>
              <w:ind w:firstLine="0"/>
              <w:rPr>
                <w:sz w:val="20"/>
                <w:szCs w:val="20"/>
              </w:rPr>
            </w:pP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год </w:t>
            </w:r>
            <w:r w:rsidRPr="001A2F66">
              <w:rPr>
                <w:sz w:val="20"/>
                <w:szCs w:val="20"/>
                <w:lang w:val="en-US"/>
              </w:rPr>
              <w:t>n</w:t>
            </w:r>
            <w:r w:rsidRPr="001A2F66">
              <w:rPr>
                <w:sz w:val="20"/>
                <w:szCs w:val="20"/>
              </w:rPr>
              <w:t xml:space="preserve">-1, </w:t>
            </w:r>
            <w:r w:rsidRPr="001A2F66">
              <w:rPr>
                <w:sz w:val="20"/>
                <w:szCs w:val="20"/>
                <w:lang w:val="en-US"/>
              </w:rPr>
              <w:t>n</w:t>
            </w:r>
            <w:r w:rsidRPr="001A2F66">
              <w:rPr>
                <w:sz w:val="20"/>
                <w:szCs w:val="20"/>
              </w:rPr>
              <w:t xml:space="preserve">-2, </w:t>
            </w:r>
            <w:r w:rsidRPr="001A2F66">
              <w:rPr>
                <w:sz w:val="20"/>
                <w:szCs w:val="20"/>
                <w:lang w:val="en-US"/>
              </w:rPr>
              <w:t>n-3</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Подразделы (годы) включают в себя подразделы (месяцы)</w:t>
            </w:r>
          </w:p>
        </w:tc>
      </w:tr>
      <w:tr w:rsidR="00D82E95" w:rsidRPr="001A2F66" w:rsidTr="00D82E95">
        <w:tc>
          <w:tcPr>
            <w:tcW w:w="628"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2970"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bCs/>
                <w:sz w:val="20"/>
                <w:szCs w:val="20"/>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D82E95" w:rsidRPr="001A2F66" w:rsidRDefault="00D82E95">
            <w:pPr>
              <w:keepNext w:val="0"/>
              <w:spacing w:line="240" w:lineRule="auto"/>
              <w:ind w:firstLine="0"/>
              <w:jc w:val="left"/>
              <w:rPr>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rsidR="00D82E95" w:rsidRPr="001A2F66" w:rsidRDefault="00D82E95">
            <w:pPr>
              <w:pStyle w:val="afffe"/>
              <w:ind w:left="0"/>
              <w:rPr>
                <w:sz w:val="20"/>
                <w:szCs w:val="20"/>
              </w:rPr>
            </w:pPr>
            <w:r w:rsidRPr="001A2F66">
              <w:rPr>
                <w:sz w:val="20"/>
                <w:szCs w:val="20"/>
              </w:rPr>
              <w:t xml:space="preserve">месяцы </w:t>
            </w:r>
            <w:r w:rsidRPr="001A2F66">
              <w:rPr>
                <w:sz w:val="20"/>
                <w:szCs w:val="20"/>
                <w:lang w:val="en-US"/>
              </w:rPr>
              <w:t>n</w:t>
            </w:r>
            <w:r w:rsidRPr="001A2F66">
              <w:rPr>
                <w:sz w:val="20"/>
                <w:szCs w:val="20"/>
              </w:rPr>
              <w:t xml:space="preserve"> – 1, </w:t>
            </w:r>
            <w:r w:rsidRPr="001A2F66">
              <w:rPr>
                <w:sz w:val="20"/>
                <w:szCs w:val="20"/>
                <w:lang w:val="en-US"/>
              </w:rPr>
              <w:t>n</w:t>
            </w:r>
            <w:r w:rsidRPr="001A2F66">
              <w:rPr>
                <w:sz w:val="20"/>
                <w:szCs w:val="20"/>
              </w:rPr>
              <w:t xml:space="preserve">-2, </w:t>
            </w:r>
            <w:r w:rsidRPr="001A2F66">
              <w:rPr>
                <w:sz w:val="20"/>
                <w:szCs w:val="20"/>
                <w:lang w:val="en-US"/>
              </w:rPr>
              <w:t>n</w:t>
            </w:r>
            <w:r w:rsidRPr="001A2F66">
              <w:rPr>
                <w:sz w:val="20"/>
                <w:szCs w:val="20"/>
              </w:rPr>
              <w:t xml:space="preserve">-3 годов </w:t>
            </w:r>
          </w:p>
        </w:tc>
        <w:tc>
          <w:tcPr>
            <w:tcW w:w="7938" w:type="dxa"/>
            <w:gridSpan w:val="2"/>
            <w:tcBorders>
              <w:top w:val="single" w:sz="4" w:space="0" w:color="auto"/>
              <w:left w:val="single" w:sz="4" w:space="0" w:color="auto"/>
              <w:bottom w:val="single" w:sz="4" w:space="0" w:color="auto"/>
              <w:right w:val="single" w:sz="4" w:space="0" w:color="auto"/>
            </w:tcBorders>
            <w:hideMark/>
          </w:tcPr>
          <w:p w:rsidR="00D82E95" w:rsidRPr="001A2F66" w:rsidRDefault="00D82E95">
            <w:pPr>
              <w:keepNext w:val="0"/>
              <w:spacing w:line="240" w:lineRule="auto"/>
              <w:ind w:firstLine="0"/>
              <w:rPr>
                <w:sz w:val="20"/>
                <w:szCs w:val="20"/>
              </w:rPr>
            </w:pPr>
            <w:r w:rsidRPr="001A2F66">
              <w:rPr>
                <w:sz w:val="20"/>
                <w:szCs w:val="20"/>
              </w:rPr>
              <w:t>Содержание подраздела аналогично актуальному периоду</w:t>
            </w:r>
          </w:p>
        </w:tc>
      </w:tr>
    </w:tbl>
    <w:p w:rsidR="00B51ABE" w:rsidRPr="001A2F66" w:rsidRDefault="00B51ABE" w:rsidP="009B3481">
      <w:pPr>
        <w:pStyle w:val="afffe"/>
        <w:ind w:left="1800"/>
        <w:jc w:val="both"/>
        <w:rPr>
          <w:b/>
          <w:i/>
          <w:sz w:val="24"/>
          <w:szCs w:val="24"/>
        </w:rPr>
      </w:pPr>
    </w:p>
    <w:p w:rsidR="009B3481" w:rsidRPr="001A2F66" w:rsidRDefault="002D3909" w:rsidP="001A2F66">
      <w:pPr>
        <w:pStyle w:val="afffe"/>
        <w:ind w:left="1800"/>
        <w:rPr>
          <w:sz w:val="24"/>
          <w:szCs w:val="24"/>
        </w:rPr>
      </w:pPr>
      <w:r w:rsidRPr="001A2F66">
        <w:rPr>
          <w:sz w:val="24"/>
          <w:szCs w:val="24"/>
        </w:rPr>
        <w:t xml:space="preserve"> </w:t>
      </w:r>
    </w:p>
    <w:p w:rsidR="002D3909" w:rsidRPr="001A2F66" w:rsidRDefault="002D3909" w:rsidP="001A2F66">
      <w:pPr>
        <w:pStyle w:val="afffe"/>
        <w:ind w:left="1800"/>
        <w:rPr>
          <w:sz w:val="24"/>
          <w:szCs w:val="24"/>
        </w:rPr>
      </w:pPr>
    </w:p>
    <w:p w:rsidR="002D3909" w:rsidRPr="001A2F66" w:rsidRDefault="002D3909" w:rsidP="001A2F66">
      <w:pPr>
        <w:pStyle w:val="afffe"/>
        <w:ind w:left="1800"/>
        <w:rPr>
          <w:sz w:val="24"/>
          <w:szCs w:val="24"/>
        </w:rPr>
      </w:pPr>
    </w:p>
    <w:p w:rsidR="002D3909" w:rsidRPr="001A2F66" w:rsidRDefault="002D3909" w:rsidP="001A2F66">
      <w:pPr>
        <w:pStyle w:val="afffe"/>
        <w:ind w:left="1800"/>
        <w:rPr>
          <w:sz w:val="24"/>
          <w:szCs w:val="24"/>
        </w:rPr>
      </w:pPr>
    </w:p>
    <w:p w:rsidR="00DE48B6" w:rsidRPr="001A2F66" w:rsidRDefault="00DE48B6" w:rsidP="001A2F66">
      <w:pPr>
        <w:pStyle w:val="afffe"/>
        <w:ind w:left="1800"/>
        <w:rPr>
          <w:sz w:val="24"/>
          <w:szCs w:val="24"/>
        </w:rPr>
        <w:sectPr w:rsidR="00DE48B6" w:rsidRPr="001A2F66" w:rsidSect="00DE48B6">
          <w:pgSz w:w="16838" w:h="11906" w:orient="landscape"/>
          <w:pgMar w:top="1701" w:right="1418" w:bottom="709" w:left="1134" w:header="709" w:footer="709" w:gutter="0"/>
          <w:cols w:space="708"/>
          <w:titlePg/>
          <w:docGrid w:linePitch="360"/>
        </w:sectPr>
      </w:pPr>
    </w:p>
    <w:p w:rsidR="0064751C" w:rsidRPr="001A2F66" w:rsidRDefault="0064751C" w:rsidP="0064751C">
      <w:pPr>
        <w:pStyle w:val="10"/>
        <w:numPr>
          <w:ilvl w:val="0"/>
          <w:numId w:val="0"/>
        </w:numPr>
        <w:tabs>
          <w:tab w:val="left" w:pos="8364"/>
        </w:tabs>
        <w:spacing w:before="0" w:after="0"/>
        <w:ind w:left="6237"/>
        <w:jc w:val="both"/>
        <w:rPr>
          <w:rFonts w:ascii="Times New Roman" w:hAnsi="Times New Roman" w:cs="Times New Roman"/>
          <w:b w:val="0"/>
          <w:color w:val="auto"/>
          <w:sz w:val="22"/>
          <w:szCs w:val="22"/>
          <w:lang w:val="ru-RU"/>
        </w:rPr>
      </w:pPr>
      <w:bookmarkStart w:id="213" w:name="_Toc417316617"/>
      <w:r w:rsidRPr="001A2F66">
        <w:rPr>
          <w:rFonts w:ascii="Times New Roman" w:hAnsi="Times New Roman" w:cs="Times New Roman"/>
          <w:b w:val="0"/>
          <w:color w:val="auto"/>
          <w:sz w:val="22"/>
          <w:szCs w:val="22"/>
          <w:lang w:val="ru-RU"/>
        </w:rPr>
        <w:lastRenderedPageBreak/>
        <w:t>Приложение №7</w:t>
      </w:r>
      <w:bookmarkEnd w:id="213"/>
      <w:r w:rsidRPr="001A2F66">
        <w:rPr>
          <w:rFonts w:ascii="Times New Roman" w:hAnsi="Times New Roman" w:cs="Times New Roman"/>
          <w:b w:val="0"/>
          <w:color w:val="auto"/>
          <w:sz w:val="22"/>
          <w:szCs w:val="22"/>
          <w:lang w:val="ru-RU"/>
        </w:rPr>
        <w:t xml:space="preserve"> </w:t>
      </w:r>
    </w:p>
    <w:p w:rsidR="0064751C" w:rsidRPr="001A2F66" w:rsidRDefault="0064751C" w:rsidP="001A2F66">
      <w:pPr>
        <w:pStyle w:val="affff2"/>
        <w:keepNext w:val="0"/>
        <w:keepLines w:val="0"/>
        <w:tabs>
          <w:tab w:val="left" w:pos="8364"/>
        </w:tabs>
        <w:suppressAutoHyphens/>
        <w:spacing w:before="0" w:after="0" w:line="240" w:lineRule="auto"/>
        <w:ind w:left="6237" w:firstLine="0"/>
        <w:jc w:val="left"/>
        <w:rPr>
          <w:bCs/>
          <w:kern w:val="32"/>
          <w:sz w:val="22"/>
          <w:szCs w:val="22"/>
          <w:lang w:eastAsia="en-US"/>
        </w:rPr>
      </w:pPr>
      <w:r w:rsidRPr="001A2F66">
        <w:rPr>
          <w:sz w:val="22"/>
          <w:szCs w:val="22"/>
        </w:rPr>
        <w:t>к Стандартам качества обслуживания потребителей услуг</w:t>
      </w:r>
    </w:p>
    <w:p w:rsidR="0064751C" w:rsidRPr="001A2F66" w:rsidRDefault="0064751C" w:rsidP="0064751C">
      <w:pPr>
        <w:pStyle w:val="aff"/>
        <w:rPr>
          <w:b/>
          <w:bCs w:val="0"/>
          <w:color w:val="548DD4" w:themeColor="text2" w:themeTint="99"/>
        </w:rPr>
      </w:pPr>
    </w:p>
    <w:p w:rsidR="00451AFA" w:rsidRPr="001A2F66" w:rsidRDefault="00816B6A">
      <w:pPr>
        <w:pStyle w:val="aff"/>
        <w:jc w:val="center"/>
        <w:rPr>
          <w:b/>
          <w:bCs w:val="0"/>
          <w:color w:val="548DD4" w:themeColor="text2" w:themeTint="99"/>
        </w:rPr>
      </w:pPr>
      <w:r w:rsidRPr="001A2F66">
        <w:rPr>
          <w:b/>
          <w:bCs w:val="0"/>
          <w:color w:val="548DD4" w:themeColor="text2" w:themeTint="99"/>
        </w:rPr>
        <w:t>КЛАССИФИКАЦИОННЫ</w:t>
      </w:r>
      <w:r w:rsidR="008C7303" w:rsidRPr="001A2F66">
        <w:rPr>
          <w:b/>
          <w:bCs w:val="0"/>
          <w:color w:val="548DD4" w:themeColor="text2" w:themeTint="99"/>
        </w:rPr>
        <w:t>Е</w:t>
      </w:r>
      <w:r w:rsidRPr="001A2F66">
        <w:rPr>
          <w:b/>
          <w:bCs w:val="0"/>
          <w:color w:val="548DD4" w:themeColor="text2" w:themeTint="99"/>
        </w:rPr>
        <w:t xml:space="preserve"> ГРУПП</w:t>
      </w:r>
      <w:r w:rsidR="008C7303" w:rsidRPr="001A2F66">
        <w:rPr>
          <w:b/>
          <w:bCs w:val="0"/>
          <w:color w:val="548DD4" w:themeColor="text2" w:themeTint="99"/>
        </w:rPr>
        <w:t>Ы</w:t>
      </w:r>
      <w:r w:rsidRPr="001A2F66">
        <w:rPr>
          <w:b/>
          <w:bCs w:val="0"/>
          <w:color w:val="548DD4" w:themeColor="text2" w:themeTint="99"/>
        </w:rPr>
        <w:t xml:space="preserve"> ПО ТЕМАТИКАМ ОБРАЩЕНИЙ</w:t>
      </w:r>
    </w:p>
    <w:p w:rsidR="00451AFA" w:rsidRPr="001A2F66" w:rsidRDefault="00451AFA">
      <w:pPr>
        <w:pStyle w:val="aff"/>
        <w:jc w:val="center"/>
        <w:rPr>
          <w:b/>
          <w:bCs w:val="0"/>
          <w:color w:val="548DD4" w:themeColor="text2" w:themeTint="99"/>
        </w:rPr>
      </w:pPr>
    </w:p>
    <w:tbl>
      <w:tblPr>
        <w:tblW w:w="9654" w:type="dxa"/>
        <w:tblInd w:w="93" w:type="dxa"/>
        <w:tblLayout w:type="fixed"/>
        <w:tblLook w:val="04A0" w:firstRow="1" w:lastRow="0" w:firstColumn="1" w:lastColumn="0" w:noHBand="0" w:noVBand="1"/>
      </w:tblPr>
      <w:tblGrid>
        <w:gridCol w:w="418"/>
        <w:gridCol w:w="1694"/>
        <w:gridCol w:w="2865"/>
        <w:gridCol w:w="4677"/>
      </w:tblGrid>
      <w:tr w:rsidR="0064751C" w:rsidRPr="001A2F66" w:rsidTr="007F0A6A">
        <w:trPr>
          <w:trHeight w:val="315"/>
        </w:trPr>
        <w:tc>
          <w:tcPr>
            <w:tcW w:w="418" w:type="dxa"/>
            <w:tcBorders>
              <w:top w:val="single" w:sz="4" w:space="0" w:color="auto"/>
              <w:left w:val="single" w:sz="4" w:space="0" w:color="auto"/>
              <w:bottom w:val="double" w:sz="4" w:space="0" w:color="auto"/>
              <w:right w:val="nil"/>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w:t>
            </w:r>
          </w:p>
        </w:tc>
        <w:tc>
          <w:tcPr>
            <w:tcW w:w="1694" w:type="dxa"/>
            <w:tcBorders>
              <w:top w:val="single" w:sz="4" w:space="0" w:color="auto"/>
              <w:left w:val="single" w:sz="4" w:space="0" w:color="auto"/>
              <w:bottom w:val="doub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jc w:val="center"/>
              <w:rPr>
                <w:b/>
                <w:bCs/>
                <w:color w:val="000000"/>
                <w:sz w:val="22"/>
                <w:szCs w:val="22"/>
              </w:rPr>
            </w:pPr>
            <w:r w:rsidRPr="001A2F66">
              <w:rPr>
                <w:b/>
                <w:bCs/>
                <w:color w:val="000000"/>
                <w:sz w:val="22"/>
                <w:szCs w:val="22"/>
              </w:rPr>
              <w:t>Тематика</w:t>
            </w:r>
          </w:p>
        </w:tc>
        <w:tc>
          <w:tcPr>
            <w:tcW w:w="2865" w:type="dxa"/>
            <w:tcBorders>
              <w:top w:val="single" w:sz="4" w:space="0" w:color="auto"/>
              <w:left w:val="nil"/>
              <w:bottom w:val="doub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jc w:val="center"/>
              <w:rPr>
                <w:b/>
                <w:bCs/>
                <w:color w:val="000000"/>
                <w:sz w:val="22"/>
                <w:szCs w:val="22"/>
              </w:rPr>
            </w:pPr>
            <w:proofErr w:type="spellStart"/>
            <w:r w:rsidRPr="001A2F66">
              <w:rPr>
                <w:b/>
                <w:bCs/>
                <w:color w:val="000000"/>
                <w:sz w:val="22"/>
                <w:szCs w:val="22"/>
              </w:rPr>
              <w:t>Подтемы</w:t>
            </w:r>
            <w:proofErr w:type="spellEnd"/>
            <w:r w:rsidRPr="001A2F66">
              <w:rPr>
                <w:b/>
                <w:bCs/>
                <w:color w:val="000000"/>
                <w:sz w:val="22"/>
                <w:szCs w:val="22"/>
              </w:rPr>
              <w:t xml:space="preserve"> (вопросы)</w:t>
            </w:r>
          </w:p>
        </w:tc>
        <w:tc>
          <w:tcPr>
            <w:tcW w:w="4677" w:type="dxa"/>
            <w:tcBorders>
              <w:top w:val="single" w:sz="4" w:space="0" w:color="auto"/>
              <w:left w:val="nil"/>
              <w:bottom w:val="doub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jc w:val="center"/>
              <w:rPr>
                <w:b/>
                <w:bCs/>
                <w:color w:val="000000"/>
                <w:sz w:val="22"/>
                <w:szCs w:val="22"/>
              </w:rPr>
            </w:pPr>
            <w:r w:rsidRPr="001A2F66">
              <w:rPr>
                <w:b/>
                <w:bCs/>
                <w:color w:val="000000"/>
                <w:sz w:val="22"/>
                <w:szCs w:val="22"/>
              </w:rPr>
              <w:t>Описание</w:t>
            </w:r>
          </w:p>
        </w:tc>
      </w:tr>
      <w:tr w:rsidR="0064751C" w:rsidRPr="001A2F66" w:rsidTr="007F0A6A">
        <w:trPr>
          <w:trHeight w:val="900"/>
        </w:trPr>
        <w:tc>
          <w:tcPr>
            <w:tcW w:w="418"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1.</w:t>
            </w:r>
          </w:p>
        </w:tc>
        <w:tc>
          <w:tcPr>
            <w:tcW w:w="1694"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Технологич</w:t>
            </w:r>
            <w:r w:rsidRPr="001A2F66">
              <w:rPr>
                <w:color w:val="000000"/>
                <w:sz w:val="22"/>
                <w:szCs w:val="22"/>
              </w:rPr>
              <w:t>е</w:t>
            </w:r>
            <w:r w:rsidRPr="001A2F66">
              <w:rPr>
                <w:color w:val="000000"/>
                <w:sz w:val="22"/>
                <w:szCs w:val="22"/>
              </w:rPr>
              <w:t>ское присоед</w:t>
            </w:r>
            <w:r w:rsidRPr="001A2F66">
              <w:rPr>
                <w:color w:val="000000"/>
                <w:sz w:val="22"/>
                <w:szCs w:val="22"/>
              </w:rPr>
              <w:t>и</w:t>
            </w:r>
            <w:r w:rsidRPr="001A2F66">
              <w:rPr>
                <w:color w:val="000000"/>
                <w:sz w:val="22"/>
                <w:szCs w:val="22"/>
              </w:rPr>
              <w:t>нение</w:t>
            </w:r>
          </w:p>
        </w:tc>
        <w:tc>
          <w:tcPr>
            <w:tcW w:w="2865" w:type="dxa"/>
            <w:tcBorders>
              <w:top w:val="double" w:sz="4" w:space="0" w:color="auto"/>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Присоединение впервые вводимых энергоприним</w:t>
            </w:r>
            <w:r w:rsidRPr="001A2F66">
              <w:rPr>
                <w:color w:val="000000"/>
                <w:sz w:val="22"/>
                <w:szCs w:val="22"/>
              </w:rPr>
              <w:t>а</w:t>
            </w:r>
            <w:r w:rsidRPr="001A2F66">
              <w:rPr>
                <w:color w:val="000000"/>
                <w:sz w:val="22"/>
                <w:szCs w:val="22"/>
              </w:rPr>
              <w:t>ющих устройств</w:t>
            </w:r>
          </w:p>
        </w:tc>
        <w:tc>
          <w:tcPr>
            <w:tcW w:w="4677" w:type="dxa"/>
            <w:tcBorders>
              <w:top w:val="double" w:sz="4" w:space="0" w:color="auto"/>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технологического присоединения объекта(</w:t>
            </w:r>
            <w:proofErr w:type="spellStart"/>
            <w:r w:rsidRPr="001A2F66">
              <w:rPr>
                <w:color w:val="000000"/>
                <w:sz w:val="22"/>
                <w:szCs w:val="22"/>
              </w:rPr>
              <w:t>ов</w:t>
            </w:r>
            <w:proofErr w:type="spellEnd"/>
            <w:r w:rsidRPr="001A2F66">
              <w:rPr>
                <w:color w:val="000000"/>
                <w:sz w:val="22"/>
                <w:szCs w:val="22"/>
              </w:rPr>
              <w:t>), не присоединенного ранее к сетям Общества</w:t>
            </w:r>
          </w:p>
        </w:tc>
      </w:tr>
      <w:tr w:rsidR="0064751C" w:rsidRPr="001A2F66" w:rsidTr="007F0A6A">
        <w:trPr>
          <w:trHeight w:val="900"/>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Присоединение ранее пр</w:t>
            </w:r>
            <w:r w:rsidRPr="001A2F66">
              <w:rPr>
                <w:color w:val="000000"/>
                <w:sz w:val="22"/>
                <w:szCs w:val="22"/>
              </w:rPr>
              <w:t>и</w:t>
            </w:r>
            <w:r w:rsidRPr="001A2F66">
              <w:rPr>
                <w:color w:val="000000"/>
                <w:sz w:val="22"/>
                <w:szCs w:val="22"/>
              </w:rPr>
              <w:t>соединенных энергоприн</w:t>
            </w:r>
            <w:r w:rsidRPr="001A2F66">
              <w:rPr>
                <w:color w:val="000000"/>
                <w:sz w:val="22"/>
                <w:szCs w:val="22"/>
              </w:rPr>
              <w:t>и</w:t>
            </w:r>
            <w:r w:rsidRPr="001A2F66">
              <w:rPr>
                <w:color w:val="000000"/>
                <w:sz w:val="22"/>
                <w:szCs w:val="22"/>
              </w:rPr>
              <w:t>мающих устройств с ув</w:t>
            </w:r>
            <w:r w:rsidRPr="001A2F66">
              <w:rPr>
                <w:color w:val="000000"/>
                <w:sz w:val="22"/>
                <w:szCs w:val="22"/>
              </w:rPr>
              <w:t>е</w:t>
            </w:r>
            <w:r w:rsidRPr="001A2F66">
              <w:rPr>
                <w:color w:val="000000"/>
                <w:sz w:val="22"/>
                <w:szCs w:val="22"/>
              </w:rPr>
              <w:t>личением мощности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увеличения мощности ранее прис</w:t>
            </w:r>
            <w:r w:rsidRPr="001A2F66">
              <w:rPr>
                <w:color w:val="000000"/>
                <w:sz w:val="22"/>
                <w:szCs w:val="22"/>
              </w:rPr>
              <w:t>о</w:t>
            </w:r>
            <w:r w:rsidRPr="001A2F66">
              <w:rPr>
                <w:color w:val="000000"/>
                <w:sz w:val="22"/>
                <w:szCs w:val="22"/>
              </w:rPr>
              <w:t>единенного к сетям Общества объекта(</w:t>
            </w:r>
            <w:proofErr w:type="spellStart"/>
            <w:r w:rsidRPr="001A2F66">
              <w:rPr>
                <w:color w:val="000000"/>
                <w:sz w:val="22"/>
                <w:szCs w:val="22"/>
              </w:rPr>
              <w:t>ов</w:t>
            </w:r>
            <w:proofErr w:type="spellEnd"/>
            <w:r w:rsidRPr="001A2F66">
              <w:rPr>
                <w:color w:val="000000"/>
                <w:sz w:val="22"/>
                <w:szCs w:val="22"/>
              </w:rPr>
              <w:t>).</w:t>
            </w:r>
          </w:p>
        </w:tc>
      </w:tr>
      <w:tr w:rsidR="0064751C" w:rsidRPr="001A2F66" w:rsidTr="007F0A6A">
        <w:trPr>
          <w:trHeight w:val="1348"/>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Присоединение в отнош</w:t>
            </w:r>
            <w:r w:rsidRPr="001A2F66">
              <w:rPr>
                <w:color w:val="000000"/>
                <w:sz w:val="22"/>
                <w:szCs w:val="22"/>
              </w:rPr>
              <w:t>е</w:t>
            </w:r>
            <w:r w:rsidRPr="001A2F66">
              <w:rPr>
                <w:color w:val="000000"/>
                <w:sz w:val="22"/>
                <w:szCs w:val="22"/>
              </w:rPr>
              <w:t>нии ранее присоединенных энергопринимающих устройств без увеличения мощности, влекущее изм</w:t>
            </w:r>
            <w:r w:rsidRPr="001A2F66">
              <w:rPr>
                <w:color w:val="000000"/>
                <w:sz w:val="22"/>
                <w:szCs w:val="22"/>
              </w:rPr>
              <w:t>е</w:t>
            </w:r>
            <w:r w:rsidRPr="001A2F66">
              <w:rPr>
                <w:color w:val="000000"/>
                <w:sz w:val="22"/>
                <w:szCs w:val="22"/>
              </w:rPr>
              <w:t xml:space="preserve">нение схемы внешнего электроснабжения устройств </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изменения категории надежности электроснабжения, точки присоединения, в</w:t>
            </w:r>
            <w:r w:rsidRPr="001A2F66">
              <w:rPr>
                <w:color w:val="000000"/>
                <w:sz w:val="22"/>
                <w:szCs w:val="22"/>
              </w:rPr>
              <w:t>и</w:t>
            </w:r>
            <w:r w:rsidRPr="001A2F66">
              <w:rPr>
                <w:color w:val="000000"/>
                <w:sz w:val="22"/>
                <w:szCs w:val="22"/>
              </w:rPr>
              <w:t>ды производственной деятельности, не влек</w:t>
            </w:r>
            <w:r w:rsidRPr="001A2F66">
              <w:rPr>
                <w:color w:val="000000"/>
                <w:sz w:val="22"/>
                <w:szCs w:val="22"/>
              </w:rPr>
              <w:t>у</w:t>
            </w:r>
            <w:r w:rsidRPr="001A2F66">
              <w:rPr>
                <w:color w:val="000000"/>
                <w:sz w:val="22"/>
                <w:szCs w:val="22"/>
              </w:rPr>
              <w:t>щие пересмотр присоединенной мощности, но изменяющие схему внешнего электроснабж</w:t>
            </w:r>
            <w:r w:rsidRPr="001A2F66">
              <w:rPr>
                <w:color w:val="000000"/>
                <w:sz w:val="22"/>
                <w:szCs w:val="22"/>
              </w:rPr>
              <w:t>е</w:t>
            </w:r>
            <w:r w:rsidRPr="001A2F66">
              <w:rPr>
                <w:color w:val="000000"/>
                <w:sz w:val="22"/>
                <w:szCs w:val="22"/>
              </w:rPr>
              <w:t>ния таких энергопринимающих устройств.</w:t>
            </w:r>
          </w:p>
        </w:tc>
      </w:tr>
      <w:tr w:rsidR="0064751C" w:rsidRPr="001A2F66" w:rsidTr="007F0A6A">
        <w:trPr>
          <w:trHeight w:val="70"/>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Перераспределение мощн</w:t>
            </w:r>
            <w:r w:rsidRPr="001A2F66">
              <w:rPr>
                <w:color w:val="000000"/>
                <w:sz w:val="22"/>
                <w:szCs w:val="22"/>
              </w:rPr>
              <w:t>о</w:t>
            </w:r>
            <w:r w:rsidRPr="001A2F66">
              <w:rPr>
                <w:color w:val="000000"/>
                <w:sz w:val="22"/>
                <w:szCs w:val="22"/>
              </w:rPr>
              <w:t>сти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/индивидуального предпринимателя по вопр</w:t>
            </w:r>
            <w:r w:rsidRPr="001A2F66">
              <w:rPr>
                <w:color w:val="000000"/>
                <w:sz w:val="22"/>
                <w:szCs w:val="22"/>
              </w:rPr>
              <w:t>о</w:t>
            </w:r>
            <w:r w:rsidRPr="001A2F66">
              <w:rPr>
                <w:color w:val="000000"/>
                <w:sz w:val="22"/>
                <w:szCs w:val="22"/>
              </w:rPr>
              <w:t>сам технологического присоединения энерг</w:t>
            </w:r>
            <w:r w:rsidRPr="001A2F66">
              <w:rPr>
                <w:color w:val="000000"/>
                <w:sz w:val="22"/>
                <w:szCs w:val="22"/>
              </w:rPr>
              <w:t>о</w:t>
            </w:r>
            <w:r w:rsidRPr="001A2F66">
              <w:rPr>
                <w:color w:val="000000"/>
                <w:sz w:val="22"/>
                <w:szCs w:val="22"/>
              </w:rPr>
              <w:t>принимающих устройств посредством пер</w:t>
            </w:r>
            <w:r w:rsidRPr="001A2F66">
              <w:rPr>
                <w:color w:val="000000"/>
                <w:sz w:val="22"/>
                <w:szCs w:val="22"/>
              </w:rPr>
              <w:t>е</w:t>
            </w:r>
            <w:r w:rsidRPr="001A2F66">
              <w:rPr>
                <w:color w:val="000000"/>
                <w:sz w:val="22"/>
                <w:szCs w:val="22"/>
              </w:rPr>
              <w:t>распределения присоединенной мощности между юридическими лицами и индивидуал</w:t>
            </w:r>
            <w:r w:rsidRPr="001A2F66">
              <w:rPr>
                <w:color w:val="000000"/>
                <w:sz w:val="22"/>
                <w:szCs w:val="22"/>
              </w:rPr>
              <w:t>ь</w:t>
            </w:r>
            <w:r w:rsidRPr="001A2F66">
              <w:rPr>
                <w:color w:val="000000"/>
                <w:sz w:val="22"/>
                <w:szCs w:val="22"/>
              </w:rPr>
              <w:t>ными предпринимателями</w:t>
            </w:r>
          </w:p>
        </w:tc>
      </w:tr>
      <w:tr w:rsidR="0064751C" w:rsidRPr="001A2F66" w:rsidTr="007F0A6A">
        <w:trPr>
          <w:trHeight w:val="428"/>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Восстановление ранее в</w:t>
            </w:r>
            <w:r w:rsidRPr="001A2F66">
              <w:rPr>
                <w:color w:val="000000"/>
                <w:sz w:val="22"/>
                <w:szCs w:val="22"/>
              </w:rPr>
              <w:t>ы</w:t>
            </w:r>
            <w:r w:rsidRPr="001A2F66">
              <w:rPr>
                <w:color w:val="000000"/>
                <w:sz w:val="22"/>
                <w:szCs w:val="22"/>
              </w:rPr>
              <w:t>данных документов по те</w:t>
            </w:r>
            <w:r w:rsidRPr="001A2F66">
              <w:rPr>
                <w:color w:val="000000"/>
                <w:sz w:val="22"/>
                <w:szCs w:val="22"/>
              </w:rPr>
              <w:t>х</w:t>
            </w:r>
            <w:r w:rsidRPr="001A2F66">
              <w:rPr>
                <w:color w:val="000000"/>
                <w:sz w:val="22"/>
                <w:szCs w:val="22"/>
              </w:rPr>
              <w:t>нологическому присоед</w:t>
            </w:r>
            <w:r w:rsidRPr="001A2F66">
              <w:rPr>
                <w:color w:val="000000"/>
                <w:sz w:val="22"/>
                <w:szCs w:val="22"/>
              </w:rPr>
              <w:t>и</w:t>
            </w:r>
            <w:r w:rsidRPr="001A2F66">
              <w:rPr>
                <w:color w:val="000000"/>
                <w:sz w:val="22"/>
                <w:szCs w:val="22"/>
              </w:rPr>
              <w:t>нению (дубликаты ТУ, а</w:t>
            </w:r>
            <w:r w:rsidRPr="001A2F66">
              <w:rPr>
                <w:color w:val="000000"/>
                <w:sz w:val="22"/>
                <w:szCs w:val="22"/>
              </w:rPr>
              <w:t>к</w:t>
            </w:r>
            <w:r w:rsidRPr="001A2F66">
              <w:rPr>
                <w:color w:val="000000"/>
                <w:sz w:val="22"/>
                <w:szCs w:val="22"/>
              </w:rPr>
              <w:t xml:space="preserve">тов) </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лица/физического лица/индивидуального предпринимателя по вопросу выдачи дубликатов ранее выданных документов по технологическому присоедин</w:t>
            </w:r>
            <w:r w:rsidRPr="001A2F66">
              <w:rPr>
                <w:color w:val="000000"/>
                <w:sz w:val="22"/>
                <w:szCs w:val="22"/>
              </w:rPr>
              <w:t>е</w:t>
            </w:r>
            <w:r w:rsidRPr="001A2F66">
              <w:rPr>
                <w:color w:val="000000"/>
                <w:sz w:val="22"/>
                <w:szCs w:val="22"/>
              </w:rPr>
              <w:t>нию (ТУ, актов) в случаях утраты ранее в</w:t>
            </w:r>
            <w:r w:rsidRPr="001A2F66">
              <w:rPr>
                <w:color w:val="000000"/>
                <w:sz w:val="22"/>
                <w:szCs w:val="22"/>
              </w:rPr>
              <w:t>ы</w:t>
            </w:r>
            <w:r w:rsidRPr="001A2F66">
              <w:rPr>
                <w:color w:val="000000"/>
                <w:sz w:val="22"/>
                <w:szCs w:val="22"/>
              </w:rPr>
              <w:t>данных</w:t>
            </w:r>
          </w:p>
        </w:tc>
      </w:tr>
      <w:tr w:rsidR="0064751C" w:rsidRPr="001A2F66" w:rsidTr="007F0A6A">
        <w:trPr>
          <w:trHeight w:val="1200"/>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Продление или изменение технических условий</w:t>
            </w:r>
          </w:p>
        </w:tc>
        <w:tc>
          <w:tcPr>
            <w:tcW w:w="4677" w:type="dxa"/>
            <w:tcBorders>
              <w:top w:val="nil"/>
              <w:left w:val="nil"/>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лица/физического лица/индивидуального предпринимателя по вопросу продления срока действия ТУ, если заявителем не выполнены мероприятия и на дату окончания их срока действия имеется техническая возможность технологического присоединения, или изменения ТУ</w:t>
            </w:r>
          </w:p>
        </w:tc>
      </w:tr>
      <w:tr w:rsidR="0064751C" w:rsidRPr="001A2F66" w:rsidTr="007F0A6A">
        <w:trPr>
          <w:trHeight w:val="900"/>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Исполнение договора об осуществлении технолог</w:t>
            </w:r>
            <w:r w:rsidRPr="001A2F66">
              <w:rPr>
                <w:color w:val="000000"/>
                <w:sz w:val="22"/>
                <w:szCs w:val="22"/>
              </w:rPr>
              <w:t>и</w:t>
            </w:r>
            <w:r w:rsidRPr="001A2F66">
              <w:rPr>
                <w:color w:val="000000"/>
                <w:sz w:val="22"/>
                <w:szCs w:val="22"/>
              </w:rPr>
              <w:t>ческого присоединения</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лица/физического лица/индивидуального предпринимателя по вопросу исполнения договора об осуществл</w:t>
            </w:r>
            <w:r w:rsidRPr="001A2F66">
              <w:rPr>
                <w:color w:val="000000"/>
                <w:sz w:val="22"/>
                <w:szCs w:val="22"/>
              </w:rPr>
              <w:t>е</w:t>
            </w:r>
            <w:r w:rsidRPr="001A2F66">
              <w:rPr>
                <w:color w:val="000000"/>
                <w:sz w:val="22"/>
                <w:szCs w:val="22"/>
              </w:rPr>
              <w:t>нии технологического присоединения, в том числе исполнение ТУ, проведение осмотра</w:t>
            </w:r>
          </w:p>
        </w:tc>
      </w:tr>
      <w:tr w:rsidR="0064751C" w:rsidRPr="001A2F66" w:rsidTr="007F0A6A">
        <w:trPr>
          <w:trHeight w:val="918"/>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Плата за технологическое присоединение</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лица/физического лица/индивидуального предпринимателя по вопросу платы за технологическое присоед</w:t>
            </w:r>
            <w:r w:rsidRPr="001A2F66">
              <w:rPr>
                <w:color w:val="000000"/>
                <w:sz w:val="22"/>
                <w:szCs w:val="22"/>
              </w:rPr>
              <w:t>и</w:t>
            </w:r>
            <w:r w:rsidRPr="001A2F66">
              <w:rPr>
                <w:color w:val="000000"/>
                <w:sz w:val="22"/>
                <w:szCs w:val="22"/>
              </w:rPr>
              <w:t>нения</w:t>
            </w:r>
          </w:p>
        </w:tc>
      </w:tr>
      <w:tr w:rsidR="0064751C" w:rsidRPr="001A2F66" w:rsidTr="007F0A6A">
        <w:trPr>
          <w:trHeight w:val="900"/>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Документы по технолог</w:t>
            </w:r>
            <w:r w:rsidRPr="001A2F66">
              <w:rPr>
                <w:color w:val="000000"/>
                <w:sz w:val="22"/>
                <w:szCs w:val="22"/>
              </w:rPr>
              <w:t>и</w:t>
            </w:r>
            <w:r w:rsidRPr="001A2F66">
              <w:rPr>
                <w:color w:val="000000"/>
                <w:sz w:val="22"/>
                <w:szCs w:val="22"/>
              </w:rPr>
              <w:t>ческому присоединению (договор, ТУ, акты)</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лица/физического лица/индивидуального предпринимателя по вопросу получения документов по технолог</w:t>
            </w:r>
            <w:r w:rsidRPr="001A2F66">
              <w:rPr>
                <w:color w:val="000000"/>
                <w:sz w:val="22"/>
                <w:szCs w:val="22"/>
              </w:rPr>
              <w:t>и</w:t>
            </w:r>
            <w:r w:rsidRPr="001A2F66">
              <w:rPr>
                <w:color w:val="000000"/>
                <w:sz w:val="22"/>
                <w:szCs w:val="22"/>
              </w:rPr>
              <w:t>ческому присоединению</w:t>
            </w:r>
          </w:p>
        </w:tc>
      </w:tr>
      <w:tr w:rsidR="0064751C" w:rsidRPr="001A2F66" w:rsidTr="007F0A6A">
        <w:trPr>
          <w:trHeight w:val="126"/>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Возврат денежных средств</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w:t>
            </w:r>
            <w:r w:rsidRPr="001A2F66">
              <w:rPr>
                <w:color w:val="000000"/>
                <w:sz w:val="22"/>
                <w:szCs w:val="22"/>
              </w:rPr>
              <w:t>и</w:t>
            </w:r>
            <w:r w:rsidRPr="001A2F66">
              <w:rPr>
                <w:color w:val="000000"/>
                <w:sz w:val="22"/>
                <w:szCs w:val="22"/>
              </w:rPr>
              <w:t>ца/индивидуального предпринимателя по во</w:t>
            </w:r>
            <w:r w:rsidRPr="001A2F66">
              <w:rPr>
                <w:color w:val="000000"/>
                <w:sz w:val="22"/>
                <w:szCs w:val="22"/>
              </w:rPr>
              <w:t>з</w:t>
            </w:r>
            <w:r w:rsidRPr="001A2F66">
              <w:rPr>
                <w:color w:val="000000"/>
                <w:sz w:val="22"/>
                <w:szCs w:val="22"/>
              </w:rPr>
              <w:t>врату денежных средств, ранее уплаченных по договору об осуществлении технологического присоединения, за объем невостребованной присоединенной мощности заявителя.</w:t>
            </w:r>
          </w:p>
        </w:tc>
      </w:tr>
      <w:tr w:rsidR="0064751C" w:rsidRPr="001A2F66" w:rsidTr="007F0A6A">
        <w:trPr>
          <w:trHeight w:val="264"/>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Выдача документов по те</w:t>
            </w:r>
            <w:r w:rsidRPr="001A2F66">
              <w:rPr>
                <w:color w:val="000000"/>
                <w:sz w:val="22"/>
                <w:szCs w:val="22"/>
              </w:rPr>
              <w:t>х</w:t>
            </w:r>
            <w:r w:rsidRPr="001A2F66">
              <w:rPr>
                <w:color w:val="000000"/>
                <w:sz w:val="22"/>
                <w:szCs w:val="22"/>
              </w:rPr>
              <w:t>нологическому присоед</w:t>
            </w:r>
            <w:r w:rsidRPr="001A2F66">
              <w:rPr>
                <w:color w:val="000000"/>
                <w:sz w:val="22"/>
                <w:szCs w:val="22"/>
              </w:rPr>
              <w:t>и</w:t>
            </w:r>
            <w:r w:rsidRPr="001A2F66">
              <w:rPr>
                <w:color w:val="000000"/>
                <w:sz w:val="22"/>
                <w:szCs w:val="22"/>
              </w:rPr>
              <w:t>нению (ТУ, актов, разр</w:t>
            </w:r>
            <w:r w:rsidRPr="001A2F66">
              <w:rPr>
                <w:color w:val="000000"/>
                <w:sz w:val="22"/>
                <w:szCs w:val="22"/>
              </w:rPr>
              <w:t>е</w:t>
            </w:r>
            <w:r w:rsidRPr="001A2F66">
              <w:rPr>
                <w:color w:val="000000"/>
                <w:sz w:val="22"/>
                <w:szCs w:val="22"/>
              </w:rPr>
              <w:t>шений) при смене со</w:t>
            </w:r>
            <w:r w:rsidRPr="001A2F66">
              <w:rPr>
                <w:color w:val="000000"/>
                <w:sz w:val="22"/>
                <w:szCs w:val="22"/>
              </w:rPr>
              <w:t>б</w:t>
            </w:r>
            <w:r w:rsidRPr="001A2F66">
              <w:rPr>
                <w:color w:val="000000"/>
                <w:sz w:val="22"/>
                <w:szCs w:val="22"/>
              </w:rPr>
              <w:t xml:space="preserve">ственника объекта </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лица/физического лица/индивидуального предпринимателя по вопросам получения документов при смене собственника, за исключением восстановление ранее выданных документов по технологич</w:t>
            </w:r>
            <w:r w:rsidRPr="001A2F66">
              <w:rPr>
                <w:color w:val="000000"/>
                <w:sz w:val="22"/>
                <w:szCs w:val="22"/>
              </w:rPr>
              <w:t>е</w:t>
            </w:r>
            <w:r w:rsidRPr="001A2F66">
              <w:rPr>
                <w:color w:val="000000"/>
                <w:sz w:val="22"/>
                <w:szCs w:val="22"/>
              </w:rPr>
              <w:t>скому присоединению в случаях утраты ранее выданных</w:t>
            </w:r>
          </w:p>
        </w:tc>
      </w:tr>
      <w:tr w:rsidR="0064751C" w:rsidRPr="001A2F66" w:rsidTr="007F0A6A">
        <w:trPr>
          <w:trHeight w:val="264"/>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Выдача  информации по присоединению объекта капитального строител</w:t>
            </w:r>
            <w:r w:rsidRPr="001A2F66">
              <w:rPr>
                <w:color w:val="000000"/>
                <w:sz w:val="22"/>
                <w:szCs w:val="22"/>
              </w:rPr>
              <w:t>ь</w:t>
            </w:r>
            <w:r w:rsidRPr="001A2F66">
              <w:rPr>
                <w:color w:val="000000"/>
                <w:sz w:val="22"/>
                <w:szCs w:val="22"/>
              </w:rPr>
              <w:t xml:space="preserve">ства </w:t>
            </w:r>
          </w:p>
          <w:p w:rsidR="0064751C" w:rsidRPr="001A2F66" w:rsidRDefault="0064751C" w:rsidP="007F0A6A">
            <w:pPr>
              <w:rPr>
                <w:color w:val="000000"/>
                <w:sz w:val="22"/>
                <w:szCs w:val="22"/>
              </w:rPr>
            </w:pP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Запрос органов местного самоуправления или правообладателя земельных участков о выдаче информации по подключению строящихся, реконструируемых или построенных, но не подключенных объектов капитального стро</w:t>
            </w:r>
            <w:r w:rsidRPr="001A2F66">
              <w:rPr>
                <w:color w:val="000000"/>
                <w:sz w:val="22"/>
                <w:szCs w:val="22"/>
              </w:rPr>
              <w:t>и</w:t>
            </w:r>
            <w:r w:rsidRPr="001A2F66">
              <w:rPr>
                <w:color w:val="000000"/>
                <w:sz w:val="22"/>
                <w:szCs w:val="22"/>
              </w:rPr>
              <w:t>тельства к сетям Общества</w:t>
            </w:r>
          </w:p>
        </w:tc>
      </w:tr>
      <w:tr w:rsidR="0064751C" w:rsidRPr="001A2F66" w:rsidTr="007F0A6A">
        <w:trPr>
          <w:trHeight w:val="600"/>
        </w:trPr>
        <w:tc>
          <w:tcPr>
            <w:tcW w:w="418" w:type="dxa"/>
            <w:vMerge/>
            <w:tcBorders>
              <w:top w:val="single" w:sz="4" w:space="0" w:color="auto"/>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Прочие вопросы по техн</w:t>
            </w:r>
            <w:r w:rsidRPr="001A2F66">
              <w:rPr>
                <w:color w:val="000000"/>
                <w:sz w:val="22"/>
                <w:szCs w:val="22"/>
              </w:rPr>
              <w:t>о</w:t>
            </w:r>
            <w:r w:rsidRPr="001A2F66">
              <w:rPr>
                <w:color w:val="000000"/>
                <w:sz w:val="22"/>
                <w:szCs w:val="22"/>
              </w:rPr>
              <w:t>логическому присоедин</w:t>
            </w:r>
            <w:r w:rsidRPr="001A2F66">
              <w:rPr>
                <w:color w:val="000000"/>
                <w:sz w:val="22"/>
                <w:szCs w:val="22"/>
              </w:rPr>
              <w:t>е</w:t>
            </w:r>
            <w:r w:rsidRPr="001A2F66">
              <w:rPr>
                <w:color w:val="000000"/>
                <w:sz w:val="22"/>
                <w:szCs w:val="22"/>
              </w:rPr>
              <w:t>нию</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прочим вопросам по технологическому прис</w:t>
            </w:r>
            <w:r w:rsidRPr="001A2F66">
              <w:rPr>
                <w:color w:val="000000"/>
                <w:sz w:val="22"/>
                <w:szCs w:val="22"/>
              </w:rPr>
              <w:t>о</w:t>
            </w:r>
            <w:r w:rsidRPr="001A2F66">
              <w:rPr>
                <w:color w:val="000000"/>
                <w:sz w:val="22"/>
                <w:szCs w:val="22"/>
              </w:rPr>
              <w:t xml:space="preserve">единению, не вошедшим в перечень </w:t>
            </w:r>
          </w:p>
        </w:tc>
      </w:tr>
      <w:tr w:rsidR="0064751C" w:rsidRPr="001A2F66" w:rsidTr="007F0A6A">
        <w:trPr>
          <w:trHeight w:val="600"/>
        </w:trPr>
        <w:tc>
          <w:tcPr>
            <w:tcW w:w="418"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2.</w:t>
            </w:r>
          </w:p>
        </w:tc>
        <w:tc>
          <w:tcPr>
            <w:tcW w:w="1694"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Передача эле</w:t>
            </w:r>
            <w:r w:rsidRPr="001A2F66">
              <w:rPr>
                <w:color w:val="000000"/>
                <w:sz w:val="22"/>
                <w:szCs w:val="22"/>
              </w:rPr>
              <w:t>к</w:t>
            </w:r>
            <w:r w:rsidRPr="001A2F66">
              <w:rPr>
                <w:color w:val="000000"/>
                <w:sz w:val="22"/>
                <w:szCs w:val="22"/>
              </w:rPr>
              <w:t>трической энергии</w:t>
            </w: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Качество электрической 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качества электроэнергии</w:t>
            </w:r>
          </w:p>
        </w:tc>
      </w:tr>
      <w:tr w:rsidR="0064751C"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Заключение договоров об оказании услуг по передаче электроэнергии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заключения договоров об оказании услуг по передаче электроэнергии</w:t>
            </w:r>
          </w:p>
        </w:tc>
      </w:tr>
      <w:tr w:rsidR="0064751C" w:rsidRPr="001A2F66" w:rsidTr="007F0A6A">
        <w:trPr>
          <w:trHeight w:val="7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Хищ</w:t>
            </w:r>
            <w:r w:rsidRPr="001A2F66">
              <w:rPr>
                <w:color w:val="000000"/>
                <w:sz w:val="22"/>
                <w:szCs w:val="22"/>
              </w:rPr>
              <w:t>е</w:t>
            </w:r>
            <w:r w:rsidRPr="001A2F66">
              <w:rPr>
                <w:color w:val="000000"/>
                <w:sz w:val="22"/>
                <w:szCs w:val="22"/>
              </w:rPr>
              <w:t>ние/несанкционированное потребление электрической 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хищения/несанкционированного п</w:t>
            </w:r>
            <w:r w:rsidRPr="001A2F66">
              <w:rPr>
                <w:color w:val="000000"/>
                <w:sz w:val="22"/>
                <w:szCs w:val="22"/>
              </w:rPr>
              <w:t>о</w:t>
            </w:r>
            <w:r w:rsidRPr="001A2F66">
              <w:rPr>
                <w:color w:val="000000"/>
                <w:sz w:val="22"/>
                <w:szCs w:val="22"/>
              </w:rPr>
              <w:t>требления электрической энергии (в том числе сообщения по предполагаемому факту хищ</w:t>
            </w:r>
            <w:r w:rsidRPr="001A2F66">
              <w:rPr>
                <w:color w:val="000000"/>
                <w:sz w:val="22"/>
                <w:szCs w:val="22"/>
              </w:rPr>
              <w:t>е</w:t>
            </w:r>
            <w:r w:rsidRPr="001A2F66">
              <w:rPr>
                <w:color w:val="000000"/>
                <w:sz w:val="22"/>
                <w:szCs w:val="22"/>
              </w:rPr>
              <w:t>ния/несанкционированного потребления)</w:t>
            </w:r>
          </w:p>
        </w:tc>
      </w:tr>
      <w:tr w:rsidR="0064751C"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Хищение объектов эле</w:t>
            </w:r>
            <w:r w:rsidRPr="001A2F66">
              <w:rPr>
                <w:color w:val="000000"/>
                <w:sz w:val="22"/>
                <w:szCs w:val="22"/>
              </w:rPr>
              <w:t>к</w:t>
            </w:r>
            <w:r w:rsidRPr="001A2F66">
              <w:rPr>
                <w:color w:val="000000"/>
                <w:sz w:val="22"/>
                <w:szCs w:val="22"/>
              </w:rPr>
              <w:t>тросетевого хозяйства</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хищения объектов электросетевого хозяйства (в том числе сообщения по предп</w:t>
            </w:r>
            <w:r w:rsidRPr="001A2F66">
              <w:rPr>
                <w:color w:val="000000"/>
                <w:sz w:val="22"/>
                <w:szCs w:val="22"/>
              </w:rPr>
              <w:t>о</w:t>
            </w:r>
            <w:r w:rsidRPr="001A2F66">
              <w:rPr>
                <w:color w:val="000000"/>
                <w:sz w:val="22"/>
                <w:szCs w:val="22"/>
              </w:rPr>
              <w:t>лагаемому факту хищения)</w:t>
            </w:r>
          </w:p>
        </w:tc>
      </w:tr>
      <w:tr w:rsidR="0064751C"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 xml:space="preserve">Акты </w:t>
            </w:r>
            <w:proofErr w:type="spellStart"/>
            <w:r w:rsidRPr="001A2F66">
              <w:rPr>
                <w:color w:val="000000"/>
                <w:sz w:val="22"/>
                <w:szCs w:val="22"/>
              </w:rPr>
              <w:t>безучетного</w:t>
            </w:r>
            <w:proofErr w:type="spellEnd"/>
            <w:r w:rsidRPr="001A2F66">
              <w:rPr>
                <w:color w:val="000000"/>
                <w:sz w:val="22"/>
                <w:szCs w:val="22"/>
              </w:rPr>
              <w:t>/ бездог</w:t>
            </w:r>
            <w:r w:rsidRPr="001A2F66">
              <w:rPr>
                <w:color w:val="000000"/>
                <w:sz w:val="22"/>
                <w:szCs w:val="22"/>
              </w:rPr>
              <w:t>о</w:t>
            </w:r>
            <w:r w:rsidRPr="001A2F66">
              <w:rPr>
                <w:color w:val="000000"/>
                <w:sz w:val="22"/>
                <w:szCs w:val="22"/>
              </w:rPr>
              <w:t>ворного потребления эле</w:t>
            </w:r>
            <w:r w:rsidRPr="001A2F66">
              <w:rPr>
                <w:color w:val="000000"/>
                <w:sz w:val="22"/>
                <w:szCs w:val="22"/>
              </w:rPr>
              <w:t>к</w:t>
            </w:r>
            <w:r w:rsidRPr="001A2F66">
              <w:rPr>
                <w:color w:val="000000"/>
                <w:sz w:val="22"/>
                <w:szCs w:val="22"/>
              </w:rPr>
              <w:t>троэнергии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по вопросам выставленных актов </w:t>
            </w:r>
            <w:proofErr w:type="spellStart"/>
            <w:r w:rsidRPr="001A2F66">
              <w:rPr>
                <w:color w:val="000000"/>
                <w:sz w:val="22"/>
                <w:szCs w:val="22"/>
              </w:rPr>
              <w:t>безучетн</w:t>
            </w:r>
            <w:r w:rsidRPr="001A2F66">
              <w:rPr>
                <w:color w:val="000000"/>
                <w:sz w:val="22"/>
                <w:szCs w:val="22"/>
              </w:rPr>
              <w:t>о</w:t>
            </w:r>
            <w:r w:rsidRPr="001A2F66">
              <w:rPr>
                <w:color w:val="000000"/>
                <w:sz w:val="22"/>
                <w:szCs w:val="22"/>
              </w:rPr>
              <w:t>го</w:t>
            </w:r>
            <w:proofErr w:type="spellEnd"/>
            <w:r w:rsidRPr="001A2F66">
              <w:rPr>
                <w:color w:val="000000"/>
                <w:sz w:val="22"/>
                <w:szCs w:val="22"/>
              </w:rPr>
              <w:t>/бездоговорного потребления электроэне</w:t>
            </w:r>
            <w:r w:rsidRPr="001A2F66">
              <w:rPr>
                <w:color w:val="000000"/>
                <w:sz w:val="22"/>
                <w:szCs w:val="22"/>
              </w:rPr>
              <w:t>р</w:t>
            </w:r>
            <w:r w:rsidRPr="001A2F66">
              <w:rPr>
                <w:color w:val="000000"/>
                <w:sz w:val="22"/>
                <w:szCs w:val="22"/>
              </w:rPr>
              <w:t>гии</w:t>
            </w:r>
          </w:p>
        </w:tc>
      </w:tr>
      <w:tr w:rsidR="0064751C" w:rsidRPr="001A2F66" w:rsidTr="007F0A6A">
        <w:trPr>
          <w:trHeight w:val="12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Материальный ущерб</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 конечных потребителей электроэнергии и </w:t>
            </w:r>
            <w:proofErr w:type="spellStart"/>
            <w:r w:rsidRPr="001A2F66">
              <w:rPr>
                <w:color w:val="000000"/>
                <w:sz w:val="22"/>
                <w:szCs w:val="22"/>
              </w:rPr>
              <w:t>энергосбытовых</w:t>
            </w:r>
            <w:proofErr w:type="spellEnd"/>
            <w:r w:rsidRPr="001A2F66">
              <w:rPr>
                <w:color w:val="000000"/>
                <w:sz w:val="22"/>
                <w:szCs w:val="22"/>
              </w:rPr>
              <w:t xml:space="preserve"> компаний по вопросам ко</w:t>
            </w:r>
            <w:r w:rsidRPr="001A2F66">
              <w:rPr>
                <w:color w:val="000000"/>
                <w:sz w:val="22"/>
                <w:szCs w:val="22"/>
              </w:rPr>
              <w:t>м</w:t>
            </w:r>
            <w:r w:rsidRPr="001A2F66">
              <w:rPr>
                <w:color w:val="000000"/>
                <w:sz w:val="22"/>
                <w:szCs w:val="22"/>
              </w:rPr>
              <w:t>пенсации материального ущерба убытков, во</w:t>
            </w:r>
            <w:r w:rsidRPr="001A2F66">
              <w:rPr>
                <w:color w:val="000000"/>
                <w:sz w:val="22"/>
                <w:szCs w:val="22"/>
              </w:rPr>
              <w:t>з</w:t>
            </w:r>
            <w:r w:rsidRPr="001A2F66">
              <w:rPr>
                <w:color w:val="000000"/>
                <w:sz w:val="22"/>
                <w:szCs w:val="22"/>
              </w:rPr>
              <w:lastRenderedPageBreak/>
              <w:t>никших в результате неисполнения (ненадл</w:t>
            </w:r>
            <w:r w:rsidRPr="001A2F66">
              <w:rPr>
                <w:color w:val="000000"/>
                <w:sz w:val="22"/>
                <w:szCs w:val="22"/>
              </w:rPr>
              <w:t>е</w:t>
            </w:r>
            <w:r w:rsidRPr="001A2F66">
              <w:rPr>
                <w:color w:val="000000"/>
                <w:sz w:val="22"/>
                <w:szCs w:val="22"/>
              </w:rPr>
              <w:t>жащего исполнения) услуг по передаче эле</w:t>
            </w:r>
            <w:r w:rsidRPr="001A2F66">
              <w:rPr>
                <w:color w:val="000000"/>
                <w:sz w:val="22"/>
                <w:szCs w:val="22"/>
              </w:rPr>
              <w:t>к</w:t>
            </w:r>
            <w:r w:rsidRPr="001A2F66">
              <w:rPr>
                <w:color w:val="000000"/>
                <w:sz w:val="22"/>
                <w:szCs w:val="22"/>
              </w:rPr>
              <w:t>троэнергии.</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Оплата услуг по передаче электроэнергии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оплаты услуг по передаче электр</w:t>
            </w:r>
            <w:r w:rsidRPr="001A2F66">
              <w:rPr>
                <w:color w:val="000000"/>
                <w:sz w:val="22"/>
                <w:szCs w:val="22"/>
              </w:rPr>
              <w:t>о</w:t>
            </w:r>
            <w:r w:rsidRPr="001A2F66">
              <w:rPr>
                <w:color w:val="000000"/>
                <w:sz w:val="22"/>
                <w:szCs w:val="22"/>
              </w:rPr>
              <w:t>энергии</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Тарифы, льготы на эле</w:t>
            </w:r>
            <w:r w:rsidRPr="001A2F66">
              <w:rPr>
                <w:color w:val="000000"/>
                <w:sz w:val="22"/>
                <w:szCs w:val="22"/>
              </w:rPr>
              <w:t>к</w:t>
            </w:r>
            <w:r w:rsidRPr="001A2F66">
              <w:rPr>
                <w:color w:val="000000"/>
                <w:sz w:val="22"/>
                <w:szCs w:val="22"/>
              </w:rPr>
              <w:t>троэнергию</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по вопросам установленных тарифов и льгот на передачу электроэнергии </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Прочие вопросы по перед</w:t>
            </w:r>
            <w:r w:rsidRPr="001A2F66">
              <w:rPr>
                <w:color w:val="000000"/>
                <w:sz w:val="22"/>
                <w:szCs w:val="22"/>
              </w:rPr>
              <w:t>а</w:t>
            </w:r>
            <w:r w:rsidRPr="001A2F66">
              <w:rPr>
                <w:color w:val="000000"/>
                <w:sz w:val="22"/>
                <w:szCs w:val="22"/>
              </w:rPr>
              <w:t>че электроэнергии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по прочим вопросам по передаче электроэнергии, не вошедшим в перечень </w:t>
            </w:r>
          </w:p>
        </w:tc>
      </w:tr>
      <w:tr w:rsidR="0064751C" w:rsidRPr="001A2F66" w:rsidTr="007F0A6A">
        <w:trPr>
          <w:trHeight w:val="900"/>
        </w:trPr>
        <w:tc>
          <w:tcPr>
            <w:tcW w:w="418"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3.</w:t>
            </w:r>
          </w:p>
        </w:tc>
        <w:tc>
          <w:tcPr>
            <w:tcW w:w="1694"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Отключение электрической энергии</w:t>
            </w: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Аварийное отключение</w:t>
            </w:r>
          </w:p>
        </w:tc>
        <w:tc>
          <w:tcPr>
            <w:tcW w:w="4677" w:type="dxa"/>
            <w:tcBorders>
              <w:top w:val="nil"/>
              <w:left w:val="nil"/>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вопросу отключения электроэнергии, по факту проверки которого отключение зарегистрир</w:t>
            </w:r>
            <w:r w:rsidRPr="001A2F66">
              <w:rPr>
                <w:color w:val="000000"/>
                <w:sz w:val="22"/>
                <w:szCs w:val="22"/>
              </w:rPr>
              <w:t>о</w:t>
            </w:r>
            <w:r w:rsidRPr="001A2F66">
              <w:rPr>
                <w:color w:val="000000"/>
                <w:sz w:val="22"/>
                <w:szCs w:val="22"/>
              </w:rPr>
              <w:t>вано как аварийное</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Аварийно-экстренное о</w:t>
            </w:r>
            <w:r w:rsidRPr="001A2F66">
              <w:rPr>
                <w:color w:val="000000"/>
                <w:sz w:val="22"/>
                <w:szCs w:val="22"/>
              </w:rPr>
              <w:t>т</w:t>
            </w:r>
            <w:r w:rsidRPr="001A2F66">
              <w:rPr>
                <w:color w:val="000000"/>
                <w:sz w:val="22"/>
                <w:szCs w:val="22"/>
              </w:rPr>
              <w:t>ключение</w:t>
            </w:r>
          </w:p>
        </w:tc>
        <w:tc>
          <w:tcPr>
            <w:tcW w:w="4677" w:type="dxa"/>
            <w:tcBorders>
              <w:top w:val="nil"/>
              <w:left w:val="nil"/>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с з</w:t>
            </w:r>
            <w:r w:rsidRPr="001A2F66">
              <w:rPr>
                <w:color w:val="000000"/>
                <w:sz w:val="22"/>
                <w:szCs w:val="22"/>
              </w:rPr>
              <w:t>а</w:t>
            </w:r>
            <w:r w:rsidRPr="001A2F66">
              <w:rPr>
                <w:color w:val="000000"/>
                <w:sz w:val="22"/>
                <w:szCs w:val="22"/>
              </w:rPr>
              <w:t>просом экстренного отключения электросна</w:t>
            </w:r>
            <w:r w:rsidRPr="001A2F66">
              <w:rPr>
                <w:color w:val="000000"/>
                <w:sz w:val="22"/>
                <w:szCs w:val="22"/>
              </w:rPr>
              <w:t>б</w:t>
            </w:r>
            <w:r w:rsidRPr="001A2F66">
              <w:rPr>
                <w:color w:val="000000"/>
                <w:sz w:val="22"/>
                <w:szCs w:val="22"/>
              </w:rPr>
              <w:t>жения в случае аварийных ситуаций</w:t>
            </w:r>
          </w:p>
        </w:tc>
      </w:tr>
      <w:tr w:rsidR="0064751C"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Плановое отключение</w:t>
            </w:r>
          </w:p>
        </w:tc>
        <w:tc>
          <w:tcPr>
            <w:tcW w:w="4677" w:type="dxa"/>
            <w:tcBorders>
              <w:top w:val="nil"/>
              <w:left w:val="nil"/>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вопросу отключения электроэнергии, по факту проверки которого отключение зарегистрир</w:t>
            </w:r>
            <w:r w:rsidRPr="001A2F66">
              <w:rPr>
                <w:color w:val="000000"/>
                <w:sz w:val="22"/>
                <w:szCs w:val="22"/>
              </w:rPr>
              <w:t>о</w:t>
            </w:r>
            <w:r w:rsidRPr="001A2F66">
              <w:rPr>
                <w:color w:val="000000"/>
                <w:sz w:val="22"/>
                <w:szCs w:val="22"/>
              </w:rPr>
              <w:t>вано как плановое</w:t>
            </w:r>
          </w:p>
        </w:tc>
      </w:tr>
      <w:tr w:rsidR="0064751C" w:rsidRPr="001A2F66" w:rsidTr="007F0A6A">
        <w:trPr>
          <w:trHeight w:val="12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Ограничение (прекращ</w:t>
            </w:r>
            <w:r w:rsidRPr="001A2F66">
              <w:rPr>
                <w:color w:val="000000"/>
                <w:sz w:val="22"/>
                <w:szCs w:val="22"/>
              </w:rPr>
              <w:t>е</w:t>
            </w:r>
            <w:r w:rsidRPr="001A2F66">
              <w:rPr>
                <w:color w:val="000000"/>
                <w:sz w:val="22"/>
                <w:szCs w:val="22"/>
              </w:rPr>
              <w:t>ние)/восстановление под</w:t>
            </w:r>
            <w:r w:rsidRPr="001A2F66">
              <w:rPr>
                <w:color w:val="000000"/>
                <w:sz w:val="22"/>
                <w:szCs w:val="22"/>
              </w:rPr>
              <w:t>а</w:t>
            </w:r>
            <w:r w:rsidRPr="001A2F66">
              <w:rPr>
                <w:color w:val="000000"/>
                <w:sz w:val="22"/>
                <w:szCs w:val="22"/>
              </w:rPr>
              <w:t>чи электроэнергии по зая</w:t>
            </w:r>
            <w:r w:rsidRPr="001A2F66">
              <w:rPr>
                <w:color w:val="000000"/>
                <w:sz w:val="22"/>
                <w:szCs w:val="22"/>
              </w:rPr>
              <w:t>в</w:t>
            </w:r>
            <w:r w:rsidRPr="001A2F66">
              <w:rPr>
                <w:color w:val="000000"/>
                <w:sz w:val="22"/>
                <w:szCs w:val="22"/>
              </w:rPr>
              <w:t>ке энергосбытовой орган</w:t>
            </w:r>
            <w:r w:rsidRPr="001A2F66">
              <w:rPr>
                <w:color w:val="000000"/>
                <w:sz w:val="22"/>
                <w:szCs w:val="22"/>
              </w:rPr>
              <w:t>и</w:t>
            </w:r>
            <w:r w:rsidRPr="001A2F66">
              <w:rPr>
                <w:color w:val="000000"/>
                <w:sz w:val="22"/>
                <w:szCs w:val="22"/>
              </w:rPr>
              <w:t>зации</w:t>
            </w:r>
          </w:p>
        </w:tc>
        <w:tc>
          <w:tcPr>
            <w:tcW w:w="4677" w:type="dxa"/>
            <w:tcBorders>
              <w:top w:val="nil"/>
              <w:left w:val="nil"/>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(к</w:t>
            </w:r>
            <w:r w:rsidRPr="001A2F66">
              <w:rPr>
                <w:color w:val="000000"/>
                <w:sz w:val="22"/>
                <w:szCs w:val="22"/>
              </w:rPr>
              <w:t>о</w:t>
            </w:r>
            <w:r w:rsidRPr="001A2F66">
              <w:rPr>
                <w:color w:val="000000"/>
                <w:sz w:val="22"/>
                <w:szCs w:val="22"/>
              </w:rPr>
              <w:t>нечного потребителя электроэнергии или сб</w:t>
            </w:r>
            <w:r w:rsidRPr="001A2F66">
              <w:rPr>
                <w:color w:val="000000"/>
                <w:sz w:val="22"/>
                <w:szCs w:val="22"/>
              </w:rPr>
              <w:t>ы</w:t>
            </w:r>
            <w:r w:rsidRPr="001A2F66">
              <w:rPr>
                <w:color w:val="000000"/>
                <w:sz w:val="22"/>
                <w:szCs w:val="22"/>
              </w:rPr>
              <w:t>товой организации) по вопросам ограничения (прекращения) и восстановления подачи эле</w:t>
            </w:r>
            <w:r w:rsidRPr="001A2F66">
              <w:rPr>
                <w:color w:val="000000"/>
                <w:sz w:val="22"/>
                <w:szCs w:val="22"/>
              </w:rPr>
              <w:t>к</w:t>
            </w:r>
            <w:r w:rsidRPr="001A2F66">
              <w:rPr>
                <w:color w:val="000000"/>
                <w:sz w:val="22"/>
                <w:szCs w:val="22"/>
              </w:rPr>
              <w:t>троэнергии по заявке энергосбытовой орган</w:t>
            </w:r>
            <w:r w:rsidRPr="001A2F66">
              <w:rPr>
                <w:color w:val="000000"/>
                <w:sz w:val="22"/>
                <w:szCs w:val="22"/>
              </w:rPr>
              <w:t>и</w:t>
            </w:r>
            <w:r w:rsidRPr="001A2F66">
              <w:rPr>
                <w:color w:val="000000"/>
                <w:sz w:val="22"/>
                <w:szCs w:val="22"/>
              </w:rPr>
              <w:t>зации (в том числе заявка энергосбытовой о</w:t>
            </w:r>
            <w:r w:rsidRPr="001A2F66">
              <w:rPr>
                <w:color w:val="000000"/>
                <w:sz w:val="22"/>
                <w:szCs w:val="22"/>
              </w:rPr>
              <w:t>р</w:t>
            </w:r>
            <w:r w:rsidRPr="001A2F66">
              <w:rPr>
                <w:color w:val="000000"/>
                <w:sz w:val="22"/>
                <w:szCs w:val="22"/>
              </w:rPr>
              <w:t>ганизации)</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Прочие вопросы по откл</w:t>
            </w:r>
            <w:r w:rsidRPr="001A2F66">
              <w:rPr>
                <w:color w:val="000000"/>
                <w:sz w:val="22"/>
                <w:szCs w:val="22"/>
              </w:rPr>
              <w:t>ю</w:t>
            </w:r>
            <w:r w:rsidRPr="001A2F66">
              <w:rPr>
                <w:color w:val="000000"/>
                <w:sz w:val="22"/>
                <w:szCs w:val="22"/>
              </w:rPr>
              <w:t>чениям электроэнергии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прочим вопросам по отключениям электр</w:t>
            </w:r>
            <w:r w:rsidRPr="001A2F66">
              <w:rPr>
                <w:color w:val="000000"/>
                <w:sz w:val="22"/>
                <w:szCs w:val="22"/>
              </w:rPr>
              <w:t>о</w:t>
            </w:r>
            <w:r w:rsidRPr="001A2F66">
              <w:rPr>
                <w:color w:val="000000"/>
                <w:sz w:val="22"/>
                <w:szCs w:val="22"/>
              </w:rPr>
              <w:t xml:space="preserve">энергии, не вошедшим в перечень </w:t>
            </w:r>
          </w:p>
        </w:tc>
      </w:tr>
      <w:tr w:rsidR="0064751C" w:rsidRPr="001A2F66" w:rsidTr="007F0A6A">
        <w:trPr>
          <w:trHeight w:val="1200"/>
        </w:trPr>
        <w:tc>
          <w:tcPr>
            <w:tcW w:w="418"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4.</w:t>
            </w:r>
          </w:p>
        </w:tc>
        <w:tc>
          <w:tcPr>
            <w:tcW w:w="1694"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Техническое обслуживание электросетевых объектов</w:t>
            </w: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Обслуживание ЛЭП, ТП (в том числе замена/ремонт опор, замена провода, из</w:t>
            </w:r>
            <w:r w:rsidRPr="001A2F66">
              <w:rPr>
                <w:color w:val="000000"/>
                <w:sz w:val="22"/>
                <w:szCs w:val="22"/>
              </w:rPr>
              <w:t>о</w:t>
            </w:r>
            <w:r w:rsidRPr="001A2F66">
              <w:rPr>
                <w:color w:val="000000"/>
                <w:sz w:val="22"/>
                <w:szCs w:val="22"/>
              </w:rPr>
              <w:t xml:space="preserve">ляторов, и </w:t>
            </w:r>
            <w:proofErr w:type="spellStart"/>
            <w:r w:rsidRPr="001A2F66">
              <w:rPr>
                <w:color w:val="000000"/>
                <w:sz w:val="22"/>
                <w:szCs w:val="22"/>
              </w:rPr>
              <w:t>т.д</w:t>
            </w:r>
            <w:proofErr w:type="spellEnd"/>
            <w:r w:rsidRPr="001A2F66">
              <w:rPr>
                <w:color w:val="000000"/>
                <w:sz w:val="22"/>
                <w:szCs w:val="22"/>
              </w:rPr>
              <w:t>)</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вопросу обслуживания ЛЭП, ТП (в том числе замена/ремонт опор, замена провода, изолят</w:t>
            </w:r>
            <w:r w:rsidRPr="001A2F66">
              <w:rPr>
                <w:color w:val="000000"/>
                <w:sz w:val="22"/>
                <w:szCs w:val="22"/>
              </w:rPr>
              <w:t>о</w:t>
            </w:r>
            <w:r w:rsidRPr="001A2F66">
              <w:rPr>
                <w:color w:val="000000"/>
                <w:sz w:val="22"/>
                <w:szCs w:val="22"/>
              </w:rPr>
              <w:t xml:space="preserve">ров, переключателей, замена ввода и </w:t>
            </w:r>
            <w:proofErr w:type="spellStart"/>
            <w:r w:rsidRPr="001A2F66">
              <w:rPr>
                <w:color w:val="000000"/>
                <w:sz w:val="22"/>
                <w:szCs w:val="22"/>
              </w:rPr>
              <w:t>т.д</w:t>
            </w:r>
            <w:proofErr w:type="spellEnd"/>
            <w:r w:rsidRPr="001A2F66">
              <w:rPr>
                <w:color w:val="000000"/>
                <w:sz w:val="22"/>
                <w:szCs w:val="22"/>
              </w:rPr>
              <w:t>)</w:t>
            </w:r>
          </w:p>
        </w:tc>
      </w:tr>
      <w:tr w:rsidR="0064751C"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highlight w:val="yellow"/>
              </w:rPr>
            </w:pPr>
            <w:r w:rsidRPr="001A2F66">
              <w:rPr>
                <w:color w:val="000000"/>
                <w:sz w:val="22"/>
                <w:szCs w:val="22"/>
              </w:rPr>
              <w:t xml:space="preserve">Расчистка трасс ЛЭП </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вопросу расчистки трасс ЛЭП (в том числе от древесно-кустарниковой растительности)</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Согласование графиков в</w:t>
            </w:r>
            <w:r w:rsidRPr="001A2F66">
              <w:rPr>
                <w:color w:val="000000"/>
                <w:sz w:val="22"/>
                <w:szCs w:val="22"/>
              </w:rPr>
              <w:t>ы</w:t>
            </w:r>
            <w:r w:rsidRPr="001A2F66">
              <w:rPr>
                <w:color w:val="000000"/>
                <w:sz w:val="22"/>
                <w:szCs w:val="22"/>
              </w:rPr>
              <w:t>вода оборудования из эк</w:t>
            </w:r>
            <w:r w:rsidRPr="001A2F66">
              <w:rPr>
                <w:color w:val="000000"/>
                <w:sz w:val="22"/>
                <w:szCs w:val="22"/>
              </w:rPr>
              <w:t>с</w:t>
            </w:r>
            <w:r w:rsidRPr="001A2F66">
              <w:rPr>
                <w:color w:val="000000"/>
                <w:sz w:val="22"/>
                <w:szCs w:val="22"/>
              </w:rPr>
              <w:t xml:space="preserve">плуатации </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вопросу согласования графиков вывода обор</w:t>
            </w:r>
            <w:r w:rsidRPr="001A2F66">
              <w:rPr>
                <w:color w:val="000000"/>
                <w:sz w:val="22"/>
                <w:szCs w:val="22"/>
              </w:rPr>
              <w:t>у</w:t>
            </w:r>
            <w:r w:rsidRPr="001A2F66">
              <w:rPr>
                <w:color w:val="000000"/>
                <w:sz w:val="22"/>
                <w:szCs w:val="22"/>
              </w:rPr>
              <w:t xml:space="preserve">дования из эксплуатации </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Прочие вопросы технич</w:t>
            </w:r>
            <w:r w:rsidRPr="001A2F66">
              <w:rPr>
                <w:color w:val="000000"/>
                <w:sz w:val="22"/>
                <w:szCs w:val="22"/>
              </w:rPr>
              <w:t>е</w:t>
            </w:r>
            <w:r w:rsidRPr="001A2F66">
              <w:rPr>
                <w:color w:val="000000"/>
                <w:sz w:val="22"/>
                <w:szCs w:val="22"/>
              </w:rPr>
              <w:t>ского обслуживания</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по прочим вопросам технического обслуживания, не вошедшим в перечень </w:t>
            </w:r>
          </w:p>
        </w:tc>
      </w:tr>
      <w:tr w:rsidR="0064751C" w:rsidRPr="001A2F66" w:rsidTr="007F0A6A">
        <w:trPr>
          <w:trHeight w:val="600"/>
        </w:trPr>
        <w:tc>
          <w:tcPr>
            <w:tcW w:w="418"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5.</w:t>
            </w:r>
          </w:p>
        </w:tc>
        <w:tc>
          <w:tcPr>
            <w:tcW w:w="1694"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Коммерческий учет электр</w:t>
            </w:r>
            <w:r w:rsidRPr="001A2F66">
              <w:rPr>
                <w:color w:val="000000"/>
                <w:sz w:val="22"/>
                <w:szCs w:val="22"/>
              </w:rPr>
              <w:t>о</w:t>
            </w:r>
            <w:r w:rsidRPr="001A2F66">
              <w:rPr>
                <w:color w:val="000000"/>
                <w:sz w:val="22"/>
                <w:szCs w:val="22"/>
              </w:rPr>
              <w:t>энергии</w:t>
            </w: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Установка/замена приб</w:t>
            </w:r>
            <w:r w:rsidRPr="001A2F66">
              <w:rPr>
                <w:color w:val="000000"/>
                <w:sz w:val="22"/>
                <w:szCs w:val="22"/>
              </w:rPr>
              <w:t>о</w:t>
            </w:r>
            <w:r w:rsidRPr="001A2F66">
              <w:rPr>
                <w:color w:val="000000"/>
                <w:sz w:val="22"/>
                <w:szCs w:val="22"/>
              </w:rPr>
              <w:t>ров</w:t>
            </w:r>
            <w:r w:rsidR="006C0AB9" w:rsidRPr="001A2F66">
              <w:rPr>
                <w:color w:val="000000"/>
                <w:sz w:val="22"/>
                <w:szCs w:val="22"/>
              </w:rPr>
              <w:t>/допуска в эксплуат</w:t>
            </w:r>
            <w:r w:rsidR="006C0AB9" w:rsidRPr="001A2F66">
              <w:rPr>
                <w:color w:val="000000"/>
                <w:sz w:val="22"/>
                <w:szCs w:val="22"/>
              </w:rPr>
              <w:t>а</w:t>
            </w:r>
            <w:r w:rsidR="006C0AB9" w:rsidRPr="001A2F66">
              <w:rPr>
                <w:color w:val="000000"/>
                <w:sz w:val="22"/>
                <w:szCs w:val="22"/>
              </w:rPr>
              <w:t>цию</w:t>
            </w:r>
            <w:r w:rsidRPr="001A2F66">
              <w:rPr>
                <w:color w:val="000000"/>
                <w:sz w:val="22"/>
                <w:szCs w:val="22"/>
              </w:rPr>
              <w:t xml:space="preserve"> учета электрической 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установки, замены приборов учета электрической энергии</w:t>
            </w:r>
            <w:r w:rsidR="006C0AB9" w:rsidRPr="001A2F66">
              <w:rPr>
                <w:color w:val="000000"/>
                <w:sz w:val="22"/>
                <w:szCs w:val="22"/>
              </w:rPr>
              <w:t>, допуска установле</w:t>
            </w:r>
            <w:r w:rsidR="006C0AB9" w:rsidRPr="001A2F66">
              <w:rPr>
                <w:color w:val="000000"/>
                <w:sz w:val="22"/>
                <w:szCs w:val="22"/>
              </w:rPr>
              <w:t>н</w:t>
            </w:r>
            <w:r w:rsidR="006C0AB9" w:rsidRPr="001A2F66">
              <w:rPr>
                <w:color w:val="000000"/>
                <w:sz w:val="22"/>
                <w:szCs w:val="22"/>
              </w:rPr>
              <w:t>ного прибора учета в эксплуатацию</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Ремонт приборов учета электрической энергии</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ремонта приборов учета электрич</w:t>
            </w:r>
            <w:r w:rsidRPr="001A2F66">
              <w:rPr>
                <w:color w:val="000000"/>
                <w:sz w:val="22"/>
                <w:szCs w:val="22"/>
              </w:rPr>
              <w:t>е</w:t>
            </w:r>
            <w:r w:rsidRPr="001A2F66">
              <w:rPr>
                <w:color w:val="000000"/>
                <w:sz w:val="22"/>
                <w:szCs w:val="22"/>
              </w:rPr>
              <w:t>ской энергии</w:t>
            </w:r>
          </w:p>
        </w:tc>
      </w:tr>
      <w:tr w:rsidR="0064751C" w:rsidRPr="001A2F66" w:rsidTr="008D384D">
        <w:trPr>
          <w:trHeight w:val="41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0307B3" w:rsidP="007F0A6A">
            <w:pPr>
              <w:keepNext w:val="0"/>
              <w:spacing w:line="240" w:lineRule="auto"/>
              <w:ind w:firstLine="0"/>
              <w:rPr>
                <w:color w:val="000000"/>
                <w:sz w:val="22"/>
                <w:szCs w:val="22"/>
              </w:rPr>
            </w:pPr>
            <w:r w:rsidRPr="001A2F66">
              <w:rPr>
                <w:color w:val="000000"/>
                <w:sz w:val="22"/>
                <w:szCs w:val="22"/>
              </w:rPr>
              <w:t>Снятие показаний перед демонтажем приборов уч</w:t>
            </w:r>
            <w:r w:rsidRPr="001A2F66">
              <w:rPr>
                <w:color w:val="000000"/>
                <w:sz w:val="22"/>
                <w:szCs w:val="22"/>
              </w:rPr>
              <w:t>е</w:t>
            </w:r>
            <w:r w:rsidRPr="001A2F66">
              <w:rPr>
                <w:color w:val="000000"/>
                <w:sz w:val="22"/>
                <w:szCs w:val="22"/>
              </w:rPr>
              <w:t>та</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0307B3"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снятия показаний существующего прибора учета, осмотр его состояния и схемы подключения до его демонтажа в целях зам</w:t>
            </w:r>
            <w:r w:rsidRPr="001A2F66">
              <w:rPr>
                <w:color w:val="000000"/>
                <w:sz w:val="22"/>
                <w:szCs w:val="22"/>
              </w:rPr>
              <w:t>е</w:t>
            </w:r>
            <w:r w:rsidRPr="001A2F66">
              <w:rPr>
                <w:color w:val="000000"/>
                <w:sz w:val="22"/>
                <w:szCs w:val="22"/>
              </w:rPr>
              <w:t>ны, ремонта или проверки прибора учета</w:t>
            </w:r>
          </w:p>
        </w:tc>
      </w:tr>
      <w:tr w:rsidR="006C0AB9" w:rsidRPr="001A2F66" w:rsidTr="006C0AB9">
        <w:trPr>
          <w:trHeight w:val="41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Согласование места уст</w:t>
            </w:r>
            <w:r w:rsidRPr="001A2F66">
              <w:rPr>
                <w:color w:val="000000"/>
                <w:sz w:val="22"/>
                <w:szCs w:val="22"/>
              </w:rPr>
              <w:t>а</w:t>
            </w:r>
            <w:r w:rsidRPr="001A2F66">
              <w:rPr>
                <w:color w:val="000000"/>
                <w:sz w:val="22"/>
                <w:szCs w:val="22"/>
              </w:rPr>
              <w:t>новки прибора учета</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согласования места установки пр</w:t>
            </w:r>
            <w:r w:rsidRPr="001A2F66">
              <w:rPr>
                <w:color w:val="000000"/>
                <w:sz w:val="22"/>
                <w:szCs w:val="22"/>
              </w:rPr>
              <w:t>и</w:t>
            </w:r>
            <w:r w:rsidRPr="001A2F66">
              <w:rPr>
                <w:color w:val="000000"/>
                <w:sz w:val="22"/>
                <w:szCs w:val="22"/>
              </w:rPr>
              <w:t>бора учета, схемы подключения прибора учета и иных компонентов измерительных компле</w:t>
            </w:r>
            <w:r w:rsidRPr="001A2F66">
              <w:rPr>
                <w:color w:val="000000"/>
                <w:sz w:val="22"/>
                <w:szCs w:val="22"/>
              </w:rPr>
              <w:t>к</w:t>
            </w:r>
            <w:r w:rsidRPr="001A2F66">
              <w:rPr>
                <w:color w:val="000000"/>
                <w:sz w:val="22"/>
                <w:szCs w:val="22"/>
              </w:rPr>
              <w:t>сов и систем учета, а также метрологических характеристик прибора учета</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Обслуживание приборов учета</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обслуживания приборов учета эле</w:t>
            </w:r>
            <w:r w:rsidRPr="001A2F66">
              <w:rPr>
                <w:color w:val="000000"/>
                <w:sz w:val="22"/>
                <w:szCs w:val="22"/>
              </w:rPr>
              <w:t>к</w:t>
            </w:r>
            <w:r w:rsidRPr="001A2F66">
              <w:rPr>
                <w:color w:val="000000"/>
                <w:sz w:val="22"/>
                <w:szCs w:val="22"/>
              </w:rPr>
              <w:t>трической энергии</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C0AB9" w:rsidP="007F0A6A">
            <w:pPr>
              <w:keepNext w:val="0"/>
              <w:spacing w:line="240" w:lineRule="auto"/>
              <w:ind w:firstLine="0"/>
              <w:rPr>
                <w:color w:val="000000"/>
                <w:sz w:val="22"/>
                <w:szCs w:val="22"/>
              </w:rPr>
            </w:pPr>
            <w:r w:rsidRPr="001A2F66">
              <w:rPr>
                <w:color w:val="000000"/>
                <w:sz w:val="22"/>
                <w:szCs w:val="22"/>
              </w:rPr>
              <w:t>Контрольные показания прибора учета</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снятия контрольных показаний пр</w:t>
            </w:r>
            <w:r w:rsidRPr="001A2F66">
              <w:rPr>
                <w:color w:val="000000"/>
                <w:sz w:val="22"/>
                <w:szCs w:val="22"/>
              </w:rPr>
              <w:t>и</w:t>
            </w:r>
            <w:r w:rsidRPr="001A2F66">
              <w:rPr>
                <w:color w:val="000000"/>
                <w:sz w:val="22"/>
                <w:szCs w:val="22"/>
              </w:rPr>
              <w:t>боров учета</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Система АИИС КУЭ</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проектирования, монтажа и ввода в эксплуатацию системы АИИС КУЭ</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Обслуживание АИИС КУЭ</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технического обслуживания АИИС КУЭ</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Оплата услуг</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оплаты услуг коммерческого учета электроэнергии</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Прочие вопросы коммерч</w:t>
            </w:r>
            <w:r w:rsidRPr="001A2F66">
              <w:rPr>
                <w:color w:val="000000"/>
                <w:sz w:val="22"/>
                <w:szCs w:val="22"/>
              </w:rPr>
              <w:t>е</w:t>
            </w:r>
            <w:r w:rsidRPr="001A2F66">
              <w:rPr>
                <w:color w:val="000000"/>
                <w:sz w:val="22"/>
                <w:szCs w:val="22"/>
              </w:rPr>
              <w:t>ского учета</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прочим вопросам коммерческого учета, не в</w:t>
            </w:r>
            <w:r w:rsidRPr="001A2F66">
              <w:rPr>
                <w:color w:val="000000"/>
                <w:sz w:val="22"/>
                <w:szCs w:val="22"/>
              </w:rPr>
              <w:t>о</w:t>
            </w:r>
            <w:r w:rsidRPr="001A2F66">
              <w:rPr>
                <w:color w:val="000000"/>
                <w:sz w:val="22"/>
                <w:szCs w:val="22"/>
              </w:rPr>
              <w:t xml:space="preserve">шедшим в перечень </w:t>
            </w:r>
          </w:p>
        </w:tc>
      </w:tr>
      <w:tr w:rsidR="0064751C" w:rsidRPr="001A2F66" w:rsidTr="007F0A6A">
        <w:trPr>
          <w:trHeight w:val="900"/>
        </w:trPr>
        <w:tc>
          <w:tcPr>
            <w:tcW w:w="418"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6.</w:t>
            </w:r>
          </w:p>
        </w:tc>
        <w:tc>
          <w:tcPr>
            <w:tcW w:w="1694" w:type="dxa"/>
            <w:vMerge w:val="restart"/>
            <w:tcBorders>
              <w:top w:val="nil"/>
              <w:left w:val="single" w:sz="4" w:space="0" w:color="auto"/>
              <w:bottom w:val="single" w:sz="4" w:space="0" w:color="auto"/>
              <w:right w:val="single" w:sz="4" w:space="0" w:color="auto"/>
            </w:tcBorders>
            <w:shd w:val="clear" w:color="auto" w:fill="auto"/>
            <w:vAlign w:val="center"/>
          </w:tcPr>
          <w:p w:rsidR="0064751C" w:rsidRPr="001A2F66" w:rsidRDefault="0064751C" w:rsidP="007F0A6A">
            <w:pPr>
              <w:keepNext w:val="0"/>
              <w:spacing w:line="240" w:lineRule="auto"/>
              <w:ind w:firstLine="0"/>
              <w:jc w:val="left"/>
              <w:rPr>
                <w:color w:val="000000"/>
                <w:sz w:val="22"/>
                <w:szCs w:val="22"/>
              </w:rPr>
            </w:pPr>
            <w:r w:rsidRPr="001A2F66">
              <w:rPr>
                <w:color w:val="000000"/>
                <w:sz w:val="22"/>
                <w:szCs w:val="22"/>
              </w:rPr>
              <w:t>Дополнител</w:t>
            </w:r>
            <w:r w:rsidRPr="001A2F66">
              <w:rPr>
                <w:color w:val="000000"/>
                <w:sz w:val="22"/>
                <w:szCs w:val="22"/>
              </w:rPr>
              <w:t>ь</w:t>
            </w:r>
            <w:r w:rsidRPr="001A2F66">
              <w:rPr>
                <w:color w:val="000000"/>
                <w:sz w:val="22"/>
                <w:szCs w:val="22"/>
              </w:rPr>
              <w:t>ные услуги</w:t>
            </w: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Изменение топологии сетей (снятие ограничения по землепользованию)</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изменения топологии сетей (перенос опоры, перенос ввода, и т.д.)</w:t>
            </w:r>
          </w:p>
        </w:tc>
      </w:tr>
      <w:tr w:rsidR="0064751C"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C0AB9" w:rsidP="007F0A6A">
            <w:pPr>
              <w:keepNext w:val="0"/>
              <w:spacing w:line="240" w:lineRule="auto"/>
              <w:ind w:firstLine="0"/>
              <w:rPr>
                <w:color w:val="000000"/>
                <w:sz w:val="22"/>
                <w:szCs w:val="22"/>
              </w:rPr>
            </w:pPr>
            <w:r w:rsidRPr="001A2F66">
              <w:rPr>
                <w:color w:val="000000"/>
                <w:sz w:val="22"/>
                <w:szCs w:val="22"/>
              </w:rPr>
              <w:t>Развитие и техническое о</w:t>
            </w:r>
            <w:r w:rsidRPr="001A2F66">
              <w:rPr>
                <w:color w:val="000000"/>
                <w:sz w:val="22"/>
                <w:szCs w:val="22"/>
              </w:rPr>
              <w:t>б</w:t>
            </w:r>
            <w:r w:rsidRPr="001A2F66">
              <w:rPr>
                <w:color w:val="000000"/>
                <w:sz w:val="22"/>
                <w:szCs w:val="22"/>
              </w:rPr>
              <w:t>служивание сетей наружн</w:t>
            </w:r>
            <w:r w:rsidRPr="001A2F66">
              <w:rPr>
                <w:color w:val="000000"/>
                <w:sz w:val="22"/>
                <w:szCs w:val="22"/>
              </w:rPr>
              <w:t>о</w:t>
            </w:r>
            <w:r w:rsidRPr="001A2F66">
              <w:rPr>
                <w:color w:val="000000"/>
                <w:sz w:val="22"/>
                <w:szCs w:val="22"/>
              </w:rPr>
              <w:t>го освещения</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4751C" w:rsidP="006C0AB9">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w:t>
            </w:r>
            <w:r w:rsidR="006C0AB9" w:rsidRPr="001A2F66">
              <w:rPr>
                <w:color w:val="000000"/>
                <w:sz w:val="22"/>
                <w:szCs w:val="22"/>
              </w:rPr>
              <w:t xml:space="preserve"> проведение изыскательских работ, подготовку проекта наружного освещения, проведение монтажных работ, обслуживание и эксплуатацию систем наружного освещения, обеспечение автоматического включения и отключения установок наружного освещения</w:t>
            </w:r>
          </w:p>
        </w:tc>
      </w:tr>
      <w:tr w:rsidR="0064751C"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4751C" w:rsidRPr="001A2F66" w:rsidRDefault="0064751C"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4751C" w:rsidRPr="001A2F66" w:rsidRDefault="006C0AB9" w:rsidP="007F0A6A">
            <w:pPr>
              <w:keepNext w:val="0"/>
              <w:spacing w:line="240" w:lineRule="auto"/>
              <w:ind w:firstLine="0"/>
              <w:rPr>
                <w:color w:val="000000"/>
                <w:sz w:val="22"/>
                <w:szCs w:val="22"/>
              </w:rPr>
            </w:pPr>
            <w:r w:rsidRPr="001A2F66">
              <w:rPr>
                <w:color w:val="000000"/>
                <w:sz w:val="22"/>
                <w:szCs w:val="22"/>
              </w:rPr>
              <w:t>Выполнение работ, отн</w:t>
            </w:r>
            <w:r w:rsidRPr="001A2F66">
              <w:rPr>
                <w:color w:val="000000"/>
                <w:sz w:val="22"/>
                <w:szCs w:val="22"/>
              </w:rPr>
              <w:t>е</w:t>
            </w:r>
            <w:r w:rsidRPr="001A2F66">
              <w:rPr>
                <w:color w:val="000000"/>
                <w:sz w:val="22"/>
                <w:szCs w:val="22"/>
              </w:rPr>
              <w:t>сенных к компетенции з</w:t>
            </w:r>
            <w:r w:rsidRPr="001A2F66">
              <w:rPr>
                <w:color w:val="000000"/>
                <w:sz w:val="22"/>
                <w:szCs w:val="22"/>
              </w:rPr>
              <w:t>а</w:t>
            </w:r>
            <w:r w:rsidRPr="001A2F66">
              <w:rPr>
                <w:color w:val="000000"/>
                <w:sz w:val="22"/>
                <w:szCs w:val="22"/>
              </w:rPr>
              <w:t>явителя, при осуществл</w:t>
            </w:r>
            <w:r w:rsidRPr="001A2F66">
              <w:rPr>
                <w:color w:val="000000"/>
                <w:sz w:val="22"/>
                <w:szCs w:val="22"/>
              </w:rPr>
              <w:t>е</w:t>
            </w:r>
            <w:r w:rsidRPr="001A2F66">
              <w:rPr>
                <w:color w:val="000000"/>
                <w:sz w:val="22"/>
                <w:szCs w:val="22"/>
              </w:rPr>
              <w:t>нии технологического пр</w:t>
            </w:r>
            <w:r w:rsidRPr="001A2F66">
              <w:rPr>
                <w:color w:val="000000"/>
                <w:sz w:val="22"/>
                <w:szCs w:val="22"/>
              </w:rPr>
              <w:t>и</w:t>
            </w:r>
            <w:r w:rsidRPr="001A2F66">
              <w:rPr>
                <w:color w:val="000000"/>
                <w:sz w:val="22"/>
                <w:szCs w:val="22"/>
              </w:rPr>
              <w:t>соединения (в том числе услуга "ТП под ключ)</w:t>
            </w:r>
          </w:p>
        </w:tc>
        <w:tc>
          <w:tcPr>
            <w:tcW w:w="4677" w:type="dxa"/>
            <w:tcBorders>
              <w:top w:val="nil"/>
              <w:left w:val="nil"/>
              <w:bottom w:val="single" w:sz="4" w:space="0" w:color="auto"/>
              <w:right w:val="single" w:sz="4" w:space="0" w:color="auto"/>
            </w:tcBorders>
            <w:shd w:val="clear" w:color="auto" w:fill="auto"/>
            <w:noWrap/>
            <w:vAlign w:val="center"/>
          </w:tcPr>
          <w:p w:rsidR="0064751C"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выполнения всех мероприятий, к</w:t>
            </w:r>
            <w:r w:rsidRPr="001A2F66">
              <w:rPr>
                <w:color w:val="000000"/>
                <w:sz w:val="22"/>
                <w:szCs w:val="22"/>
              </w:rPr>
              <w:t>о</w:t>
            </w:r>
            <w:r w:rsidRPr="001A2F66">
              <w:rPr>
                <w:color w:val="000000"/>
                <w:sz w:val="22"/>
                <w:szCs w:val="22"/>
              </w:rPr>
              <w:t>торые закреплены техническими условиями за заявителем, при осуществлении процедуры технологического присоединения</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Эксплуатация, техническое и оперативное обслужив</w:t>
            </w:r>
            <w:r w:rsidRPr="001A2F66">
              <w:rPr>
                <w:color w:val="000000"/>
                <w:sz w:val="22"/>
                <w:szCs w:val="22"/>
              </w:rPr>
              <w:t>а</w:t>
            </w:r>
            <w:r w:rsidRPr="001A2F66">
              <w:rPr>
                <w:color w:val="000000"/>
                <w:sz w:val="22"/>
                <w:szCs w:val="22"/>
              </w:rPr>
              <w:t>ние, ремонт  электрических сетей потребителя, опер</w:t>
            </w:r>
            <w:r w:rsidRPr="001A2F66">
              <w:rPr>
                <w:color w:val="000000"/>
                <w:sz w:val="22"/>
                <w:szCs w:val="22"/>
              </w:rPr>
              <w:t>а</w:t>
            </w:r>
            <w:r w:rsidRPr="001A2F66">
              <w:rPr>
                <w:color w:val="000000"/>
                <w:sz w:val="22"/>
                <w:szCs w:val="22"/>
              </w:rPr>
              <w:t>тивно-диспетчерское управление</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предоставления услуги по реализ</w:t>
            </w:r>
            <w:r w:rsidRPr="001A2F66">
              <w:rPr>
                <w:color w:val="000000"/>
                <w:sz w:val="22"/>
                <w:szCs w:val="22"/>
              </w:rPr>
              <w:t>а</w:t>
            </w:r>
            <w:r w:rsidRPr="001A2F66">
              <w:rPr>
                <w:color w:val="000000"/>
                <w:sz w:val="22"/>
                <w:szCs w:val="22"/>
              </w:rPr>
              <w:t>ции комплекса организационно-технических мероприятий планово-предупредительного характера по поддержанию оборудования в исправном и работоспособном состоянии, с</w:t>
            </w:r>
            <w:r w:rsidRPr="001A2F66">
              <w:rPr>
                <w:color w:val="000000"/>
                <w:sz w:val="22"/>
                <w:szCs w:val="22"/>
              </w:rPr>
              <w:t>о</w:t>
            </w:r>
            <w:r w:rsidRPr="001A2F66">
              <w:rPr>
                <w:color w:val="000000"/>
                <w:sz w:val="22"/>
                <w:szCs w:val="22"/>
              </w:rPr>
              <w:t>ответствующем требованиям технической д</w:t>
            </w:r>
            <w:r w:rsidRPr="001A2F66">
              <w:rPr>
                <w:color w:val="000000"/>
                <w:sz w:val="22"/>
                <w:szCs w:val="22"/>
              </w:rPr>
              <w:t>о</w:t>
            </w:r>
            <w:r w:rsidRPr="001A2F66">
              <w:rPr>
                <w:color w:val="000000"/>
                <w:sz w:val="22"/>
                <w:szCs w:val="22"/>
              </w:rPr>
              <w:t>кументации, в течение всего срока эксплуат</w:t>
            </w:r>
            <w:r w:rsidRPr="001A2F66">
              <w:rPr>
                <w:color w:val="000000"/>
                <w:sz w:val="22"/>
                <w:szCs w:val="22"/>
              </w:rPr>
              <w:t>а</w:t>
            </w:r>
            <w:r w:rsidRPr="001A2F66">
              <w:rPr>
                <w:color w:val="000000"/>
                <w:sz w:val="22"/>
                <w:szCs w:val="22"/>
              </w:rPr>
              <w:t>ции</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proofErr w:type="spellStart"/>
            <w:r w:rsidRPr="001A2F66">
              <w:rPr>
                <w:color w:val="000000"/>
                <w:sz w:val="22"/>
                <w:szCs w:val="22"/>
              </w:rPr>
              <w:t>Энергоаудит</w:t>
            </w:r>
            <w:proofErr w:type="spellEnd"/>
            <w:r w:rsidRPr="001A2F66">
              <w:rPr>
                <w:color w:val="000000"/>
                <w:sz w:val="22"/>
                <w:szCs w:val="22"/>
              </w:rPr>
              <w:t xml:space="preserve"> и </w:t>
            </w:r>
            <w:proofErr w:type="spellStart"/>
            <w:r w:rsidRPr="001A2F66">
              <w:rPr>
                <w:color w:val="000000"/>
                <w:sz w:val="22"/>
                <w:szCs w:val="22"/>
              </w:rPr>
              <w:t>энергосе</w:t>
            </w:r>
            <w:r w:rsidRPr="001A2F66">
              <w:rPr>
                <w:color w:val="000000"/>
                <w:sz w:val="22"/>
                <w:szCs w:val="22"/>
              </w:rPr>
              <w:t>р</w:t>
            </w:r>
            <w:r w:rsidRPr="001A2F66">
              <w:rPr>
                <w:color w:val="000000"/>
                <w:sz w:val="22"/>
                <w:szCs w:val="22"/>
              </w:rPr>
              <w:t>вис</w:t>
            </w:r>
            <w:proofErr w:type="spellEnd"/>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предоставления услуги по оценке энергопотребления объектов клиента, подг</w:t>
            </w:r>
            <w:r w:rsidRPr="001A2F66">
              <w:rPr>
                <w:color w:val="000000"/>
                <w:sz w:val="22"/>
                <w:szCs w:val="22"/>
              </w:rPr>
              <w:t>о</w:t>
            </w:r>
            <w:r w:rsidRPr="001A2F66">
              <w:rPr>
                <w:color w:val="000000"/>
                <w:sz w:val="22"/>
                <w:szCs w:val="22"/>
              </w:rPr>
              <w:t>товке плана мероприятий по оптимизации энергопотребления, составлению энергетич</w:t>
            </w:r>
            <w:r w:rsidRPr="001A2F66">
              <w:rPr>
                <w:color w:val="000000"/>
                <w:sz w:val="22"/>
                <w:szCs w:val="22"/>
              </w:rPr>
              <w:t>е</w:t>
            </w:r>
            <w:r w:rsidRPr="001A2F66">
              <w:rPr>
                <w:color w:val="000000"/>
                <w:sz w:val="22"/>
                <w:szCs w:val="22"/>
              </w:rPr>
              <w:t>ского паспорта и выполнению мероприятий по оптимизации энергопотребления</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Проектно-изыскательские работы по строительству, реконструкции и перев</w:t>
            </w:r>
            <w:r w:rsidRPr="001A2F66">
              <w:rPr>
                <w:color w:val="000000"/>
                <w:sz w:val="22"/>
                <w:szCs w:val="22"/>
              </w:rPr>
              <w:t>о</w:t>
            </w:r>
            <w:r w:rsidRPr="001A2F66">
              <w:rPr>
                <w:color w:val="000000"/>
                <w:sz w:val="22"/>
                <w:szCs w:val="22"/>
              </w:rPr>
              <w:t>оружению объектов энерг</w:t>
            </w:r>
            <w:r w:rsidRPr="001A2F66">
              <w:rPr>
                <w:color w:val="000000"/>
                <w:sz w:val="22"/>
                <w:szCs w:val="22"/>
              </w:rPr>
              <w:t>е</w:t>
            </w:r>
            <w:r w:rsidRPr="001A2F66">
              <w:rPr>
                <w:color w:val="000000"/>
                <w:sz w:val="22"/>
                <w:szCs w:val="22"/>
              </w:rPr>
              <w:t>тики заявителя</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предоставления услуги по провед</w:t>
            </w:r>
            <w:r w:rsidRPr="001A2F66">
              <w:rPr>
                <w:color w:val="000000"/>
                <w:sz w:val="22"/>
                <w:szCs w:val="22"/>
              </w:rPr>
              <w:t>е</w:t>
            </w:r>
            <w:r w:rsidRPr="001A2F66">
              <w:rPr>
                <w:color w:val="000000"/>
                <w:sz w:val="22"/>
                <w:szCs w:val="22"/>
              </w:rPr>
              <w:t>нию проектно-изыскательских работ, стро</w:t>
            </w:r>
            <w:r w:rsidRPr="001A2F66">
              <w:rPr>
                <w:color w:val="000000"/>
                <w:sz w:val="22"/>
                <w:szCs w:val="22"/>
              </w:rPr>
              <w:t>и</w:t>
            </w:r>
            <w:r w:rsidRPr="001A2F66">
              <w:rPr>
                <w:color w:val="000000"/>
                <w:sz w:val="22"/>
                <w:szCs w:val="22"/>
              </w:rPr>
              <w:t>тельству, реконструкции и комплексному те</w:t>
            </w:r>
            <w:r w:rsidRPr="001A2F66">
              <w:rPr>
                <w:color w:val="000000"/>
                <w:sz w:val="22"/>
                <w:szCs w:val="22"/>
              </w:rPr>
              <w:t>х</w:t>
            </w:r>
            <w:r w:rsidRPr="001A2F66">
              <w:rPr>
                <w:color w:val="000000"/>
                <w:sz w:val="22"/>
                <w:szCs w:val="22"/>
              </w:rPr>
              <w:t>ническому перевооружению объектов энерг</w:t>
            </w:r>
            <w:r w:rsidRPr="001A2F66">
              <w:rPr>
                <w:color w:val="000000"/>
                <w:sz w:val="22"/>
                <w:szCs w:val="22"/>
              </w:rPr>
              <w:t>е</w:t>
            </w:r>
            <w:r w:rsidRPr="001A2F66">
              <w:rPr>
                <w:color w:val="000000"/>
                <w:sz w:val="22"/>
                <w:szCs w:val="22"/>
              </w:rPr>
              <w:t>тики</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6C0AB9">
            <w:pPr>
              <w:keepNext w:val="0"/>
              <w:spacing w:line="240" w:lineRule="auto"/>
              <w:ind w:firstLine="0"/>
              <w:rPr>
                <w:color w:val="000000"/>
                <w:sz w:val="22"/>
                <w:szCs w:val="22"/>
              </w:rPr>
            </w:pPr>
            <w:r w:rsidRPr="001A2F66">
              <w:rPr>
                <w:color w:val="000000"/>
                <w:sz w:val="22"/>
                <w:szCs w:val="22"/>
              </w:rPr>
              <w:t>Предоставление в аренду объектов ДЗО для заявит</w:t>
            </w:r>
            <w:r w:rsidRPr="001A2F66">
              <w:rPr>
                <w:color w:val="000000"/>
                <w:sz w:val="22"/>
                <w:szCs w:val="22"/>
              </w:rPr>
              <w:t>е</w:t>
            </w:r>
            <w:r w:rsidRPr="001A2F66">
              <w:rPr>
                <w:color w:val="000000"/>
                <w:sz w:val="22"/>
                <w:szCs w:val="22"/>
              </w:rPr>
              <w:t>ля (размещение рекламных конструкций, волоконно-оптического кабеля связи на ВЛ, предоставление а</w:t>
            </w:r>
            <w:r w:rsidRPr="001A2F66">
              <w:rPr>
                <w:color w:val="000000"/>
                <w:sz w:val="22"/>
                <w:szCs w:val="22"/>
              </w:rPr>
              <w:t>в</w:t>
            </w:r>
            <w:r w:rsidRPr="001A2F66">
              <w:rPr>
                <w:color w:val="000000"/>
                <w:sz w:val="22"/>
                <w:szCs w:val="22"/>
              </w:rPr>
              <w:t>тономных источников электроснабжения и пр.)</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предоставления услуги по пред</w:t>
            </w:r>
            <w:r w:rsidRPr="001A2F66">
              <w:rPr>
                <w:color w:val="000000"/>
                <w:sz w:val="22"/>
                <w:szCs w:val="22"/>
              </w:rPr>
              <w:t>о</w:t>
            </w:r>
            <w:r w:rsidRPr="001A2F66">
              <w:rPr>
                <w:color w:val="000000"/>
                <w:sz w:val="22"/>
                <w:szCs w:val="22"/>
              </w:rPr>
              <w:t>ставлению объектов, принадлежащих Общ</w:t>
            </w:r>
            <w:r w:rsidRPr="001A2F66">
              <w:rPr>
                <w:color w:val="000000"/>
                <w:sz w:val="22"/>
                <w:szCs w:val="22"/>
              </w:rPr>
              <w:t>е</w:t>
            </w:r>
            <w:r w:rsidRPr="001A2F66">
              <w:rPr>
                <w:color w:val="000000"/>
                <w:sz w:val="22"/>
                <w:szCs w:val="22"/>
              </w:rPr>
              <w:t>ству для совместного использования с обор</w:t>
            </w:r>
            <w:r w:rsidRPr="001A2F66">
              <w:rPr>
                <w:color w:val="000000"/>
                <w:sz w:val="22"/>
                <w:szCs w:val="22"/>
              </w:rPr>
              <w:t>у</w:t>
            </w:r>
            <w:r w:rsidRPr="001A2F66">
              <w:rPr>
                <w:color w:val="000000"/>
                <w:sz w:val="22"/>
                <w:szCs w:val="22"/>
              </w:rPr>
              <w:t>дованием клиента, например подвес линий связи на опорах линий электропередачи</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6C0AB9">
            <w:pPr>
              <w:keepNext w:val="0"/>
              <w:spacing w:line="240" w:lineRule="auto"/>
              <w:ind w:firstLine="0"/>
              <w:rPr>
                <w:color w:val="000000"/>
                <w:sz w:val="22"/>
                <w:szCs w:val="22"/>
              </w:rPr>
            </w:pPr>
            <w:r w:rsidRPr="001A2F66">
              <w:rPr>
                <w:color w:val="000000"/>
                <w:sz w:val="22"/>
                <w:szCs w:val="22"/>
              </w:rPr>
              <w:t>Испытания и диагностика электрооборудования, з</w:t>
            </w:r>
            <w:r w:rsidRPr="001A2F66">
              <w:rPr>
                <w:color w:val="000000"/>
                <w:sz w:val="22"/>
                <w:szCs w:val="22"/>
              </w:rPr>
              <w:t>а</w:t>
            </w:r>
            <w:r w:rsidRPr="001A2F66">
              <w:rPr>
                <w:color w:val="000000"/>
                <w:sz w:val="22"/>
                <w:szCs w:val="22"/>
              </w:rPr>
              <w:t>щитных средств и приборов</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предоставления услуги по провед</w:t>
            </w:r>
            <w:r w:rsidRPr="001A2F66">
              <w:rPr>
                <w:color w:val="000000"/>
                <w:sz w:val="22"/>
                <w:szCs w:val="22"/>
              </w:rPr>
              <w:t>е</w:t>
            </w:r>
            <w:r w:rsidRPr="001A2F66">
              <w:rPr>
                <w:color w:val="000000"/>
                <w:sz w:val="22"/>
                <w:szCs w:val="22"/>
              </w:rPr>
              <w:t xml:space="preserve">нию испытаний средств защиты, проведение испытаний высоковольтных установок, </w:t>
            </w:r>
            <w:proofErr w:type="spellStart"/>
            <w:r w:rsidRPr="001A2F66">
              <w:rPr>
                <w:color w:val="000000"/>
                <w:sz w:val="22"/>
                <w:szCs w:val="22"/>
              </w:rPr>
              <w:t>тепл</w:t>
            </w:r>
            <w:r w:rsidRPr="001A2F66">
              <w:rPr>
                <w:color w:val="000000"/>
                <w:sz w:val="22"/>
                <w:szCs w:val="22"/>
              </w:rPr>
              <w:t>о</w:t>
            </w:r>
            <w:r w:rsidRPr="001A2F66">
              <w:rPr>
                <w:color w:val="000000"/>
                <w:sz w:val="22"/>
                <w:szCs w:val="22"/>
              </w:rPr>
              <w:t>визионную</w:t>
            </w:r>
            <w:proofErr w:type="spellEnd"/>
            <w:r w:rsidRPr="001A2F66">
              <w:rPr>
                <w:color w:val="000000"/>
                <w:sz w:val="22"/>
                <w:szCs w:val="22"/>
              </w:rPr>
              <w:t xml:space="preserve"> диагностику энергоустановок</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Прочие вопросы по допо</w:t>
            </w:r>
            <w:r w:rsidRPr="001A2F66">
              <w:rPr>
                <w:color w:val="000000"/>
                <w:sz w:val="22"/>
                <w:szCs w:val="22"/>
              </w:rPr>
              <w:t>л</w:t>
            </w:r>
            <w:r w:rsidRPr="001A2F66">
              <w:rPr>
                <w:color w:val="000000"/>
                <w:sz w:val="22"/>
                <w:szCs w:val="22"/>
              </w:rPr>
              <w:t>нительным услугам</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по прочим вопросам по дополнительным услугам, </w:t>
            </w:r>
            <w:r w:rsidRPr="001A2F66">
              <w:rPr>
                <w:color w:val="000000"/>
                <w:sz w:val="22"/>
                <w:szCs w:val="22"/>
              </w:rPr>
              <w:lastRenderedPageBreak/>
              <w:t xml:space="preserve">не вошедшим в перечень </w:t>
            </w:r>
          </w:p>
        </w:tc>
      </w:tr>
      <w:tr w:rsidR="006C0AB9" w:rsidRPr="001A2F66" w:rsidTr="007F0A6A">
        <w:trPr>
          <w:trHeight w:val="900"/>
        </w:trPr>
        <w:tc>
          <w:tcPr>
            <w:tcW w:w="418" w:type="dxa"/>
            <w:vMerge w:val="restart"/>
            <w:tcBorders>
              <w:top w:val="nil"/>
              <w:left w:val="single" w:sz="4" w:space="0" w:color="auto"/>
              <w:bottom w:val="single" w:sz="4" w:space="0" w:color="auto"/>
              <w:right w:val="single" w:sz="4" w:space="0" w:color="auto"/>
            </w:tcBorders>
            <w:shd w:val="clear" w:color="auto" w:fill="auto"/>
            <w:vAlign w:val="center"/>
          </w:tcPr>
          <w:p w:rsidR="006C0AB9" w:rsidRPr="001A2F66" w:rsidRDefault="006C0AB9" w:rsidP="007F0A6A">
            <w:pPr>
              <w:keepNext w:val="0"/>
              <w:spacing w:line="240" w:lineRule="auto"/>
              <w:ind w:firstLine="0"/>
              <w:jc w:val="left"/>
              <w:rPr>
                <w:color w:val="000000"/>
                <w:sz w:val="22"/>
                <w:szCs w:val="22"/>
              </w:rPr>
            </w:pPr>
            <w:r w:rsidRPr="001A2F66">
              <w:rPr>
                <w:color w:val="000000"/>
                <w:sz w:val="22"/>
                <w:szCs w:val="22"/>
              </w:rPr>
              <w:lastRenderedPageBreak/>
              <w:t>7.</w:t>
            </w:r>
          </w:p>
        </w:tc>
        <w:tc>
          <w:tcPr>
            <w:tcW w:w="1694" w:type="dxa"/>
            <w:vMerge w:val="restart"/>
            <w:tcBorders>
              <w:top w:val="nil"/>
              <w:left w:val="single" w:sz="4" w:space="0" w:color="auto"/>
              <w:bottom w:val="single" w:sz="4" w:space="0" w:color="auto"/>
              <w:right w:val="single" w:sz="4" w:space="0" w:color="auto"/>
            </w:tcBorders>
            <w:shd w:val="clear" w:color="auto" w:fill="auto"/>
            <w:vAlign w:val="center"/>
          </w:tcPr>
          <w:p w:rsidR="006C0AB9" w:rsidRPr="001A2F66" w:rsidRDefault="006C0AB9" w:rsidP="007F0A6A">
            <w:pPr>
              <w:keepNext w:val="0"/>
              <w:spacing w:line="240" w:lineRule="auto"/>
              <w:ind w:firstLine="0"/>
              <w:jc w:val="left"/>
              <w:rPr>
                <w:color w:val="000000"/>
                <w:sz w:val="22"/>
                <w:szCs w:val="22"/>
              </w:rPr>
            </w:pPr>
            <w:r w:rsidRPr="001A2F66">
              <w:rPr>
                <w:color w:val="000000"/>
                <w:sz w:val="22"/>
                <w:szCs w:val="22"/>
              </w:rPr>
              <w:t>Качество о</w:t>
            </w:r>
            <w:r w:rsidRPr="001A2F66">
              <w:rPr>
                <w:color w:val="000000"/>
                <w:sz w:val="22"/>
                <w:szCs w:val="22"/>
              </w:rPr>
              <w:t>б</w:t>
            </w:r>
            <w:r w:rsidRPr="001A2F66">
              <w:rPr>
                <w:color w:val="000000"/>
                <w:sz w:val="22"/>
                <w:szCs w:val="22"/>
              </w:rPr>
              <w:t>служивания</w:t>
            </w: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Обслуживание на площа</w:t>
            </w:r>
            <w:r w:rsidRPr="001A2F66">
              <w:rPr>
                <w:color w:val="000000"/>
                <w:sz w:val="22"/>
                <w:szCs w:val="22"/>
              </w:rPr>
              <w:t>д</w:t>
            </w:r>
            <w:r w:rsidRPr="001A2F66">
              <w:rPr>
                <w:color w:val="000000"/>
                <w:sz w:val="22"/>
                <w:szCs w:val="22"/>
              </w:rPr>
              <w:t>ках ЦОП</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качества обслуживания сотрудник</w:t>
            </w:r>
            <w:r w:rsidRPr="001A2F66">
              <w:rPr>
                <w:color w:val="000000"/>
                <w:sz w:val="22"/>
                <w:szCs w:val="22"/>
              </w:rPr>
              <w:t>а</w:t>
            </w:r>
            <w:r w:rsidRPr="001A2F66">
              <w:rPr>
                <w:color w:val="000000"/>
                <w:sz w:val="22"/>
                <w:szCs w:val="22"/>
              </w:rPr>
              <w:t>ми Общества на площадках ЦОП (всех катег</w:t>
            </w:r>
            <w:r w:rsidRPr="001A2F66">
              <w:rPr>
                <w:color w:val="000000"/>
                <w:sz w:val="22"/>
                <w:szCs w:val="22"/>
              </w:rPr>
              <w:t>о</w:t>
            </w:r>
            <w:r w:rsidRPr="001A2F66">
              <w:rPr>
                <w:color w:val="000000"/>
                <w:sz w:val="22"/>
                <w:szCs w:val="22"/>
              </w:rPr>
              <w:t>рий)</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E55672">
            <w:pPr>
              <w:keepNext w:val="0"/>
              <w:spacing w:line="240" w:lineRule="auto"/>
              <w:ind w:firstLine="0"/>
              <w:rPr>
                <w:color w:val="000000"/>
                <w:sz w:val="22"/>
                <w:szCs w:val="22"/>
              </w:rPr>
            </w:pPr>
            <w:r w:rsidRPr="001A2F66">
              <w:rPr>
                <w:color w:val="000000"/>
                <w:sz w:val="22"/>
                <w:szCs w:val="22"/>
              </w:rPr>
              <w:t xml:space="preserve">Обслуживание </w:t>
            </w:r>
            <w:r w:rsidR="00E55672" w:rsidRPr="001A2F66">
              <w:rPr>
                <w:color w:val="000000"/>
                <w:sz w:val="22"/>
                <w:szCs w:val="22"/>
                <w:lang w:val="en-US"/>
              </w:rPr>
              <w:t>c</w:t>
            </w:r>
            <w:proofErr w:type="spellStart"/>
            <w:r w:rsidR="007C7366" w:rsidRPr="001A2F66">
              <w:rPr>
                <w:color w:val="000000"/>
                <w:sz w:val="22"/>
                <w:szCs w:val="22"/>
              </w:rPr>
              <w:t>all</w:t>
            </w:r>
            <w:proofErr w:type="spellEnd"/>
            <w:r w:rsidRPr="001A2F66">
              <w:rPr>
                <w:color w:val="000000"/>
                <w:sz w:val="22"/>
                <w:szCs w:val="22"/>
              </w:rPr>
              <w:t>-центром</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E55672">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по вопросам качества обслуживания операторами </w:t>
            </w:r>
            <w:r w:rsidR="00E55672" w:rsidRPr="001A2F66">
              <w:rPr>
                <w:color w:val="000000"/>
                <w:sz w:val="22"/>
                <w:szCs w:val="22"/>
                <w:lang w:val="en-US"/>
              </w:rPr>
              <w:t>c</w:t>
            </w:r>
            <w:proofErr w:type="spellStart"/>
            <w:r w:rsidR="007C7366" w:rsidRPr="001A2F66">
              <w:rPr>
                <w:color w:val="000000"/>
                <w:sz w:val="22"/>
                <w:szCs w:val="22"/>
              </w:rPr>
              <w:t>all</w:t>
            </w:r>
            <w:proofErr w:type="spellEnd"/>
            <w:r w:rsidRPr="001A2F66">
              <w:rPr>
                <w:color w:val="000000"/>
                <w:sz w:val="22"/>
                <w:szCs w:val="22"/>
              </w:rPr>
              <w:t>-центра</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Обслуживание в Интернет-приемной (Личном кабин</w:t>
            </w:r>
            <w:r w:rsidRPr="001A2F66">
              <w:rPr>
                <w:color w:val="000000"/>
                <w:sz w:val="22"/>
                <w:szCs w:val="22"/>
              </w:rPr>
              <w:t>е</w:t>
            </w:r>
            <w:r w:rsidRPr="001A2F66">
              <w:rPr>
                <w:color w:val="000000"/>
                <w:sz w:val="22"/>
                <w:szCs w:val="22"/>
              </w:rPr>
              <w:t>те)</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качества обслуживания в Интернет-приемной и Личном кабинете</w:t>
            </w:r>
          </w:p>
        </w:tc>
      </w:tr>
      <w:tr w:rsidR="006C0AB9"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Обслуживание профил</w:t>
            </w:r>
            <w:r w:rsidRPr="001A2F66">
              <w:rPr>
                <w:color w:val="000000"/>
                <w:sz w:val="22"/>
                <w:szCs w:val="22"/>
              </w:rPr>
              <w:t>ь</w:t>
            </w:r>
            <w:r w:rsidRPr="001A2F66">
              <w:rPr>
                <w:color w:val="000000"/>
                <w:sz w:val="22"/>
                <w:szCs w:val="22"/>
              </w:rPr>
              <w:t>ными подразделениями</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качества обслуживания профильн</w:t>
            </w:r>
            <w:r w:rsidRPr="001A2F66">
              <w:rPr>
                <w:color w:val="000000"/>
                <w:sz w:val="22"/>
                <w:szCs w:val="22"/>
              </w:rPr>
              <w:t>ы</w:t>
            </w:r>
            <w:r w:rsidRPr="001A2F66">
              <w:rPr>
                <w:color w:val="000000"/>
                <w:sz w:val="22"/>
                <w:szCs w:val="22"/>
              </w:rPr>
              <w:t>ми подразделениями при оказании услуг, в том числе подразделениями, ответственными за оперативно-технологическое управление, и подразделениями по эксплуатации и ремонту оборудования</w:t>
            </w:r>
          </w:p>
        </w:tc>
      </w:tr>
      <w:tr w:rsidR="006C0AB9"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Неправомерные действия или бездействия со стороны сотрудника при оказании услуг</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факту неправомерных действий или безде</w:t>
            </w:r>
            <w:r w:rsidRPr="001A2F66">
              <w:rPr>
                <w:color w:val="000000"/>
                <w:sz w:val="22"/>
                <w:szCs w:val="22"/>
              </w:rPr>
              <w:t>й</w:t>
            </w:r>
            <w:r w:rsidRPr="001A2F66">
              <w:rPr>
                <w:color w:val="000000"/>
                <w:sz w:val="22"/>
                <w:szCs w:val="22"/>
              </w:rPr>
              <w:t>ствия со стороны сотрудника Общества при оказании услуг</w:t>
            </w:r>
          </w:p>
        </w:tc>
      </w:tr>
      <w:tr w:rsidR="006C0AB9" w:rsidRPr="001A2F66" w:rsidTr="007F0A6A">
        <w:trPr>
          <w:trHeight w:val="12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Организация системы о</w:t>
            </w:r>
            <w:r w:rsidRPr="001A2F66">
              <w:rPr>
                <w:color w:val="000000"/>
                <w:sz w:val="22"/>
                <w:szCs w:val="22"/>
              </w:rPr>
              <w:t>б</w:t>
            </w:r>
            <w:r w:rsidRPr="001A2F66">
              <w:rPr>
                <w:color w:val="000000"/>
                <w:sz w:val="22"/>
                <w:szCs w:val="22"/>
              </w:rPr>
              <w:t>служивания</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E55672">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организации и функционирования элементов системы Обслуживания, в том чи</w:t>
            </w:r>
            <w:r w:rsidRPr="001A2F66">
              <w:rPr>
                <w:color w:val="000000"/>
                <w:sz w:val="22"/>
                <w:szCs w:val="22"/>
              </w:rPr>
              <w:t>с</w:t>
            </w:r>
            <w:r w:rsidRPr="001A2F66">
              <w:rPr>
                <w:color w:val="000000"/>
                <w:sz w:val="22"/>
                <w:szCs w:val="22"/>
              </w:rPr>
              <w:t xml:space="preserve">ле работа ЦОП, </w:t>
            </w:r>
            <w:r w:rsidR="00E55672" w:rsidRPr="001A2F66">
              <w:rPr>
                <w:color w:val="000000"/>
                <w:sz w:val="22"/>
                <w:szCs w:val="22"/>
                <w:lang w:val="en-US"/>
              </w:rPr>
              <w:t>c</w:t>
            </w:r>
            <w:proofErr w:type="spellStart"/>
            <w:r w:rsidR="007C7366" w:rsidRPr="001A2F66">
              <w:rPr>
                <w:color w:val="000000"/>
                <w:sz w:val="22"/>
                <w:szCs w:val="22"/>
              </w:rPr>
              <w:t>all</w:t>
            </w:r>
            <w:proofErr w:type="spellEnd"/>
            <w:r w:rsidRPr="001A2F66">
              <w:rPr>
                <w:color w:val="000000"/>
                <w:sz w:val="22"/>
                <w:szCs w:val="22"/>
              </w:rPr>
              <w:t>-центра, Интернет-приемной, размещение ЦОП, система опов</w:t>
            </w:r>
            <w:r w:rsidRPr="001A2F66">
              <w:rPr>
                <w:color w:val="000000"/>
                <w:sz w:val="22"/>
                <w:szCs w:val="22"/>
              </w:rPr>
              <w:t>е</w:t>
            </w:r>
            <w:r w:rsidRPr="001A2F66">
              <w:rPr>
                <w:color w:val="000000"/>
                <w:sz w:val="22"/>
                <w:szCs w:val="22"/>
              </w:rPr>
              <w:t>щения потребителей и т.д.</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Раскрытие информации (информирование потреб</w:t>
            </w:r>
            <w:r w:rsidRPr="001A2F66">
              <w:rPr>
                <w:color w:val="000000"/>
                <w:sz w:val="22"/>
                <w:szCs w:val="22"/>
              </w:rPr>
              <w:t>и</w:t>
            </w:r>
            <w:r w:rsidRPr="001A2F66">
              <w:rPr>
                <w:color w:val="000000"/>
                <w:sz w:val="22"/>
                <w:szCs w:val="22"/>
              </w:rPr>
              <w:t>телей)</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раскрытия информации и информ</w:t>
            </w:r>
            <w:r w:rsidRPr="001A2F66">
              <w:rPr>
                <w:color w:val="000000"/>
                <w:sz w:val="22"/>
                <w:szCs w:val="22"/>
              </w:rPr>
              <w:t>и</w:t>
            </w:r>
            <w:r w:rsidRPr="001A2F66">
              <w:rPr>
                <w:color w:val="000000"/>
                <w:sz w:val="22"/>
                <w:szCs w:val="22"/>
              </w:rPr>
              <w:t>рования потребителей услуг</w:t>
            </w:r>
          </w:p>
        </w:tc>
      </w:tr>
      <w:tr w:rsidR="006C0AB9" w:rsidRPr="001A2F66" w:rsidTr="007F0A6A">
        <w:trPr>
          <w:trHeight w:val="12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Соблюдение конфиденц</w:t>
            </w:r>
            <w:r w:rsidRPr="001A2F66">
              <w:rPr>
                <w:color w:val="000000"/>
                <w:sz w:val="22"/>
                <w:szCs w:val="22"/>
              </w:rPr>
              <w:t>и</w:t>
            </w:r>
            <w:r w:rsidRPr="001A2F66">
              <w:rPr>
                <w:color w:val="000000"/>
                <w:sz w:val="22"/>
                <w:szCs w:val="22"/>
              </w:rPr>
              <w:t xml:space="preserve">альности персональных данных потребителей </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Обращение юридического лица /физического лица/индивидуального предпринимателя по вопросам соблюдения конфиденциальности персональных данных потребителей (собл</w:t>
            </w:r>
            <w:r w:rsidRPr="001A2F66">
              <w:rPr>
                <w:color w:val="000000"/>
                <w:sz w:val="22"/>
                <w:szCs w:val="22"/>
              </w:rPr>
              <w:t>ю</w:t>
            </w:r>
            <w:r w:rsidRPr="001A2F66">
              <w:rPr>
                <w:color w:val="000000"/>
                <w:sz w:val="22"/>
                <w:szCs w:val="22"/>
              </w:rPr>
              <w:t>дение требований Федерального закона от 27 июля 2006г. №152-ФЗ «О персональных да</w:t>
            </w:r>
            <w:r w:rsidRPr="001A2F66">
              <w:rPr>
                <w:color w:val="000000"/>
                <w:sz w:val="22"/>
                <w:szCs w:val="22"/>
              </w:rPr>
              <w:t>н</w:t>
            </w:r>
            <w:r w:rsidRPr="001A2F66">
              <w:rPr>
                <w:color w:val="000000"/>
                <w:sz w:val="22"/>
                <w:szCs w:val="22"/>
              </w:rPr>
              <w:t>ных»)</w:t>
            </w:r>
          </w:p>
        </w:tc>
      </w:tr>
      <w:tr w:rsidR="006C0AB9" w:rsidRPr="001A2F66" w:rsidTr="007F0A6A">
        <w:trPr>
          <w:trHeight w:val="6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Прочие вопросы по кач</w:t>
            </w:r>
            <w:r w:rsidRPr="001A2F66">
              <w:rPr>
                <w:color w:val="000000"/>
                <w:sz w:val="22"/>
                <w:szCs w:val="22"/>
              </w:rPr>
              <w:t>е</w:t>
            </w:r>
            <w:r w:rsidRPr="001A2F66">
              <w:rPr>
                <w:color w:val="000000"/>
                <w:sz w:val="22"/>
                <w:szCs w:val="22"/>
              </w:rPr>
              <w:t>ству обслуживания</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по прочим вопросам качества обслуживания, не вошедшим в перечень </w:t>
            </w:r>
          </w:p>
        </w:tc>
      </w:tr>
      <w:tr w:rsidR="006C0AB9" w:rsidRPr="001A2F66" w:rsidTr="007F0A6A">
        <w:trPr>
          <w:trHeight w:val="600"/>
        </w:trPr>
        <w:tc>
          <w:tcPr>
            <w:tcW w:w="418" w:type="dxa"/>
            <w:vMerge w:val="restart"/>
            <w:tcBorders>
              <w:top w:val="nil"/>
              <w:left w:val="single" w:sz="4" w:space="0" w:color="auto"/>
              <w:bottom w:val="single" w:sz="4" w:space="0" w:color="auto"/>
              <w:right w:val="single" w:sz="4" w:space="0" w:color="auto"/>
            </w:tcBorders>
            <w:shd w:val="clear" w:color="auto" w:fill="auto"/>
            <w:vAlign w:val="center"/>
          </w:tcPr>
          <w:p w:rsidR="006C0AB9" w:rsidRPr="001A2F66" w:rsidRDefault="006C0AB9" w:rsidP="007F0A6A">
            <w:pPr>
              <w:keepNext w:val="0"/>
              <w:spacing w:line="240" w:lineRule="auto"/>
              <w:ind w:firstLine="0"/>
              <w:jc w:val="left"/>
              <w:rPr>
                <w:color w:val="000000"/>
                <w:sz w:val="22"/>
                <w:szCs w:val="22"/>
              </w:rPr>
            </w:pPr>
            <w:r w:rsidRPr="001A2F66">
              <w:rPr>
                <w:color w:val="000000"/>
                <w:sz w:val="22"/>
                <w:szCs w:val="22"/>
              </w:rPr>
              <w:t>8.</w:t>
            </w:r>
          </w:p>
        </w:tc>
        <w:tc>
          <w:tcPr>
            <w:tcW w:w="1694" w:type="dxa"/>
            <w:vMerge w:val="restart"/>
            <w:tcBorders>
              <w:top w:val="nil"/>
              <w:left w:val="single" w:sz="4" w:space="0" w:color="auto"/>
              <w:bottom w:val="single" w:sz="4" w:space="0" w:color="auto"/>
              <w:right w:val="single" w:sz="4" w:space="0" w:color="auto"/>
            </w:tcBorders>
            <w:shd w:val="clear" w:color="auto" w:fill="auto"/>
            <w:vAlign w:val="center"/>
          </w:tcPr>
          <w:p w:rsidR="006C0AB9" w:rsidRPr="001A2F66" w:rsidRDefault="006C0AB9" w:rsidP="007F0A6A">
            <w:pPr>
              <w:keepNext w:val="0"/>
              <w:spacing w:line="240" w:lineRule="auto"/>
              <w:ind w:firstLine="0"/>
              <w:jc w:val="left"/>
              <w:rPr>
                <w:color w:val="000000"/>
                <w:sz w:val="22"/>
                <w:szCs w:val="22"/>
              </w:rPr>
            </w:pPr>
            <w:r w:rsidRPr="001A2F66">
              <w:rPr>
                <w:color w:val="000000"/>
                <w:sz w:val="22"/>
                <w:szCs w:val="22"/>
              </w:rPr>
              <w:t>Контактная информация</w:t>
            </w: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Контактная информация структурных подраздел</w:t>
            </w:r>
            <w:r w:rsidRPr="001A2F66">
              <w:rPr>
                <w:color w:val="000000"/>
                <w:sz w:val="22"/>
                <w:szCs w:val="22"/>
              </w:rPr>
              <w:t>е</w:t>
            </w:r>
            <w:r w:rsidRPr="001A2F66">
              <w:rPr>
                <w:color w:val="000000"/>
                <w:sz w:val="22"/>
                <w:szCs w:val="22"/>
              </w:rPr>
              <w:t>ний</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Запрос юридического лица /физического л</w:t>
            </w:r>
            <w:r w:rsidRPr="001A2F66">
              <w:rPr>
                <w:color w:val="000000"/>
                <w:sz w:val="22"/>
                <w:szCs w:val="22"/>
              </w:rPr>
              <w:t>и</w:t>
            </w:r>
            <w:r w:rsidRPr="001A2F66">
              <w:rPr>
                <w:color w:val="000000"/>
                <w:sz w:val="22"/>
                <w:szCs w:val="22"/>
              </w:rPr>
              <w:t>ца/индивидуального предпринимателя ко</w:t>
            </w:r>
            <w:r w:rsidRPr="001A2F66">
              <w:rPr>
                <w:color w:val="000000"/>
                <w:sz w:val="22"/>
                <w:szCs w:val="22"/>
              </w:rPr>
              <w:t>н</w:t>
            </w:r>
            <w:r w:rsidRPr="001A2F66">
              <w:rPr>
                <w:color w:val="000000"/>
                <w:sz w:val="22"/>
                <w:szCs w:val="22"/>
              </w:rPr>
              <w:t>тактной информации структурных подразд</w:t>
            </w:r>
            <w:r w:rsidRPr="001A2F66">
              <w:rPr>
                <w:color w:val="000000"/>
                <w:sz w:val="22"/>
                <w:szCs w:val="22"/>
              </w:rPr>
              <w:t>е</w:t>
            </w:r>
            <w:r w:rsidRPr="001A2F66">
              <w:rPr>
                <w:color w:val="000000"/>
                <w:sz w:val="22"/>
                <w:szCs w:val="22"/>
              </w:rPr>
              <w:t>лений Обществом</w:t>
            </w:r>
          </w:p>
        </w:tc>
      </w:tr>
      <w:tr w:rsidR="006C0AB9" w:rsidRPr="001A2F66" w:rsidTr="007F0A6A">
        <w:trPr>
          <w:trHeight w:val="900"/>
        </w:trPr>
        <w:tc>
          <w:tcPr>
            <w:tcW w:w="418"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1694" w:type="dxa"/>
            <w:vMerge/>
            <w:tcBorders>
              <w:top w:val="nil"/>
              <w:left w:val="single" w:sz="4" w:space="0" w:color="auto"/>
              <w:bottom w:val="single" w:sz="4" w:space="0" w:color="auto"/>
              <w:right w:val="single" w:sz="4" w:space="0" w:color="auto"/>
            </w:tcBorders>
            <w:vAlign w:val="center"/>
          </w:tcPr>
          <w:p w:rsidR="006C0AB9" w:rsidRPr="001A2F66" w:rsidRDefault="006C0AB9" w:rsidP="007F0A6A">
            <w:pPr>
              <w:keepNext w:val="0"/>
              <w:spacing w:line="240" w:lineRule="auto"/>
              <w:ind w:firstLine="0"/>
              <w:jc w:val="left"/>
              <w:rPr>
                <w:color w:val="000000"/>
                <w:sz w:val="22"/>
                <w:szCs w:val="22"/>
              </w:rPr>
            </w:pP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Контактная информация организаций, работающих в сфере энергетики</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Запрос юридического лица /физического л</w:t>
            </w:r>
            <w:r w:rsidRPr="001A2F66">
              <w:rPr>
                <w:color w:val="000000"/>
                <w:sz w:val="22"/>
                <w:szCs w:val="22"/>
              </w:rPr>
              <w:t>и</w:t>
            </w:r>
            <w:r w:rsidRPr="001A2F66">
              <w:rPr>
                <w:color w:val="000000"/>
                <w:sz w:val="22"/>
                <w:szCs w:val="22"/>
              </w:rPr>
              <w:t>ца/индивидуального предпринимателя ко</w:t>
            </w:r>
            <w:r w:rsidRPr="001A2F66">
              <w:rPr>
                <w:color w:val="000000"/>
                <w:sz w:val="22"/>
                <w:szCs w:val="22"/>
              </w:rPr>
              <w:t>н</w:t>
            </w:r>
            <w:r w:rsidRPr="001A2F66">
              <w:rPr>
                <w:color w:val="000000"/>
                <w:sz w:val="22"/>
                <w:szCs w:val="22"/>
              </w:rPr>
              <w:t>тактной информации организаций, работа</w:t>
            </w:r>
            <w:r w:rsidRPr="001A2F66">
              <w:rPr>
                <w:color w:val="000000"/>
                <w:sz w:val="22"/>
                <w:szCs w:val="22"/>
              </w:rPr>
              <w:t>ю</w:t>
            </w:r>
            <w:r w:rsidRPr="001A2F66">
              <w:rPr>
                <w:color w:val="000000"/>
                <w:sz w:val="22"/>
                <w:szCs w:val="22"/>
              </w:rPr>
              <w:t>щих в сфере энергетики</w:t>
            </w:r>
          </w:p>
        </w:tc>
      </w:tr>
      <w:tr w:rsidR="006C0AB9" w:rsidRPr="001A2F66" w:rsidTr="007F0A6A">
        <w:trPr>
          <w:trHeight w:val="600"/>
        </w:trPr>
        <w:tc>
          <w:tcPr>
            <w:tcW w:w="418" w:type="dxa"/>
            <w:tcBorders>
              <w:top w:val="nil"/>
              <w:left w:val="single" w:sz="4" w:space="0" w:color="auto"/>
              <w:bottom w:val="single" w:sz="4" w:space="0" w:color="auto"/>
              <w:right w:val="single" w:sz="4" w:space="0" w:color="auto"/>
            </w:tcBorders>
            <w:shd w:val="clear" w:color="auto" w:fill="auto"/>
            <w:vAlign w:val="center"/>
          </w:tcPr>
          <w:p w:rsidR="006C0AB9" w:rsidRPr="001A2F66" w:rsidRDefault="006C0AB9" w:rsidP="007F0A6A">
            <w:pPr>
              <w:keepNext w:val="0"/>
              <w:spacing w:line="240" w:lineRule="auto"/>
              <w:ind w:firstLine="0"/>
              <w:jc w:val="left"/>
              <w:rPr>
                <w:color w:val="000000"/>
                <w:sz w:val="22"/>
                <w:szCs w:val="22"/>
              </w:rPr>
            </w:pPr>
            <w:r w:rsidRPr="001A2F66">
              <w:rPr>
                <w:color w:val="000000"/>
                <w:sz w:val="22"/>
                <w:szCs w:val="22"/>
              </w:rPr>
              <w:t>9.</w:t>
            </w:r>
          </w:p>
        </w:tc>
        <w:tc>
          <w:tcPr>
            <w:tcW w:w="1694" w:type="dxa"/>
            <w:tcBorders>
              <w:top w:val="nil"/>
              <w:left w:val="nil"/>
              <w:bottom w:val="single" w:sz="4" w:space="0" w:color="auto"/>
              <w:right w:val="single" w:sz="4" w:space="0" w:color="auto"/>
            </w:tcBorders>
            <w:shd w:val="clear" w:color="auto" w:fill="auto"/>
            <w:vAlign w:val="center"/>
          </w:tcPr>
          <w:p w:rsidR="006C0AB9" w:rsidRPr="001A2F66" w:rsidRDefault="006C0AB9" w:rsidP="007F0A6A">
            <w:pPr>
              <w:keepNext w:val="0"/>
              <w:spacing w:line="240" w:lineRule="auto"/>
              <w:ind w:firstLine="0"/>
              <w:jc w:val="left"/>
              <w:rPr>
                <w:color w:val="000000"/>
                <w:sz w:val="22"/>
                <w:szCs w:val="22"/>
              </w:rPr>
            </w:pPr>
            <w:r w:rsidRPr="001A2F66">
              <w:rPr>
                <w:color w:val="000000"/>
                <w:sz w:val="22"/>
                <w:szCs w:val="22"/>
              </w:rPr>
              <w:t>Прочее</w:t>
            </w:r>
          </w:p>
        </w:tc>
        <w:tc>
          <w:tcPr>
            <w:tcW w:w="2865"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 </w:t>
            </w:r>
          </w:p>
        </w:tc>
        <w:tc>
          <w:tcPr>
            <w:tcW w:w="4677" w:type="dxa"/>
            <w:tcBorders>
              <w:top w:val="nil"/>
              <w:left w:val="nil"/>
              <w:bottom w:val="single" w:sz="4" w:space="0" w:color="auto"/>
              <w:right w:val="single" w:sz="4" w:space="0" w:color="auto"/>
            </w:tcBorders>
            <w:shd w:val="clear" w:color="auto" w:fill="auto"/>
            <w:noWrap/>
            <w:vAlign w:val="center"/>
          </w:tcPr>
          <w:p w:rsidR="006C0AB9" w:rsidRPr="001A2F66" w:rsidRDefault="006C0AB9" w:rsidP="007F0A6A">
            <w:pPr>
              <w:keepNext w:val="0"/>
              <w:spacing w:line="240" w:lineRule="auto"/>
              <w:ind w:firstLine="0"/>
              <w:rPr>
                <w:color w:val="000000"/>
                <w:sz w:val="22"/>
                <w:szCs w:val="22"/>
              </w:rPr>
            </w:pPr>
            <w:r w:rsidRPr="001A2F66">
              <w:rPr>
                <w:color w:val="000000"/>
                <w:sz w:val="22"/>
                <w:szCs w:val="22"/>
              </w:rPr>
              <w:t xml:space="preserve">Обращение юридического лица /физического лица/индивидуального предпринимателя по прочим вопросам, не вошедшим в перечень </w:t>
            </w:r>
          </w:p>
        </w:tc>
      </w:tr>
    </w:tbl>
    <w:p w:rsidR="0064751C" w:rsidRPr="001A2F66" w:rsidRDefault="0064751C" w:rsidP="0064751C">
      <w:pPr>
        <w:pStyle w:val="a0"/>
        <w:numPr>
          <w:ilvl w:val="0"/>
          <w:numId w:val="0"/>
        </w:numPr>
      </w:pPr>
    </w:p>
    <w:p w:rsidR="008C7303" w:rsidRPr="001A2F66" w:rsidRDefault="008C7303">
      <w:pPr>
        <w:keepNext w:val="0"/>
        <w:spacing w:line="240" w:lineRule="auto"/>
        <w:ind w:firstLine="0"/>
        <w:jc w:val="left"/>
        <w:rPr>
          <w:b/>
          <w:bCs/>
          <w:sz w:val="26"/>
          <w:szCs w:val="26"/>
        </w:rPr>
      </w:pPr>
      <w:r w:rsidRPr="001A2F66">
        <w:rPr>
          <w:b/>
          <w:bCs/>
          <w:sz w:val="26"/>
          <w:szCs w:val="26"/>
        </w:rPr>
        <w:br w:type="page"/>
      </w:r>
    </w:p>
    <w:p w:rsidR="008C7303" w:rsidRPr="001A2F66" w:rsidRDefault="008C7303" w:rsidP="008C7303">
      <w:pPr>
        <w:pStyle w:val="10"/>
        <w:numPr>
          <w:ilvl w:val="0"/>
          <w:numId w:val="0"/>
        </w:numPr>
        <w:tabs>
          <w:tab w:val="left" w:pos="8364"/>
        </w:tabs>
        <w:spacing w:before="0" w:after="0"/>
        <w:ind w:left="6237"/>
        <w:jc w:val="both"/>
        <w:rPr>
          <w:rFonts w:ascii="Times New Roman" w:hAnsi="Times New Roman" w:cs="Times New Roman"/>
          <w:b w:val="0"/>
          <w:color w:val="auto"/>
          <w:sz w:val="22"/>
          <w:szCs w:val="22"/>
          <w:lang w:val="ru-RU"/>
        </w:rPr>
      </w:pPr>
      <w:bookmarkStart w:id="214" w:name="_Toc417316618"/>
      <w:r w:rsidRPr="001A2F66">
        <w:rPr>
          <w:rFonts w:ascii="Times New Roman" w:hAnsi="Times New Roman" w:cs="Times New Roman"/>
          <w:b w:val="0"/>
          <w:color w:val="auto"/>
          <w:sz w:val="22"/>
          <w:szCs w:val="22"/>
          <w:lang w:val="ru-RU"/>
        </w:rPr>
        <w:lastRenderedPageBreak/>
        <w:t>Приложение №8</w:t>
      </w:r>
      <w:bookmarkEnd w:id="214"/>
      <w:r w:rsidRPr="001A2F66">
        <w:rPr>
          <w:rFonts w:ascii="Times New Roman" w:hAnsi="Times New Roman" w:cs="Times New Roman"/>
          <w:b w:val="0"/>
          <w:color w:val="auto"/>
          <w:sz w:val="22"/>
          <w:szCs w:val="22"/>
          <w:lang w:val="ru-RU"/>
        </w:rPr>
        <w:t xml:space="preserve"> </w:t>
      </w:r>
    </w:p>
    <w:p w:rsidR="008C7303" w:rsidRPr="001A2F66" w:rsidRDefault="008C7303" w:rsidP="001A2F66">
      <w:pPr>
        <w:pStyle w:val="affff2"/>
        <w:keepNext w:val="0"/>
        <w:keepLines w:val="0"/>
        <w:tabs>
          <w:tab w:val="left" w:pos="8364"/>
        </w:tabs>
        <w:suppressAutoHyphens/>
        <w:spacing w:before="0" w:after="0" w:line="240" w:lineRule="auto"/>
        <w:ind w:left="6237" w:firstLine="0"/>
        <w:jc w:val="left"/>
        <w:rPr>
          <w:bCs/>
          <w:kern w:val="32"/>
          <w:sz w:val="22"/>
          <w:szCs w:val="22"/>
          <w:lang w:eastAsia="en-US"/>
        </w:rPr>
      </w:pPr>
      <w:r w:rsidRPr="001A2F66">
        <w:rPr>
          <w:sz w:val="22"/>
          <w:szCs w:val="22"/>
        </w:rPr>
        <w:t>к Стандартам качества обслуживания потребителей услуг</w:t>
      </w:r>
    </w:p>
    <w:p w:rsidR="008C7303" w:rsidRPr="001A2F66" w:rsidRDefault="008C7303" w:rsidP="008C7303">
      <w:pPr>
        <w:pStyle w:val="aff"/>
        <w:rPr>
          <w:b/>
          <w:bCs w:val="0"/>
          <w:color w:val="548DD4" w:themeColor="text2" w:themeTint="99"/>
        </w:rPr>
      </w:pPr>
    </w:p>
    <w:p w:rsidR="008C7303" w:rsidRPr="001A2F66" w:rsidRDefault="008C7303" w:rsidP="008C7303">
      <w:pPr>
        <w:pStyle w:val="aff"/>
        <w:jc w:val="center"/>
        <w:rPr>
          <w:b/>
          <w:bCs w:val="0"/>
          <w:color w:val="548DD4" w:themeColor="text2" w:themeTint="99"/>
        </w:rPr>
      </w:pPr>
      <w:r w:rsidRPr="001A2F66">
        <w:rPr>
          <w:b/>
          <w:bCs w:val="0"/>
          <w:color w:val="548DD4" w:themeColor="text2" w:themeTint="99"/>
        </w:rPr>
        <w:t>ПРОЦЕСС ОБРАБОТКИ ОБРАЩЕНИЙ ПО КАТЕГОРИЯМ</w:t>
      </w:r>
    </w:p>
    <w:p w:rsidR="008C7303" w:rsidRPr="001A2F66" w:rsidRDefault="008C7303" w:rsidP="008C7303">
      <w:pPr>
        <w:pStyle w:val="a0"/>
        <w:numPr>
          <w:ilvl w:val="0"/>
          <w:numId w:val="0"/>
        </w:numPr>
        <w:ind w:left="360" w:hanging="360"/>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559"/>
        <w:gridCol w:w="3686"/>
        <w:gridCol w:w="2835"/>
      </w:tblGrid>
      <w:tr w:rsidR="008C7303" w:rsidRPr="001A2F66" w:rsidTr="008C7303">
        <w:trPr>
          <w:trHeight w:val="20"/>
        </w:trPr>
        <w:tc>
          <w:tcPr>
            <w:tcW w:w="1418" w:type="dxa"/>
            <w:tcBorders>
              <w:bottom w:val="double" w:sz="4" w:space="0" w:color="auto"/>
            </w:tcBorders>
            <w:shd w:val="clear" w:color="auto" w:fill="auto"/>
          </w:tcPr>
          <w:p w:rsidR="008C7303" w:rsidRPr="001A2F66" w:rsidRDefault="008C7303" w:rsidP="007F0A6A">
            <w:pPr>
              <w:pStyle w:val="af9"/>
              <w:keepNext w:val="0"/>
              <w:ind w:hanging="7"/>
              <w:rPr>
                <w:b/>
                <w:sz w:val="22"/>
                <w:szCs w:val="22"/>
              </w:rPr>
            </w:pPr>
            <w:r w:rsidRPr="001A2F66">
              <w:rPr>
                <w:b/>
                <w:sz w:val="22"/>
                <w:szCs w:val="22"/>
              </w:rPr>
              <w:t>Категория</w:t>
            </w:r>
          </w:p>
        </w:tc>
        <w:tc>
          <w:tcPr>
            <w:tcW w:w="1559" w:type="dxa"/>
            <w:tcBorders>
              <w:bottom w:val="double" w:sz="4" w:space="0" w:color="auto"/>
            </w:tcBorders>
            <w:shd w:val="clear" w:color="auto" w:fill="auto"/>
          </w:tcPr>
          <w:p w:rsidR="008C7303" w:rsidRPr="001A2F66" w:rsidRDefault="008C7303" w:rsidP="007F0A6A">
            <w:pPr>
              <w:pStyle w:val="af9"/>
              <w:keepNext w:val="0"/>
              <w:ind w:hanging="7"/>
              <w:rPr>
                <w:b/>
                <w:sz w:val="22"/>
                <w:szCs w:val="22"/>
              </w:rPr>
            </w:pPr>
            <w:r w:rsidRPr="001A2F66">
              <w:rPr>
                <w:b/>
                <w:sz w:val="22"/>
                <w:szCs w:val="22"/>
              </w:rPr>
              <w:t>Этап</w:t>
            </w:r>
          </w:p>
        </w:tc>
        <w:tc>
          <w:tcPr>
            <w:tcW w:w="3686" w:type="dxa"/>
            <w:tcBorders>
              <w:bottom w:val="double" w:sz="4" w:space="0" w:color="auto"/>
            </w:tcBorders>
          </w:tcPr>
          <w:p w:rsidR="008C7303" w:rsidRPr="001A2F66" w:rsidRDefault="008C7303" w:rsidP="007F0A6A">
            <w:pPr>
              <w:pStyle w:val="af9"/>
              <w:keepNext w:val="0"/>
              <w:ind w:hanging="7"/>
              <w:rPr>
                <w:b/>
                <w:sz w:val="22"/>
                <w:szCs w:val="22"/>
              </w:rPr>
            </w:pPr>
            <w:r w:rsidRPr="001A2F66">
              <w:rPr>
                <w:b/>
                <w:sz w:val="22"/>
                <w:szCs w:val="22"/>
              </w:rPr>
              <w:t>Процесс</w:t>
            </w:r>
          </w:p>
        </w:tc>
        <w:tc>
          <w:tcPr>
            <w:tcW w:w="2835" w:type="dxa"/>
            <w:tcBorders>
              <w:bottom w:val="double" w:sz="4" w:space="0" w:color="auto"/>
            </w:tcBorders>
          </w:tcPr>
          <w:p w:rsidR="008C7303" w:rsidRPr="001A2F66" w:rsidRDefault="008C7303" w:rsidP="007F0A6A">
            <w:pPr>
              <w:pStyle w:val="af9"/>
              <w:keepNext w:val="0"/>
              <w:ind w:hanging="7"/>
              <w:rPr>
                <w:b/>
                <w:sz w:val="22"/>
                <w:szCs w:val="22"/>
              </w:rPr>
            </w:pPr>
            <w:r w:rsidRPr="001A2F66">
              <w:rPr>
                <w:b/>
                <w:sz w:val="22"/>
                <w:szCs w:val="22"/>
              </w:rPr>
              <w:t>Ответственное подразделение</w:t>
            </w:r>
          </w:p>
        </w:tc>
      </w:tr>
      <w:tr w:rsidR="008C7303" w:rsidRPr="001A2F66" w:rsidTr="008C7303">
        <w:trPr>
          <w:trHeight w:val="20"/>
        </w:trPr>
        <w:tc>
          <w:tcPr>
            <w:tcW w:w="1418" w:type="dxa"/>
            <w:vMerge w:val="restart"/>
            <w:tcBorders>
              <w:top w:val="double" w:sz="4" w:space="0" w:color="auto"/>
            </w:tcBorders>
            <w:vAlign w:val="center"/>
          </w:tcPr>
          <w:p w:rsidR="008C7303" w:rsidRPr="001A2F66" w:rsidRDefault="008C7303" w:rsidP="007F0A6A">
            <w:pPr>
              <w:pStyle w:val="afa"/>
              <w:keepNext w:val="0"/>
              <w:suppressAutoHyphens/>
              <w:ind w:left="-108"/>
              <w:rPr>
                <w:sz w:val="22"/>
                <w:szCs w:val="22"/>
              </w:rPr>
            </w:pPr>
            <w:r w:rsidRPr="001A2F66">
              <w:rPr>
                <w:sz w:val="22"/>
                <w:szCs w:val="22"/>
              </w:rPr>
              <w:t>1. Жалоба</w:t>
            </w:r>
          </w:p>
        </w:tc>
        <w:tc>
          <w:tcPr>
            <w:tcW w:w="1559" w:type="dxa"/>
            <w:vMerge w:val="restart"/>
            <w:tcBorders>
              <w:top w:val="double" w:sz="4" w:space="0" w:color="auto"/>
            </w:tcBorders>
          </w:tcPr>
          <w:p w:rsidR="008C7303" w:rsidRPr="001A2F66" w:rsidRDefault="008C7303" w:rsidP="007F0A6A">
            <w:pPr>
              <w:pStyle w:val="afa"/>
              <w:keepNext w:val="0"/>
              <w:suppressAutoHyphens/>
              <w:rPr>
                <w:sz w:val="22"/>
                <w:szCs w:val="22"/>
              </w:rPr>
            </w:pPr>
            <w:r w:rsidRPr="001A2F66">
              <w:rPr>
                <w:sz w:val="22"/>
                <w:szCs w:val="22"/>
              </w:rPr>
              <w:t>Первичная обработка обращения</w:t>
            </w:r>
          </w:p>
        </w:tc>
        <w:tc>
          <w:tcPr>
            <w:tcW w:w="3686" w:type="dxa"/>
            <w:tcBorders>
              <w:top w:val="double" w:sz="4" w:space="0" w:color="auto"/>
            </w:tcBorders>
          </w:tcPr>
          <w:p w:rsidR="008C7303" w:rsidRPr="001A2F66" w:rsidRDefault="008C7303" w:rsidP="007F0A6A">
            <w:pPr>
              <w:pStyle w:val="afa"/>
              <w:keepNext w:val="0"/>
              <w:suppressAutoHyphens/>
              <w:rPr>
                <w:sz w:val="22"/>
                <w:szCs w:val="22"/>
              </w:rPr>
            </w:pPr>
            <w:r w:rsidRPr="001A2F66">
              <w:rPr>
                <w:sz w:val="22"/>
                <w:szCs w:val="22"/>
              </w:rPr>
              <w:t>Прием обращения</w:t>
            </w:r>
          </w:p>
        </w:tc>
        <w:tc>
          <w:tcPr>
            <w:tcW w:w="2835" w:type="dxa"/>
            <w:tcBorders>
              <w:top w:val="double" w:sz="4" w:space="0" w:color="auto"/>
            </w:tcBorders>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r w:rsidRPr="001A2F66">
              <w:rPr>
                <w:rStyle w:val="afff8"/>
                <w:i/>
                <w:sz w:val="22"/>
                <w:szCs w:val="22"/>
              </w:rPr>
              <w:footnoteReference w:id="6"/>
            </w:r>
            <w:r w:rsidRPr="001A2F66">
              <w:rPr>
                <w:i/>
                <w:sz w:val="22"/>
                <w:szCs w:val="22"/>
              </w:rPr>
              <w:t>/подразделение делопроизводства</w:t>
            </w:r>
            <w:r w:rsidRPr="001A2F66">
              <w:rPr>
                <w:rStyle w:val="afff8"/>
                <w:i/>
                <w:sz w:val="22"/>
                <w:szCs w:val="22"/>
              </w:rPr>
              <w:footnoteReference w:id="7"/>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контрагента в базе контрагентов (в случае отсутствия регистрационной записи контрагента в базе)</w:t>
            </w:r>
          </w:p>
        </w:tc>
        <w:tc>
          <w:tcPr>
            <w:tcW w:w="2835" w:type="dxa"/>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обращения в CRM-системе (с указанием всех классификационных параметров обращения)</w:t>
            </w:r>
          </w:p>
        </w:tc>
        <w:tc>
          <w:tcPr>
            <w:tcW w:w="2835" w:type="dxa"/>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val="restart"/>
          </w:tcPr>
          <w:p w:rsidR="008C7303" w:rsidRPr="001A2F66" w:rsidRDefault="008C7303" w:rsidP="007F0A6A">
            <w:pPr>
              <w:pStyle w:val="afa"/>
              <w:keepNext w:val="0"/>
              <w:suppressAutoHyphens/>
              <w:rPr>
                <w:sz w:val="22"/>
                <w:szCs w:val="22"/>
              </w:rPr>
            </w:pPr>
            <w:r w:rsidRPr="001A2F66">
              <w:rPr>
                <w:sz w:val="22"/>
                <w:szCs w:val="22"/>
              </w:rPr>
              <w:t>Основная обработка обращения</w:t>
            </w:r>
          </w:p>
        </w:tc>
        <w:tc>
          <w:tcPr>
            <w:tcW w:w="3686" w:type="dxa"/>
          </w:tcPr>
          <w:p w:rsidR="008C7303" w:rsidRPr="001A2F66" w:rsidRDefault="008C7303" w:rsidP="004D316E">
            <w:pPr>
              <w:pStyle w:val="afa"/>
              <w:keepNext w:val="0"/>
              <w:suppressAutoHyphens/>
              <w:rPr>
                <w:sz w:val="22"/>
                <w:szCs w:val="22"/>
              </w:rPr>
            </w:pPr>
            <w:r w:rsidRPr="001A2F66">
              <w:rPr>
                <w:sz w:val="22"/>
                <w:szCs w:val="22"/>
              </w:rPr>
              <w:t xml:space="preserve">Анализ жалобы </w:t>
            </w:r>
          </w:p>
        </w:tc>
        <w:tc>
          <w:tcPr>
            <w:tcW w:w="2835" w:type="dxa"/>
          </w:tcPr>
          <w:p w:rsidR="008C7303" w:rsidRPr="001A2F66" w:rsidRDefault="008C7303" w:rsidP="004D316E">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4D316E">
            <w:pPr>
              <w:pStyle w:val="afa"/>
              <w:keepNext w:val="0"/>
              <w:suppressAutoHyphens/>
              <w:rPr>
                <w:sz w:val="22"/>
                <w:szCs w:val="22"/>
              </w:rPr>
            </w:pPr>
            <w:r w:rsidRPr="001A2F66">
              <w:rPr>
                <w:sz w:val="22"/>
                <w:szCs w:val="22"/>
              </w:rPr>
              <w:t>Определение профильного подразделения, в зону компетенции которого входит разрешение инцидента по сути обращения (жалобы)</w:t>
            </w:r>
          </w:p>
        </w:tc>
        <w:tc>
          <w:tcPr>
            <w:tcW w:w="2835" w:type="dxa"/>
          </w:tcPr>
          <w:p w:rsidR="008C7303" w:rsidRPr="001A2F66" w:rsidRDefault="008C7303" w:rsidP="004D316E">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4D316E">
            <w:pPr>
              <w:pStyle w:val="afa"/>
              <w:keepNext w:val="0"/>
              <w:suppressAutoHyphens/>
              <w:rPr>
                <w:sz w:val="22"/>
                <w:szCs w:val="22"/>
              </w:rPr>
            </w:pPr>
            <w:r w:rsidRPr="001A2F66">
              <w:rPr>
                <w:sz w:val="22"/>
                <w:szCs w:val="22"/>
              </w:rPr>
              <w:t>Подготовка и направление запроса в профильное подразделение на предоставление информации по сути инцидента и подготовку проекта ответа потребителю</w:t>
            </w:r>
          </w:p>
        </w:tc>
        <w:tc>
          <w:tcPr>
            <w:tcW w:w="2835" w:type="dxa"/>
          </w:tcPr>
          <w:p w:rsidR="008C7303" w:rsidRPr="001A2F66" w:rsidRDefault="008C7303" w:rsidP="004D316E">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4D316E">
            <w:pPr>
              <w:pStyle w:val="afa"/>
              <w:keepNext w:val="0"/>
              <w:suppressAutoHyphens/>
              <w:rPr>
                <w:sz w:val="22"/>
                <w:szCs w:val="22"/>
              </w:rPr>
            </w:pPr>
            <w:r w:rsidRPr="001A2F66">
              <w:rPr>
                <w:sz w:val="22"/>
                <w:szCs w:val="22"/>
              </w:rPr>
              <w:t>Рассмотрение инцидента, разработка мероприятий для устранения инцидента</w:t>
            </w:r>
          </w:p>
        </w:tc>
        <w:tc>
          <w:tcPr>
            <w:tcW w:w="2835" w:type="dxa"/>
          </w:tcPr>
          <w:p w:rsidR="008C7303" w:rsidRPr="001A2F66" w:rsidRDefault="008C7303" w:rsidP="004D316E">
            <w:pPr>
              <w:pStyle w:val="afa"/>
              <w:keepNext w:val="0"/>
              <w:suppressAutoHyphens/>
              <w:rPr>
                <w:i/>
                <w:sz w:val="22"/>
                <w:szCs w:val="22"/>
              </w:rPr>
            </w:pPr>
            <w:r w:rsidRPr="001A2F66">
              <w:rPr>
                <w:i/>
                <w:sz w:val="22"/>
                <w:szCs w:val="22"/>
              </w:rPr>
              <w:t>Профильное подразделение</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4D316E">
            <w:pPr>
              <w:pStyle w:val="afa"/>
              <w:keepNext w:val="0"/>
              <w:suppressAutoHyphens/>
              <w:rPr>
                <w:sz w:val="22"/>
                <w:szCs w:val="22"/>
              </w:rPr>
            </w:pPr>
            <w:r w:rsidRPr="001A2F66">
              <w:rPr>
                <w:sz w:val="22"/>
                <w:szCs w:val="22"/>
              </w:rPr>
              <w:t>Подготовка информации по сути инцидента (включая перечень мероприятий и сроки реализации), проекта ответа потребителю и направление в подразделение по взаимодействию с потребителями</w:t>
            </w:r>
          </w:p>
        </w:tc>
        <w:tc>
          <w:tcPr>
            <w:tcW w:w="2835" w:type="dxa"/>
          </w:tcPr>
          <w:p w:rsidR="008C7303" w:rsidRPr="001A2F66" w:rsidRDefault="008C7303" w:rsidP="004D316E">
            <w:pPr>
              <w:pStyle w:val="afa"/>
              <w:keepNext w:val="0"/>
              <w:suppressAutoHyphens/>
              <w:rPr>
                <w:i/>
                <w:sz w:val="22"/>
                <w:szCs w:val="22"/>
              </w:rPr>
            </w:pPr>
            <w:r w:rsidRPr="001A2F66">
              <w:rPr>
                <w:i/>
                <w:sz w:val="22"/>
                <w:szCs w:val="22"/>
              </w:rPr>
              <w:t>Профильное подразделение</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Согласование проекта ответа с подразделением правового обеспечения</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Предоставление ответа потребителю услуг</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потребителями/подразделение делопроизводства</w:t>
            </w:r>
            <w:r w:rsidRPr="001A2F66">
              <w:rPr>
                <w:rStyle w:val="afff8"/>
                <w:i/>
                <w:sz w:val="22"/>
                <w:szCs w:val="22"/>
              </w:rPr>
              <w:footnoteReference w:id="8"/>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val="restart"/>
          </w:tcPr>
          <w:p w:rsidR="008C7303" w:rsidRPr="001A2F66" w:rsidRDefault="008C7303" w:rsidP="007F0A6A">
            <w:pPr>
              <w:pStyle w:val="afa"/>
              <w:keepNext w:val="0"/>
              <w:suppressAutoHyphens/>
              <w:rPr>
                <w:sz w:val="22"/>
                <w:szCs w:val="22"/>
              </w:rPr>
            </w:pPr>
            <w:r w:rsidRPr="001A2F66">
              <w:rPr>
                <w:sz w:val="22"/>
                <w:szCs w:val="22"/>
              </w:rPr>
              <w:t>Исполнение мероприятий по обращению</w:t>
            </w:r>
          </w:p>
        </w:tc>
        <w:tc>
          <w:tcPr>
            <w:tcW w:w="3686" w:type="dxa"/>
          </w:tcPr>
          <w:p w:rsidR="008C7303" w:rsidRPr="001A2F66" w:rsidRDefault="008C7303" w:rsidP="007F0A6A">
            <w:pPr>
              <w:pStyle w:val="afa"/>
              <w:keepNext w:val="0"/>
              <w:suppressAutoHyphens/>
              <w:rPr>
                <w:sz w:val="22"/>
                <w:szCs w:val="22"/>
              </w:rPr>
            </w:pPr>
            <w:r w:rsidRPr="001A2F66">
              <w:rPr>
                <w:sz w:val="22"/>
                <w:szCs w:val="22"/>
              </w:rPr>
              <w:t>Процессы по данному этапу определяются организационно-распорядительными документами Общества</w:t>
            </w:r>
          </w:p>
        </w:tc>
        <w:tc>
          <w:tcPr>
            <w:tcW w:w="2835" w:type="dxa"/>
          </w:tcPr>
          <w:p w:rsidR="008C7303" w:rsidRPr="001A2F66" w:rsidRDefault="008C7303" w:rsidP="007F0A6A">
            <w:pPr>
              <w:pStyle w:val="afa"/>
              <w:keepNext w:val="0"/>
              <w:suppressAutoHyphens/>
              <w:rPr>
                <w:sz w:val="22"/>
                <w:szCs w:val="22"/>
              </w:rPr>
            </w:pPr>
            <w:r w:rsidRPr="001A2F66">
              <w:rPr>
                <w:bCs/>
                <w:sz w:val="22"/>
                <w:szCs w:val="22"/>
              </w:rPr>
              <w:t>Профильное подразделение</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Уведомление по временным точкам контроля</w:t>
            </w:r>
            <w:r w:rsidRPr="001A2F66">
              <w:rPr>
                <w:rStyle w:val="afff8"/>
                <w:sz w:val="22"/>
                <w:szCs w:val="22"/>
              </w:rPr>
              <w:footnoteReference w:id="9"/>
            </w:r>
            <w:r w:rsidRPr="001A2F66">
              <w:rPr>
                <w:i/>
                <w:sz w:val="22"/>
                <w:szCs w:val="22"/>
              </w:rPr>
              <w:t xml:space="preserve"> подразделения по взаимодействию с потребителями </w:t>
            </w:r>
            <w:r w:rsidRPr="001A2F66">
              <w:rPr>
                <w:sz w:val="22"/>
                <w:szCs w:val="22"/>
              </w:rPr>
              <w:t>о ходе исполнения мероприятий и по завершению</w:t>
            </w:r>
          </w:p>
        </w:tc>
        <w:tc>
          <w:tcPr>
            <w:tcW w:w="2835" w:type="dxa"/>
          </w:tcPr>
          <w:p w:rsidR="008C7303" w:rsidRPr="001A2F66" w:rsidRDefault="008C7303" w:rsidP="007F0A6A">
            <w:pPr>
              <w:pStyle w:val="afa"/>
              <w:keepNext w:val="0"/>
              <w:suppressAutoHyphens/>
              <w:rPr>
                <w:bCs/>
                <w:sz w:val="22"/>
                <w:szCs w:val="22"/>
              </w:rPr>
            </w:pPr>
            <w:r w:rsidRPr="001A2F66">
              <w:rPr>
                <w:bCs/>
                <w:sz w:val="22"/>
                <w:szCs w:val="22"/>
              </w:rPr>
              <w:t>Профильное подразделение</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tcPr>
          <w:p w:rsidR="008C7303" w:rsidRPr="001A2F66" w:rsidRDefault="008C7303" w:rsidP="007F0A6A">
            <w:pPr>
              <w:pStyle w:val="afa"/>
              <w:keepNext w:val="0"/>
              <w:suppressAutoHyphens/>
              <w:rPr>
                <w:sz w:val="22"/>
                <w:szCs w:val="22"/>
              </w:rPr>
            </w:pPr>
            <w:r w:rsidRPr="001A2F66">
              <w:rPr>
                <w:sz w:val="22"/>
                <w:szCs w:val="22"/>
              </w:rPr>
              <w:t>Контроль исполнения мероприятий по обращению</w:t>
            </w:r>
          </w:p>
        </w:tc>
        <w:tc>
          <w:tcPr>
            <w:tcW w:w="3686" w:type="dxa"/>
          </w:tcPr>
          <w:p w:rsidR="008C7303" w:rsidRPr="001A2F66" w:rsidRDefault="008C7303" w:rsidP="007F0A6A">
            <w:pPr>
              <w:pStyle w:val="afa"/>
              <w:keepNext w:val="0"/>
              <w:suppressAutoHyphens/>
              <w:rPr>
                <w:sz w:val="22"/>
                <w:szCs w:val="22"/>
              </w:rPr>
            </w:pPr>
            <w:r w:rsidRPr="001A2F66">
              <w:rPr>
                <w:sz w:val="22"/>
                <w:szCs w:val="22"/>
              </w:rPr>
              <w:t>Направление запроса в профильное подразделение о результатах исполнения мероприятий по обращению (жалобе) в случае отсутствия уведомления от профильного подразделения в срок</w:t>
            </w:r>
          </w:p>
        </w:tc>
        <w:tc>
          <w:tcPr>
            <w:tcW w:w="2835" w:type="dxa"/>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rPr>
                <w:sz w:val="22"/>
                <w:szCs w:val="22"/>
              </w:rPr>
            </w:pPr>
          </w:p>
        </w:tc>
        <w:tc>
          <w:tcPr>
            <w:tcW w:w="1559" w:type="dxa"/>
            <w:tcBorders>
              <w:bottom w:val="double" w:sz="4" w:space="0" w:color="auto"/>
            </w:tcBorders>
          </w:tcPr>
          <w:p w:rsidR="008C7303" w:rsidRPr="001A2F66" w:rsidRDefault="008C7303" w:rsidP="007F0A6A">
            <w:pPr>
              <w:pStyle w:val="afa"/>
              <w:keepNext w:val="0"/>
              <w:suppressAutoHyphens/>
              <w:rPr>
                <w:sz w:val="22"/>
                <w:szCs w:val="22"/>
              </w:rPr>
            </w:pPr>
            <w:r w:rsidRPr="001A2F66">
              <w:rPr>
                <w:sz w:val="22"/>
                <w:szCs w:val="22"/>
              </w:rPr>
              <w:t>Завершение обработки обращения</w:t>
            </w:r>
          </w:p>
        </w:tc>
        <w:tc>
          <w:tcPr>
            <w:tcW w:w="3686" w:type="dxa"/>
            <w:tcBorders>
              <w:bottom w:val="double" w:sz="4" w:space="0" w:color="auto"/>
            </w:tcBorders>
          </w:tcPr>
          <w:p w:rsidR="008C7303" w:rsidRPr="001A2F66" w:rsidRDefault="008C7303" w:rsidP="007F0A6A">
            <w:pPr>
              <w:pStyle w:val="afa"/>
              <w:keepNext w:val="0"/>
              <w:suppressAutoHyphens/>
              <w:rPr>
                <w:sz w:val="22"/>
                <w:szCs w:val="22"/>
              </w:rPr>
            </w:pPr>
            <w:r w:rsidRPr="001A2F66">
              <w:rPr>
                <w:sz w:val="22"/>
                <w:szCs w:val="22"/>
              </w:rPr>
              <w:t xml:space="preserve">Регистрация в </w:t>
            </w:r>
            <w:r w:rsidRPr="001A2F66">
              <w:rPr>
                <w:sz w:val="22"/>
                <w:szCs w:val="22"/>
                <w:lang w:val="en-US"/>
              </w:rPr>
              <w:t>CRM</w:t>
            </w:r>
            <w:r w:rsidRPr="001A2F66">
              <w:rPr>
                <w:sz w:val="22"/>
                <w:szCs w:val="22"/>
              </w:rPr>
              <w:t>-системе результатов рассмотрения обращения (жалобы), классификация результата рассмотрения, завершения обработки обращения.</w:t>
            </w:r>
          </w:p>
        </w:tc>
        <w:tc>
          <w:tcPr>
            <w:tcW w:w="2835" w:type="dxa"/>
            <w:tcBorders>
              <w:bottom w:val="double" w:sz="4" w:space="0" w:color="auto"/>
            </w:tcBorders>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restart"/>
            <w:tcBorders>
              <w:top w:val="double" w:sz="4" w:space="0" w:color="auto"/>
            </w:tcBorders>
            <w:vAlign w:val="center"/>
          </w:tcPr>
          <w:p w:rsidR="008C7303" w:rsidRPr="001A2F66" w:rsidRDefault="008C7303" w:rsidP="007F0A6A">
            <w:pPr>
              <w:pStyle w:val="afa"/>
              <w:keepNext w:val="0"/>
              <w:suppressAutoHyphens/>
              <w:jc w:val="left"/>
              <w:rPr>
                <w:sz w:val="22"/>
                <w:szCs w:val="22"/>
              </w:rPr>
            </w:pPr>
            <w:r w:rsidRPr="001A2F66">
              <w:rPr>
                <w:sz w:val="22"/>
                <w:szCs w:val="22"/>
              </w:rPr>
              <w:t>Запрос справочной информации/консультации</w:t>
            </w:r>
          </w:p>
        </w:tc>
        <w:tc>
          <w:tcPr>
            <w:tcW w:w="1559" w:type="dxa"/>
            <w:vMerge w:val="restart"/>
            <w:tcBorders>
              <w:top w:val="double" w:sz="4" w:space="0" w:color="auto"/>
            </w:tcBorders>
          </w:tcPr>
          <w:p w:rsidR="008C7303" w:rsidRPr="001A2F66" w:rsidRDefault="008C7303" w:rsidP="007F0A6A">
            <w:pPr>
              <w:pStyle w:val="afa"/>
              <w:keepNext w:val="0"/>
              <w:suppressAutoHyphens/>
              <w:rPr>
                <w:sz w:val="22"/>
                <w:szCs w:val="22"/>
              </w:rPr>
            </w:pPr>
            <w:r w:rsidRPr="001A2F66">
              <w:rPr>
                <w:sz w:val="22"/>
                <w:szCs w:val="22"/>
              </w:rPr>
              <w:t>Первичная обработка обращения</w:t>
            </w:r>
          </w:p>
        </w:tc>
        <w:tc>
          <w:tcPr>
            <w:tcW w:w="3686" w:type="dxa"/>
            <w:tcBorders>
              <w:top w:val="double" w:sz="4" w:space="0" w:color="auto"/>
            </w:tcBorders>
          </w:tcPr>
          <w:p w:rsidR="008C7303" w:rsidRPr="001A2F66" w:rsidRDefault="008C7303" w:rsidP="007F0A6A">
            <w:pPr>
              <w:pStyle w:val="afa"/>
              <w:keepNext w:val="0"/>
              <w:suppressAutoHyphens/>
              <w:rPr>
                <w:sz w:val="22"/>
                <w:szCs w:val="22"/>
              </w:rPr>
            </w:pPr>
            <w:r w:rsidRPr="001A2F66">
              <w:rPr>
                <w:sz w:val="22"/>
                <w:szCs w:val="22"/>
              </w:rPr>
              <w:t>Прием обращения</w:t>
            </w:r>
          </w:p>
        </w:tc>
        <w:tc>
          <w:tcPr>
            <w:tcW w:w="2835" w:type="dxa"/>
            <w:tcBorders>
              <w:top w:val="double" w:sz="4" w:space="0" w:color="auto"/>
            </w:tcBorders>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потребителями/подразделение делопроизводства</w:t>
            </w:r>
            <w:r w:rsidRPr="001A2F66">
              <w:rPr>
                <w:rStyle w:val="afff8"/>
                <w:i/>
                <w:sz w:val="22"/>
                <w:szCs w:val="22"/>
              </w:rPr>
              <w:footnoteReference w:id="10"/>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контрагента в базе контрагентов (в случае отсутствия регистрационной записи контрагента в базе)</w:t>
            </w:r>
          </w:p>
        </w:tc>
        <w:tc>
          <w:tcPr>
            <w:tcW w:w="2835" w:type="dxa"/>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обращения в CRM-системе (с указанием всех классификационных параметров обращения)</w:t>
            </w:r>
          </w:p>
        </w:tc>
        <w:tc>
          <w:tcPr>
            <w:tcW w:w="2835" w:type="dxa"/>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tcPr>
          <w:p w:rsidR="008C7303" w:rsidRPr="001A2F66" w:rsidRDefault="008C7303" w:rsidP="007F0A6A">
            <w:pPr>
              <w:pStyle w:val="afa"/>
              <w:keepNext w:val="0"/>
              <w:suppressAutoHyphens/>
              <w:jc w:val="left"/>
              <w:rPr>
                <w:sz w:val="22"/>
                <w:szCs w:val="22"/>
              </w:rPr>
            </w:pPr>
          </w:p>
        </w:tc>
        <w:tc>
          <w:tcPr>
            <w:tcW w:w="1559" w:type="dxa"/>
            <w:vMerge w:val="restart"/>
          </w:tcPr>
          <w:p w:rsidR="008C7303" w:rsidRPr="001A2F66" w:rsidRDefault="008C7303" w:rsidP="007F0A6A">
            <w:pPr>
              <w:pStyle w:val="afa"/>
              <w:keepNext w:val="0"/>
              <w:suppressAutoHyphens/>
              <w:rPr>
                <w:sz w:val="22"/>
                <w:szCs w:val="22"/>
              </w:rPr>
            </w:pPr>
            <w:r w:rsidRPr="001A2F66">
              <w:rPr>
                <w:sz w:val="22"/>
                <w:szCs w:val="22"/>
              </w:rPr>
              <w:t>Основная обработка обращения</w:t>
            </w:r>
          </w:p>
        </w:tc>
        <w:tc>
          <w:tcPr>
            <w:tcW w:w="3686" w:type="dxa"/>
          </w:tcPr>
          <w:p w:rsidR="008C7303" w:rsidRPr="001A2F66" w:rsidRDefault="008C7303" w:rsidP="007F0A6A">
            <w:pPr>
              <w:pStyle w:val="afa"/>
              <w:keepNext w:val="0"/>
              <w:suppressAutoHyphens/>
              <w:rPr>
                <w:sz w:val="22"/>
                <w:szCs w:val="22"/>
              </w:rPr>
            </w:pPr>
            <w:r w:rsidRPr="001A2F66">
              <w:rPr>
                <w:sz w:val="22"/>
                <w:szCs w:val="22"/>
              </w:rPr>
              <w:t xml:space="preserve">Предоставление информации по запросу потребителя </w:t>
            </w:r>
          </w:p>
        </w:tc>
        <w:tc>
          <w:tcPr>
            <w:tcW w:w="2835" w:type="dxa"/>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 xml:space="preserve">В случае отсутствие информации у исполнителя (сотрудника </w:t>
            </w:r>
            <w:r w:rsidRPr="001A2F66">
              <w:rPr>
                <w:i/>
                <w:sz w:val="22"/>
                <w:szCs w:val="22"/>
              </w:rPr>
              <w:t>подразделения по взаимодействию с потребителями</w:t>
            </w:r>
            <w:r w:rsidRPr="001A2F66">
              <w:rPr>
                <w:sz w:val="22"/>
                <w:szCs w:val="22"/>
              </w:rPr>
              <w:t>) запрос в профильное подразделение, в зону компетенции которого входит вопрос потребителя, информации для подготовки ответа потребителю</w:t>
            </w:r>
          </w:p>
        </w:tc>
        <w:tc>
          <w:tcPr>
            <w:tcW w:w="2835" w:type="dxa"/>
          </w:tcPr>
          <w:p w:rsidR="008C7303" w:rsidRPr="001A2F66" w:rsidRDefault="008C7303" w:rsidP="007F0A6A">
            <w:pPr>
              <w:pStyle w:val="afa"/>
              <w:keepNext w:val="0"/>
              <w:suppressAutoHyphens/>
              <w:rPr>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 xml:space="preserve">Предоставление информации для подготовки ответа потребителю по запросу в </w:t>
            </w:r>
            <w:r w:rsidRPr="001A2F66">
              <w:rPr>
                <w:i/>
                <w:sz w:val="22"/>
                <w:szCs w:val="22"/>
              </w:rPr>
              <w:t>подразделение по взаимодействию с потребителями</w:t>
            </w:r>
          </w:p>
        </w:tc>
        <w:tc>
          <w:tcPr>
            <w:tcW w:w="2835" w:type="dxa"/>
          </w:tcPr>
          <w:p w:rsidR="008C7303" w:rsidRPr="001A2F66" w:rsidRDefault="008C7303" w:rsidP="007F0A6A">
            <w:pPr>
              <w:pStyle w:val="afa"/>
              <w:keepNext w:val="0"/>
              <w:suppressAutoHyphens/>
              <w:rPr>
                <w:sz w:val="22"/>
                <w:szCs w:val="22"/>
              </w:rPr>
            </w:pPr>
            <w:r w:rsidRPr="001A2F66">
              <w:rPr>
                <w:bCs/>
                <w:sz w:val="22"/>
                <w:szCs w:val="22"/>
              </w:rPr>
              <w:t>Профильное подразделение</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Подготовка ответа потребителю</w:t>
            </w:r>
          </w:p>
        </w:tc>
        <w:tc>
          <w:tcPr>
            <w:tcW w:w="2835" w:type="dxa"/>
          </w:tcPr>
          <w:p w:rsidR="008C7303" w:rsidRPr="001A2F66" w:rsidRDefault="008C7303" w:rsidP="007F0A6A">
            <w:pPr>
              <w:pStyle w:val="afa"/>
              <w:keepNext w:val="0"/>
              <w:suppressAutoHyphens/>
              <w:rPr>
                <w:bCs/>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 xml:space="preserve">Согласование проекта ответа с подразделением правового обеспечения по решению руководителя </w:t>
            </w:r>
            <w:r w:rsidRPr="001A2F66">
              <w:rPr>
                <w:i/>
                <w:sz w:val="22"/>
                <w:szCs w:val="22"/>
              </w:rPr>
              <w:t>подразделения по взаимодействию с потребителями</w:t>
            </w:r>
          </w:p>
        </w:tc>
        <w:tc>
          <w:tcPr>
            <w:tcW w:w="2835" w:type="dxa"/>
          </w:tcPr>
          <w:p w:rsidR="008C7303" w:rsidRPr="001A2F66" w:rsidRDefault="008C7303" w:rsidP="007F0A6A">
            <w:pPr>
              <w:pStyle w:val="afa"/>
              <w:keepNext w:val="0"/>
              <w:suppressAutoHyphens/>
              <w:rPr>
                <w:bCs/>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Предоставление ответа потребителю услуг</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потребителями/подразделение делопроизводства</w:t>
            </w:r>
            <w:r w:rsidRPr="001A2F66">
              <w:rPr>
                <w:rStyle w:val="afff8"/>
                <w:i/>
                <w:sz w:val="22"/>
                <w:szCs w:val="22"/>
              </w:rPr>
              <w:footnoteReference w:id="11"/>
            </w:r>
          </w:p>
        </w:tc>
      </w:tr>
      <w:tr w:rsidR="008C7303" w:rsidRPr="001A2F66" w:rsidTr="008C7303">
        <w:trPr>
          <w:trHeight w:val="20"/>
        </w:trPr>
        <w:tc>
          <w:tcPr>
            <w:tcW w:w="1418" w:type="dxa"/>
            <w:vMerge/>
            <w:tcBorders>
              <w:bottom w:val="double" w:sz="4" w:space="0" w:color="auto"/>
            </w:tcBorders>
            <w:vAlign w:val="center"/>
          </w:tcPr>
          <w:p w:rsidR="008C7303" w:rsidRPr="001A2F66" w:rsidRDefault="008C7303" w:rsidP="007F0A6A">
            <w:pPr>
              <w:pStyle w:val="afa"/>
              <w:keepNext w:val="0"/>
              <w:suppressAutoHyphens/>
              <w:jc w:val="left"/>
              <w:rPr>
                <w:sz w:val="22"/>
                <w:szCs w:val="22"/>
              </w:rPr>
            </w:pPr>
          </w:p>
        </w:tc>
        <w:tc>
          <w:tcPr>
            <w:tcW w:w="1559" w:type="dxa"/>
            <w:tcBorders>
              <w:bottom w:val="double" w:sz="4" w:space="0" w:color="auto"/>
            </w:tcBorders>
          </w:tcPr>
          <w:p w:rsidR="008C7303" w:rsidRPr="001A2F66" w:rsidRDefault="008C7303" w:rsidP="007F0A6A">
            <w:pPr>
              <w:pStyle w:val="afa"/>
              <w:keepNext w:val="0"/>
              <w:suppressAutoHyphens/>
              <w:rPr>
                <w:sz w:val="22"/>
                <w:szCs w:val="22"/>
              </w:rPr>
            </w:pPr>
            <w:r w:rsidRPr="001A2F66">
              <w:rPr>
                <w:sz w:val="22"/>
                <w:szCs w:val="22"/>
              </w:rPr>
              <w:t>Завершение обработки обращения</w:t>
            </w:r>
          </w:p>
        </w:tc>
        <w:tc>
          <w:tcPr>
            <w:tcW w:w="3686" w:type="dxa"/>
            <w:tcBorders>
              <w:bottom w:val="double" w:sz="4" w:space="0" w:color="auto"/>
            </w:tcBorders>
          </w:tcPr>
          <w:p w:rsidR="008C7303" w:rsidRPr="001A2F66" w:rsidRDefault="008C7303" w:rsidP="007F0A6A">
            <w:pPr>
              <w:pStyle w:val="afa"/>
              <w:keepNext w:val="0"/>
              <w:suppressAutoHyphens/>
              <w:rPr>
                <w:sz w:val="22"/>
                <w:szCs w:val="22"/>
              </w:rPr>
            </w:pPr>
            <w:r w:rsidRPr="001A2F66">
              <w:rPr>
                <w:sz w:val="22"/>
                <w:szCs w:val="22"/>
              </w:rPr>
              <w:t xml:space="preserve">Регистрация в </w:t>
            </w:r>
            <w:r w:rsidRPr="001A2F66">
              <w:rPr>
                <w:sz w:val="22"/>
                <w:szCs w:val="22"/>
                <w:lang w:val="en-US"/>
              </w:rPr>
              <w:t>CRM</w:t>
            </w:r>
            <w:r w:rsidRPr="001A2F66">
              <w:rPr>
                <w:sz w:val="22"/>
                <w:szCs w:val="22"/>
              </w:rPr>
              <w:t>-системе результатов рассмотрения обращения (жалобы), классификация результата рассмотрения, завершения обработки обращения.</w:t>
            </w:r>
          </w:p>
        </w:tc>
        <w:tc>
          <w:tcPr>
            <w:tcW w:w="2835" w:type="dxa"/>
            <w:tcBorders>
              <w:bottom w:val="double" w:sz="4" w:space="0" w:color="auto"/>
            </w:tcBorders>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restart"/>
            <w:tcBorders>
              <w:top w:val="double" w:sz="4" w:space="0" w:color="auto"/>
            </w:tcBorders>
            <w:vAlign w:val="center"/>
          </w:tcPr>
          <w:p w:rsidR="008C7303" w:rsidRPr="001A2F66" w:rsidRDefault="008C7303" w:rsidP="007F0A6A">
            <w:pPr>
              <w:pStyle w:val="afa"/>
              <w:keepNext w:val="0"/>
              <w:suppressAutoHyphens/>
              <w:jc w:val="left"/>
              <w:rPr>
                <w:sz w:val="22"/>
                <w:szCs w:val="22"/>
              </w:rPr>
            </w:pPr>
            <w:r w:rsidRPr="001A2F66">
              <w:rPr>
                <w:sz w:val="22"/>
                <w:szCs w:val="22"/>
              </w:rPr>
              <w:t>Заявка на оказание основных и дополнительных услуг</w:t>
            </w:r>
          </w:p>
        </w:tc>
        <w:tc>
          <w:tcPr>
            <w:tcW w:w="1559" w:type="dxa"/>
            <w:vMerge w:val="restart"/>
            <w:tcBorders>
              <w:top w:val="double" w:sz="4" w:space="0" w:color="auto"/>
            </w:tcBorders>
          </w:tcPr>
          <w:p w:rsidR="008C7303" w:rsidRPr="001A2F66" w:rsidRDefault="008C7303" w:rsidP="007F0A6A">
            <w:pPr>
              <w:pStyle w:val="afa"/>
              <w:keepNext w:val="0"/>
              <w:suppressAutoHyphens/>
              <w:rPr>
                <w:sz w:val="22"/>
                <w:szCs w:val="22"/>
              </w:rPr>
            </w:pPr>
            <w:r w:rsidRPr="001A2F66">
              <w:rPr>
                <w:sz w:val="22"/>
                <w:szCs w:val="22"/>
              </w:rPr>
              <w:t>Первичная обработка обращения</w:t>
            </w:r>
          </w:p>
        </w:tc>
        <w:tc>
          <w:tcPr>
            <w:tcW w:w="3686" w:type="dxa"/>
            <w:tcBorders>
              <w:top w:val="double" w:sz="4" w:space="0" w:color="auto"/>
            </w:tcBorders>
          </w:tcPr>
          <w:p w:rsidR="008C7303" w:rsidRPr="001A2F66" w:rsidRDefault="008C7303" w:rsidP="007F0A6A">
            <w:pPr>
              <w:pStyle w:val="afa"/>
              <w:keepNext w:val="0"/>
              <w:suppressAutoHyphens/>
              <w:rPr>
                <w:sz w:val="22"/>
                <w:szCs w:val="22"/>
              </w:rPr>
            </w:pPr>
            <w:r w:rsidRPr="001A2F66">
              <w:rPr>
                <w:sz w:val="22"/>
                <w:szCs w:val="22"/>
              </w:rPr>
              <w:t>Прием обращения</w:t>
            </w:r>
          </w:p>
        </w:tc>
        <w:tc>
          <w:tcPr>
            <w:tcW w:w="2835" w:type="dxa"/>
            <w:tcBorders>
              <w:top w:val="double" w:sz="4" w:space="0" w:color="auto"/>
            </w:tcBorders>
          </w:tcPr>
          <w:p w:rsidR="008C7303" w:rsidRPr="001A2F66" w:rsidRDefault="008C7303" w:rsidP="007F0A6A">
            <w:pPr>
              <w:pStyle w:val="afa"/>
              <w:keepNext w:val="0"/>
              <w:suppressAutoHyphens/>
              <w:rPr>
                <w:bCs/>
                <w:sz w:val="22"/>
                <w:szCs w:val="22"/>
              </w:rPr>
            </w:pPr>
            <w:r w:rsidRPr="001A2F66">
              <w:rPr>
                <w:i/>
                <w:sz w:val="22"/>
                <w:szCs w:val="22"/>
              </w:rPr>
              <w:t>Подразделение по взаимодействию с потребителями/подразделение делопроизводства</w:t>
            </w:r>
            <w:r w:rsidRPr="001A2F66">
              <w:rPr>
                <w:rStyle w:val="afff8"/>
                <w:i/>
                <w:sz w:val="22"/>
                <w:szCs w:val="22"/>
              </w:rPr>
              <w:footnoteReference w:id="12"/>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контрагента в базе контрагентов (в случае отсутствия регистрационной записи контрагента в базе)</w:t>
            </w:r>
          </w:p>
        </w:tc>
        <w:tc>
          <w:tcPr>
            <w:tcW w:w="2835" w:type="dxa"/>
          </w:tcPr>
          <w:p w:rsidR="008C7303" w:rsidRPr="001A2F66" w:rsidRDefault="008C7303" w:rsidP="007F0A6A">
            <w:pPr>
              <w:pStyle w:val="afa"/>
              <w:keepNext w:val="0"/>
              <w:suppressAutoHyphens/>
              <w:rPr>
                <w:bCs/>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обращения в CRM-системе (с указанием всех классификационных параметров обращения)</w:t>
            </w:r>
          </w:p>
        </w:tc>
        <w:tc>
          <w:tcPr>
            <w:tcW w:w="2835" w:type="dxa"/>
          </w:tcPr>
          <w:p w:rsidR="008C7303" w:rsidRPr="001A2F66" w:rsidRDefault="008C7303" w:rsidP="007F0A6A">
            <w:pPr>
              <w:pStyle w:val="afa"/>
              <w:keepNext w:val="0"/>
              <w:suppressAutoHyphens/>
              <w:rPr>
                <w:bCs/>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val="restart"/>
          </w:tcPr>
          <w:p w:rsidR="008C7303" w:rsidRPr="001A2F66" w:rsidRDefault="008C7303" w:rsidP="007F0A6A">
            <w:pPr>
              <w:pStyle w:val="afa"/>
              <w:keepNext w:val="0"/>
              <w:suppressAutoHyphens/>
              <w:rPr>
                <w:sz w:val="22"/>
                <w:szCs w:val="22"/>
              </w:rPr>
            </w:pPr>
            <w:r w:rsidRPr="001A2F66">
              <w:rPr>
                <w:sz w:val="22"/>
                <w:szCs w:val="22"/>
              </w:rPr>
              <w:t>Основная обработка обращения</w:t>
            </w:r>
          </w:p>
        </w:tc>
        <w:tc>
          <w:tcPr>
            <w:tcW w:w="3686" w:type="dxa"/>
          </w:tcPr>
          <w:p w:rsidR="008C7303" w:rsidRPr="001A2F66" w:rsidRDefault="008C7303" w:rsidP="007F0A6A">
            <w:pPr>
              <w:pStyle w:val="afa"/>
              <w:keepNext w:val="0"/>
              <w:suppressAutoHyphens/>
              <w:rPr>
                <w:sz w:val="22"/>
                <w:szCs w:val="22"/>
              </w:rPr>
            </w:pPr>
            <w:r w:rsidRPr="001A2F66">
              <w:rPr>
                <w:sz w:val="22"/>
                <w:szCs w:val="22"/>
              </w:rPr>
              <w:t>Проверка соблюдения требований к форме, полноте сведений в заявке и наличия документов, приложенных к заявке, в соответствии с нормативными правовыми актами и организационно-распорядительными документами</w:t>
            </w:r>
          </w:p>
        </w:tc>
        <w:tc>
          <w:tcPr>
            <w:tcW w:w="2835" w:type="dxa"/>
          </w:tcPr>
          <w:p w:rsidR="008C7303" w:rsidRPr="001A2F66" w:rsidRDefault="008C7303" w:rsidP="007F0A6A">
            <w:pPr>
              <w:pStyle w:val="afa"/>
              <w:keepNext w:val="0"/>
              <w:suppressAutoHyphens/>
              <w:rPr>
                <w:bCs/>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заявки и пакета документов в АМ по направлению</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Подготовка и направление уведомления потребителю услуг (заявителю) о недостающих сведений в заявке и/или документах</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 xml:space="preserve">Направление заявки и пакета документов, представленных потребителем услуг (заявителем), в профильное подразделение </w:t>
            </w:r>
            <w:r w:rsidRPr="001A2F66">
              <w:t>с сопроводительным письмом</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tcPr>
          <w:p w:rsidR="008C7303" w:rsidRPr="001A2F66" w:rsidRDefault="008C7303" w:rsidP="007F0A6A">
            <w:pPr>
              <w:pStyle w:val="afa"/>
              <w:keepNext w:val="0"/>
              <w:suppressAutoHyphens/>
              <w:rPr>
                <w:sz w:val="22"/>
                <w:szCs w:val="22"/>
              </w:rPr>
            </w:pPr>
            <w:r w:rsidRPr="001A2F66">
              <w:rPr>
                <w:sz w:val="22"/>
                <w:szCs w:val="22"/>
              </w:rPr>
              <w:t>Исполнение мероприятий по заявке</w:t>
            </w:r>
          </w:p>
        </w:tc>
        <w:tc>
          <w:tcPr>
            <w:tcW w:w="3686" w:type="dxa"/>
          </w:tcPr>
          <w:p w:rsidR="008C7303" w:rsidRPr="001A2F66" w:rsidRDefault="008C7303" w:rsidP="0078297F">
            <w:pPr>
              <w:pStyle w:val="afa"/>
              <w:keepNext w:val="0"/>
              <w:suppressAutoHyphens/>
              <w:rPr>
                <w:sz w:val="22"/>
                <w:szCs w:val="22"/>
              </w:rPr>
            </w:pPr>
            <w:r w:rsidRPr="001A2F66">
              <w:rPr>
                <w:sz w:val="22"/>
                <w:szCs w:val="22"/>
              </w:rPr>
              <w:t xml:space="preserve">Процессы по данному этапу определяются нормативными правовыми актами и организационно-распорядительными документами Общества. </w:t>
            </w:r>
            <w:r w:rsidR="00816B6A" w:rsidRPr="001A2F66">
              <w:rPr>
                <w:sz w:val="22"/>
                <w:szCs w:val="22"/>
              </w:rPr>
              <w:t xml:space="preserve">Процессы по технологическому присоединению к </w:t>
            </w:r>
            <w:r w:rsidR="00816B6A" w:rsidRPr="001A2F66">
              <w:rPr>
                <w:sz w:val="22"/>
                <w:szCs w:val="22"/>
              </w:rPr>
              <w:lastRenderedPageBreak/>
              <w:t>электросетям, услуг по передаче электрической энергии и оперативно-диспетчерскому обслуживанию представлены в раздел</w:t>
            </w:r>
            <w:r w:rsidR="0078297F" w:rsidRPr="001A2F66">
              <w:rPr>
                <w:sz w:val="22"/>
                <w:szCs w:val="22"/>
              </w:rPr>
              <w:t xml:space="preserve">е 7 </w:t>
            </w:r>
            <w:r w:rsidR="00816B6A" w:rsidRPr="001A2F66">
              <w:rPr>
                <w:sz w:val="22"/>
                <w:szCs w:val="22"/>
              </w:rPr>
              <w:t>настоящ</w:t>
            </w:r>
            <w:r w:rsidR="0078297F" w:rsidRPr="001A2F66">
              <w:rPr>
                <w:sz w:val="22"/>
                <w:szCs w:val="22"/>
              </w:rPr>
              <w:t xml:space="preserve">их </w:t>
            </w:r>
            <w:r w:rsidR="00816B6A" w:rsidRPr="001A2F66">
              <w:rPr>
                <w:sz w:val="22"/>
                <w:szCs w:val="22"/>
              </w:rPr>
              <w:t xml:space="preserve"> Стандар</w:t>
            </w:r>
            <w:r w:rsidR="0078297F" w:rsidRPr="001A2F66">
              <w:rPr>
                <w:sz w:val="22"/>
                <w:szCs w:val="22"/>
              </w:rPr>
              <w:t>тов</w:t>
            </w:r>
          </w:p>
        </w:tc>
        <w:tc>
          <w:tcPr>
            <w:tcW w:w="2835" w:type="dxa"/>
          </w:tcPr>
          <w:p w:rsidR="008C7303" w:rsidRPr="001A2F66" w:rsidRDefault="008C7303" w:rsidP="007F0A6A">
            <w:pPr>
              <w:pStyle w:val="afa"/>
              <w:keepNext w:val="0"/>
              <w:suppressAutoHyphens/>
              <w:rPr>
                <w:i/>
                <w:sz w:val="22"/>
                <w:szCs w:val="22"/>
              </w:rPr>
            </w:pPr>
            <w:r w:rsidRPr="001A2F66">
              <w:rPr>
                <w:bCs/>
                <w:sz w:val="22"/>
                <w:szCs w:val="22"/>
              </w:rPr>
              <w:lastRenderedPageBreak/>
              <w:t>Профильные подразделения</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val="restart"/>
          </w:tcPr>
          <w:p w:rsidR="008C7303" w:rsidRPr="001A2F66" w:rsidRDefault="008C7303" w:rsidP="007F0A6A">
            <w:pPr>
              <w:pStyle w:val="afa"/>
              <w:keepNext w:val="0"/>
              <w:suppressAutoHyphens/>
              <w:rPr>
                <w:sz w:val="22"/>
                <w:szCs w:val="22"/>
              </w:rPr>
            </w:pPr>
            <w:r w:rsidRPr="001A2F66">
              <w:rPr>
                <w:sz w:val="22"/>
                <w:szCs w:val="22"/>
              </w:rPr>
              <w:t>Контроль исполнения мероприятий по обращению</w:t>
            </w:r>
          </w:p>
        </w:tc>
        <w:tc>
          <w:tcPr>
            <w:tcW w:w="3686" w:type="dxa"/>
          </w:tcPr>
          <w:p w:rsidR="008C7303" w:rsidRPr="001A2F66" w:rsidRDefault="008C7303" w:rsidP="007F0A6A">
            <w:pPr>
              <w:pStyle w:val="afa"/>
              <w:keepNext w:val="0"/>
              <w:suppressAutoHyphens/>
              <w:rPr>
                <w:sz w:val="22"/>
                <w:szCs w:val="22"/>
              </w:rPr>
            </w:pPr>
            <w:r w:rsidRPr="001A2F66">
              <w:rPr>
                <w:sz w:val="22"/>
                <w:szCs w:val="22"/>
              </w:rPr>
              <w:t>Уведомление по временным точкам контроля</w:t>
            </w:r>
            <w:r w:rsidRPr="001A2F66">
              <w:rPr>
                <w:i/>
                <w:sz w:val="22"/>
                <w:szCs w:val="22"/>
              </w:rPr>
              <w:t xml:space="preserve"> подразделения по взаимодействию с потребителями </w:t>
            </w:r>
            <w:r w:rsidRPr="001A2F66">
              <w:rPr>
                <w:sz w:val="22"/>
                <w:szCs w:val="22"/>
              </w:rPr>
              <w:t>о ходе исполнения мероприятий и по завершению</w:t>
            </w:r>
          </w:p>
        </w:tc>
        <w:tc>
          <w:tcPr>
            <w:tcW w:w="2835" w:type="dxa"/>
          </w:tcPr>
          <w:p w:rsidR="008C7303" w:rsidRPr="001A2F66" w:rsidRDefault="008C7303" w:rsidP="007F0A6A">
            <w:pPr>
              <w:pStyle w:val="afa"/>
              <w:keepNext w:val="0"/>
              <w:suppressAutoHyphens/>
              <w:rPr>
                <w:i/>
                <w:sz w:val="22"/>
                <w:szCs w:val="22"/>
              </w:rPr>
            </w:pPr>
            <w:r w:rsidRPr="001A2F66">
              <w:rPr>
                <w:bCs/>
                <w:sz w:val="22"/>
                <w:szCs w:val="22"/>
              </w:rPr>
              <w:t>Профильные подразделения</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Информационное сопровождение потребителя услуг при оказании услуг</w:t>
            </w:r>
            <w:r w:rsidRPr="001A2F66">
              <w:rPr>
                <w:rStyle w:val="afff8"/>
                <w:sz w:val="22"/>
                <w:szCs w:val="22"/>
              </w:rPr>
              <w:footnoteReference w:id="13"/>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ign w:val="center"/>
          </w:tcPr>
          <w:p w:rsidR="008C7303" w:rsidRPr="001A2F66" w:rsidRDefault="008C7303" w:rsidP="007F0A6A">
            <w:pPr>
              <w:pStyle w:val="afa"/>
              <w:keepNext w:val="0"/>
              <w:suppressAutoHyphens/>
              <w:jc w:val="left"/>
              <w:rPr>
                <w:sz w:val="22"/>
                <w:szCs w:val="22"/>
              </w:rPr>
            </w:pPr>
          </w:p>
        </w:tc>
        <w:tc>
          <w:tcPr>
            <w:tcW w:w="1559" w:type="dxa"/>
          </w:tcPr>
          <w:p w:rsidR="008C7303" w:rsidRPr="001A2F66" w:rsidRDefault="008C7303" w:rsidP="007F0A6A">
            <w:pPr>
              <w:pStyle w:val="afa"/>
              <w:keepNext w:val="0"/>
              <w:suppressAutoHyphens/>
              <w:rPr>
                <w:sz w:val="22"/>
                <w:szCs w:val="22"/>
              </w:rPr>
            </w:pPr>
            <w:r w:rsidRPr="001A2F66">
              <w:rPr>
                <w:sz w:val="22"/>
                <w:szCs w:val="22"/>
              </w:rPr>
              <w:t>Завершение обработки обращения</w:t>
            </w:r>
          </w:p>
        </w:tc>
        <w:tc>
          <w:tcPr>
            <w:tcW w:w="3686" w:type="dxa"/>
          </w:tcPr>
          <w:p w:rsidR="008C7303" w:rsidRPr="001A2F66" w:rsidRDefault="008C7303" w:rsidP="007F0A6A">
            <w:pPr>
              <w:pStyle w:val="afa"/>
              <w:keepNext w:val="0"/>
              <w:suppressAutoHyphens/>
              <w:rPr>
                <w:sz w:val="22"/>
                <w:szCs w:val="22"/>
              </w:rPr>
            </w:pPr>
            <w:r w:rsidRPr="001A2F66">
              <w:rPr>
                <w:sz w:val="22"/>
                <w:szCs w:val="22"/>
              </w:rPr>
              <w:t xml:space="preserve">Регистрация в </w:t>
            </w:r>
            <w:r w:rsidRPr="001A2F66">
              <w:rPr>
                <w:sz w:val="22"/>
                <w:szCs w:val="22"/>
                <w:lang w:val="en-US"/>
              </w:rPr>
              <w:t>CRM</w:t>
            </w:r>
            <w:r w:rsidRPr="001A2F66">
              <w:rPr>
                <w:sz w:val="22"/>
                <w:szCs w:val="22"/>
              </w:rPr>
              <w:t>-системе результатов рассмотрения обращения, классификация результата рассмотрения, завершения обработки обращения.</w:t>
            </w:r>
          </w:p>
        </w:tc>
        <w:tc>
          <w:tcPr>
            <w:tcW w:w="2835" w:type="dxa"/>
          </w:tcPr>
          <w:p w:rsidR="008C7303" w:rsidRPr="001A2F66" w:rsidRDefault="008C7303" w:rsidP="007F0A6A">
            <w:pPr>
              <w:pStyle w:val="afa"/>
              <w:keepNext w:val="0"/>
              <w:suppressAutoHyphens/>
              <w:rPr>
                <w:bCs/>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val="restart"/>
          </w:tcPr>
          <w:p w:rsidR="008C7303" w:rsidRPr="001A2F66" w:rsidRDefault="008C7303" w:rsidP="007F0A6A">
            <w:pPr>
              <w:pStyle w:val="afa"/>
              <w:keepNext w:val="0"/>
              <w:suppressAutoHyphens/>
              <w:jc w:val="left"/>
              <w:rPr>
                <w:sz w:val="22"/>
                <w:szCs w:val="22"/>
              </w:rPr>
            </w:pPr>
            <w:r w:rsidRPr="001A2F66">
              <w:rPr>
                <w:sz w:val="22"/>
                <w:szCs w:val="22"/>
              </w:rPr>
              <w:t>Отзыв и Предложение от потребителя по улучшению качества обслуживания</w:t>
            </w:r>
          </w:p>
        </w:tc>
        <w:tc>
          <w:tcPr>
            <w:tcW w:w="1559" w:type="dxa"/>
            <w:vMerge w:val="restart"/>
          </w:tcPr>
          <w:p w:rsidR="008C7303" w:rsidRPr="001A2F66" w:rsidRDefault="008C7303" w:rsidP="007F0A6A">
            <w:pPr>
              <w:pStyle w:val="afa"/>
              <w:keepNext w:val="0"/>
              <w:suppressAutoHyphens/>
              <w:rPr>
                <w:sz w:val="22"/>
                <w:szCs w:val="22"/>
              </w:rPr>
            </w:pPr>
            <w:r w:rsidRPr="001A2F66">
              <w:rPr>
                <w:sz w:val="22"/>
                <w:szCs w:val="22"/>
              </w:rPr>
              <w:t>Первичная обработка обращения</w:t>
            </w:r>
          </w:p>
        </w:tc>
        <w:tc>
          <w:tcPr>
            <w:tcW w:w="3686" w:type="dxa"/>
          </w:tcPr>
          <w:p w:rsidR="008C7303" w:rsidRPr="001A2F66" w:rsidRDefault="008C7303" w:rsidP="007F0A6A">
            <w:pPr>
              <w:pStyle w:val="afa"/>
              <w:keepNext w:val="0"/>
              <w:suppressAutoHyphens/>
              <w:rPr>
                <w:sz w:val="22"/>
                <w:szCs w:val="22"/>
              </w:rPr>
            </w:pPr>
            <w:r w:rsidRPr="001A2F66">
              <w:rPr>
                <w:sz w:val="22"/>
                <w:szCs w:val="22"/>
              </w:rPr>
              <w:t>Прием обращения</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контрагента в базе контрагентов (в случае отсутствия регистрационной записи контрагента в базе)</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sz w:val="22"/>
                <w:szCs w:val="22"/>
              </w:rPr>
              <w:t>Регистрация обращения в CRM-системе (с указанием всех классификационных параметров обращения)</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tcPr>
          <w:p w:rsidR="008C7303" w:rsidRPr="001A2F66" w:rsidRDefault="008C7303" w:rsidP="007F0A6A">
            <w:pPr>
              <w:pStyle w:val="afa"/>
              <w:keepNext w:val="0"/>
              <w:suppressAutoHyphens/>
              <w:jc w:val="left"/>
              <w:rPr>
                <w:sz w:val="22"/>
                <w:szCs w:val="22"/>
              </w:rPr>
            </w:pPr>
          </w:p>
        </w:tc>
        <w:tc>
          <w:tcPr>
            <w:tcW w:w="1559" w:type="dxa"/>
            <w:vMerge w:val="restart"/>
          </w:tcPr>
          <w:p w:rsidR="008C7303" w:rsidRPr="001A2F66" w:rsidRDefault="008C7303" w:rsidP="007F0A6A">
            <w:pPr>
              <w:pStyle w:val="afa"/>
              <w:keepNext w:val="0"/>
              <w:suppressAutoHyphens/>
              <w:rPr>
                <w:sz w:val="22"/>
                <w:szCs w:val="22"/>
              </w:rPr>
            </w:pPr>
            <w:r w:rsidRPr="001A2F66">
              <w:rPr>
                <w:sz w:val="22"/>
                <w:szCs w:val="22"/>
              </w:rPr>
              <w:t>Основная обработка обращения</w:t>
            </w:r>
          </w:p>
        </w:tc>
        <w:tc>
          <w:tcPr>
            <w:tcW w:w="3686" w:type="dxa"/>
          </w:tcPr>
          <w:p w:rsidR="008C7303" w:rsidRPr="001A2F66" w:rsidRDefault="008C7303" w:rsidP="007F0A6A">
            <w:pPr>
              <w:pStyle w:val="afa"/>
              <w:keepNext w:val="0"/>
              <w:suppressAutoHyphens/>
              <w:rPr>
                <w:sz w:val="22"/>
                <w:szCs w:val="22"/>
              </w:rPr>
            </w:pPr>
            <w:r w:rsidRPr="001A2F66">
              <w:rPr>
                <w:bCs/>
                <w:sz w:val="22"/>
                <w:szCs w:val="22"/>
              </w:rPr>
              <w:t>Анализ отзыва/предложения</w:t>
            </w:r>
            <w:r w:rsidRPr="001A2F66">
              <w:rPr>
                <w:sz w:val="22"/>
                <w:szCs w:val="22"/>
              </w:rPr>
              <w:t xml:space="preserve"> на необходимость проведения корректирующих мероприятий</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sz w:val="22"/>
                <w:szCs w:val="22"/>
              </w:rPr>
            </w:pPr>
            <w:r w:rsidRPr="001A2F66">
              <w:rPr>
                <w:bCs/>
                <w:sz w:val="22"/>
                <w:szCs w:val="22"/>
              </w:rPr>
              <w:t xml:space="preserve">Определение профильного подразделения, в зону компетенции которого входит вопрос по отзыву/предложению (в случае необходимости проведения </w:t>
            </w:r>
            <w:r w:rsidRPr="001A2F66">
              <w:rPr>
                <w:sz w:val="22"/>
                <w:szCs w:val="22"/>
              </w:rPr>
              <w:t>корректирующих мероприятий</w:t>
            </w:r>
            <w:r w:rsidRPr="001A2F66">
              <w:rPr>
                <w:bCs/>
                <w:sz w:val="22"/>
                <w:szCs w:val="22"/>
              </w:rPr>
              <w:t>)</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r w:rsidR="008C7303" w:rsidRPr="001A2F66" w:rsidTr="008C7303">
        <w:trPr>
          <w:trHeight w:val="20"/>
        </w:trPr>
        <w:tc>
          <w:tcPr>
            <w:tcW w:w="1418" w:type="dxa"/>
            <w:vMerge/>
          </w:tcPr>
          <w:p w:rsidR="008C7303" w:rsidRPr="001A2F66" w:rsidRDefault="008C7303" w:rsidP="007F0A6A">
            <w:pPr>
              <w:pStyle w:val="afa"/>
              <w:keepNext w:val="0"/>
              <w:suppressAutoHyphens/>
              <w:jc w:val="left"/>
              <w:rPr>
                <w:sz w:val="22"/>
                <w:szCs w:val="22"/>
              </w:rPr>
            </w:pPr>
          </w:p>
        </w:tc>
        <w:tc>
          <w:tcPr>
            <w:tcW w:w="1559" w:type="dxa"/>
            <w:vMerge/>
          </w:tcPr>
          <w:p w:rsidR="008C7303" w:rsidRPr="001A2F66" w:rsidRDefault="008C7303" w:rsidP="007F0A6A">
            <w:pPr>
              <w:pStyle w:val="afa"/>
              <w:keepNext w:val="0"/>
              <w:suppressAutoHyphens/>
              <w:rPr>
                <w:sz w:val="22"/>
                <w:szCs w:val="22"/>
              </w:rPr>
            </w:pPr>
          </w:p>
        </w:tc>
        <w:tc>
          <w:tcPr>
            <w:tcW w:w="3686" w:type="dxa"/>
          </w:tcPr>
          <w:p w:rsidR="008C7303" w:rsidRPr="001A2F66" w:rsidRDefault="008C7303" w:rsidP="007F0A6A">
            <w:pPr>
              <w:pStyle w:val="afa"/>
              <w:keepNext w:val="0"/>
              <w:suppressAutoHyphens/>
              <w:rPr>
                <w:bCs/>
                <w:sz w:val="22"/>
                <w:szCs w:val="22"/>
              </w:rPr>
            </w:pPr>
            <w:r w:rsidRPr="001A2F66">
              <w:rPr>
                <w:bCs/>
                <w:sz w:val="22"/>
                <w:szCs w:val="22"/>
              </w:rPr>
              <w:t xml:space="preserve">Разработка </w:t>
            </w:r>
            <w:r w:rsidRPr="001A2F66">
              <w:rPr>
                <w:sz w:val="22"/>
                <w:szCs w:val="22"/>
              </w:rPr>
              <w:t>корректирующих мероприятий по отзыву/предложению потребителя услуг</w:t>
            </w:r>
          </w:p>
        </w:tc>
        <w:tc>
          <w:tcPr>
            <w:tcW w:w="2835" w:type="dxa"/>
          </w:tcPr>
          <w:p w:rsidR="008C7303" w:rsidRPr="001A2F66" w:rsidRDefault="008C7303" w:rsidP="007F0A6A">
            <w:pPr>
              <w:pStyle w:val="afa"/>
              <w:keepNext w:val="0"/>
              <w:suppressAutoHyphens/>
              <w:rPr>
                <w:i/>
                <w:sz w:val="22"/>
                <w:szCs w:val="22"/>
              </w:rPr>
            </w:pPr>
            <w:r w:rsidRPr="001A2F66">
              <w:rPr>
                <w:sz w:val="22"/>
                <w:szCs w:val="22"/>
              </w:rPr>
              <w:t>Профильное подразделение и</w:t>
            </w:r>
            <w:r w:rsidRPr="001A2F66">
              <w:rPr>
                <w:i/>
                <w:sz w:val="22"/>
                <w:szCs w:val="22"/>
              </w:rPr>
              <w:t xml:space="preserve"> Подразделение по взаимодействию с потребителями</w:t>
            </w:r>
          </w:p>
        </w:tc>
      </w:tr>
      <w:tr w:rsidR="008C7303" w:rsidRPr="001A2F66" w:rsidTr="008C7303">
        <w:trPr>
          <w:trHeight w:val="20"/>
        </w:trPr>
        <w:tc>
          <w:tcPr>
            <w:tcW w:w="1418" w:type="dxa"/>
            <w:vMerge/>
          </w:tcPr>
          <w:p w:rsidR="008C7303" w:rsidRPr="001A2F66" w:rsidRDefault="008C7303" w:rsidP="007F0A6A">
            <w:pPr>
              <w:pStyle w:val="afa"/>
              <w:keepNext w:val="0"/>
              <w:suppressAutoHyphens/>
              <w:jc w:val="left"/>
              <w:rPr>
                <w:sz w:val="22"/>
                <w:szCs w:val="22"/>
              </w:rPr>
            </w:pPr>
          </w:p>
        </w:tc>
        <w:tc>
          <w:tcPr>
            <w:tcW w:w="1559" w:type="dxa"/>
          </w:tcPr>
          <w:p w:rsidR="008C7303" w:rsidRPr="001A2F66" w:rsidRDefault="008C7303" w:rsidP="007F0A6A">
            <w:pPr>
              <w:pStyle w:val="afa"/>
              <w:keepNext w:val="0"/>
              <w:suppressAutoHyphens/>
              <w:rPr>
                <w:sz w:val="22"/>
                <w:szCs w:val="22"/>
              </w:rPr>
            </w:pPr>
            <w:r w:rsidRPr="001A2F66">
              <w:rPr>
                <w:sz w:val="22"/>
                <w:szCs w:val="22"/>
              </w:rPr>
              <w:t>Исполнение мероприятий</w:t>
            </w:r>
          </w:p>
        </w:tc>
        <w:tc>
          <w:tcPr>
            <w:tcW w:w="3686" w:type="dxa"/>
          </w:tcPr>
          <w:p w:rsidR="008C7303" w:rsidRPr="001A2F66" w:rsidRDefault="008C7303" w:rsidP="007F0A6A">
            <w:pPr>
              <w:pStyle w:val="afa"/>
              <w:keepNext w:val="0"/>
              <w:suppressAutoHyphens/>
              <w:rPr>
                <w:sz w:val="22"/>
                <w:szCs w:val="22"/>
              </w:rPr>
            </w:pPr>
            <w:r w:rsidRPr="001A2F66">
              <w:rPr>
                <w:sz w:val="22"/>
                <w:szCs w:val="22"/>
              </w:rPr>
              <w:t>Исполнение корректирующих мероприятий</w:t>
            </w:r>
          </w:p>
        </w:tc>
        <w:tc>
          <w:tcPr>
            <w:tcW w:w="2835" w:type="dxa"/>
          </w:tcPr>
          <w:p w:rsidR="008C7303" w:rsidRPr="001A2F66" w:rsidRDefault="008C7303" w:rsidP="007F0A6A">
            <w:pPr>
              <w:pStyle w:val="afa"/>
              <w:keepNext w:val="0"/>
              <w:suppressAutoHyphens/>
              <w:rPr>
                <w:i/>
                <w:sz w:val="22"/>
                <w:szCs w:val="22"/>
              </w:rPr>
            </w:pPr>
            <w:r w:rsidRPr="001A2F66">
              <w:rPr>
                <w:sz w:val="22"/>
                <w:szCs w:val="22"/>
              </w:rPr>
              <w:t>Профильное подразделение</w:t>
            </w:r>
          </w:p>
        </w:tc>
      </w:tr>
      <w:tr w:rsidR="008C7303" w:rsidRPr="001A2F66" w:rsidTr="008C7303">
        <w:trPr>
          <w:trHeight w:val="20"/>
        </w:trPr>
        <w:tc>
          <w:tcPr>
            <w:tcW w:w="1418" w:type="dxa"/>
            <w:vMerge/>
          </w:tcPr>
          <w:p w:rsidR="008C7303" w:rsidRPr="001A2F66" w:rsidRDefault="008C7303" w:rsidP="007F0A6A">
            <w:pPr>
              <w:pStyle w:val="afa"/>
              <w:keepNext w:val="0"/>
              <w:suppressAutoHyphens/>
              <w:jc w:val="left"/>
              <w:rPr>
                <w:sz w:val="22"/>
                <w:szCs w:val="22"/>
              </w:rPr>
            </w:pPr>
          </w:p>
        </w:tc>
        <w:tc>
          <w:tcPr>
            <w:tcW w:w="1559" w:type="dxa"/>
          </w:tcPr>
          <w:p w:rsidR="008C7303" w:rsidRPr="001A2F66" w:rsidRDefault="008C7303" w:rsidP="007F0A6A">
            <w:pPr>
              <w:pStyle w:val="afa"/>
              <w:keepNext w:val="0"/>
              <w:suppressAutoHyphens/>
              <w:rPr>
                <w:sz w:val="22"/>
                <w:szCs w:val="22"/>
              </w:rPr>
            </w:pPr>
            <w:r w:rsidRPr="001A2F66">
              <w:rPr>
                <w:sz w:val="22"/>
                <w:szCs w:val="22"/>
              </w:rPr>
              <w:t>Завершение обработки обращения</w:t>
            </w:r>
          </w:p>
        </w:tc>
        <w:tc>
          <w:tcPr>
            <w:tcW w:w="3686" w:type="dxa"/>
          </w:tcPr>
          <w:p w:rsidR="008C7303" w:rsidRPr="001A2F66" w:rsidRDefault="008C7303" w:rsidP="007F0A6A">
            <w:pPr>
              <w:pStyle w:val="afa"/>
              <w:keepNext w:val="0"/>
              <w:suppressAutoHyphens/>
              <w:rPr>
                <w:sz w:val="22"/>
                <w:szCs w:val="22"/>
              </w:rPr>
            </w:pPr>
            <w:r w:rsidRPr="001A2F66">
              <w:rPr>
                <w:sz w:val="22"/>
                <w:szCs w:val="22"/>
              </w:rPr>
              <w:t xml:space="preserve">Регистрация в </w:t>
            </w:r>
            <w:r w:rsidRPr="001A2F66">
              <w:rPr>
                <w:sz w:val="22"/>
                <w:szCs w:val="22"/>
                <w:lang w:val="en-US"/>
              </w:rPr>
              <w:t>CRM</w:t>
            </w:r>
            <w:r w:rsidRPr="001A2F66">
              <w:rPr>
                <w:sz w:val="22"/>
                <w:szCs w:val="22"/>
              </w:rPr>
              <w:t>-системе результатов рассмотрения обращения, классификация результата рассмотрения, завершения обработки обращения.</w:t>
            </w:r>
          </w:p>
        </w:tc>
        <w:tc>
          <w:tcPr>
            <w:tcW w:w="2835" w:type="dxa"/>
          </w:tcPr>
          <w:p w:rsidR="008C7303" w:rsidRPr="001A2F66" w:rsidRDefault="008C7303" w:rsidP="007F0A6A">
            <w:pPr>
              <w:pStyle w:val="afa"/>
              <w:keepNext w:val="0"/>
              <w:suppressAutoHyphens/>
              <w:rPr>
                <w:i/>
                <w:sz w:val="22"/>
                <w:szCs w:val="22"/>
              </w:rPr>
            </w:pPr>
            <w:r w:rsidRPr="001A2F66">
              <w:rPr>
                <w:i/>
                <w:sz w:val="22"/>
                <w:szCs w:val="22"/>
              </w:rPr>
              <w:t>Подразделение по взаимодействию с потребителями</w:t>
            </w:r>
          </w:p>
        </w:tc>
      </w:tr>
    </w:tbl>
    <w:p w:rsidR="008C7303" w:rsidRPr="001A2F66" w:rsidRDefault="008C7303" w:rsidP="00F476D9">
      <w:pPr>
        <w:keepNext w:val="0"/>
        <w:spacing w:line="240" w:lineRule="auto"/>
        <w:contextualSpacing/>
        <w:jc w:val="center"/>
        <w:rPr>
          <w:b/>
          <w:bCs/>
          <w:sz w:val="26"/>
          <w:szCs w:val="26"/>
        </w:rPr>
      </w:pPr>
    </w:p>
    <w:p w:rsidR="00451AFA" w:rsidRPr="001A2F66" w:rsidRDefault="00451AFA">
      <w:pPr>
        <w:rPr>
          <w:sz w:val="26"/>
          <w:szCs w:val="26"/>
        </w:rPr>
      </w:pPr>
    </w:p>
    <w:p w:rsidR="009C15AB" w:rsidRPr="001A2F66" w:rsidRDefault="009C15AB">
      <w:pPr>
        <w:keepNext w:val="0"/>
        <w:spacing w:line="240" w:lineRule="auto"/>
        <w:ind w:firstLine="0"/>
        <w:jc w:val="left"/>
        <w:rPr>
          <w:sz w:val="26"/>
          <w:szCs w:val="26"/>
        </w:rPr>
      </w:pPr>
    </w:p>
    <w:sectPr w:rsidR="009C15AB" w:rsidRPr="001A2F66" w:rsidSect="005C31D4">
      <w:headerReference w:type="first" r:id="rId41"/>
      <w:pgSz w:w="11906" w:h="16838"/>
      <w:pgMar w:top="1418" w:right="709" w:bottom="1134" w:left="1701" w:header="709" w:footer="709" w:gutter="0"/>
      <w:pgNumType w:start="1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FBC" w:rsidRDefault="00507FBC" w:rsidP="00431686">
      <w:pPr>
        <w:spacing w:line="240" w:lineRule="auto"/>
      </w:pPr>
      <w:r>
        <w:separator/>
      </w:r>
    </w:p>
  </w:endnote>
  <w:endnote w:type="continuationSeparator" w:id="0">
    <w:p w:rsidR="00507FBC" w:rsidRDefault="00507FBC" w:rsidP="004316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PS">
    <w:altName w:val="Times New Roman"/>
    <w:charset w:val="CC"/>
    <w:family w:val="roman"/>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FBC" w:rsidRDefault="00507FBC" w:rsidP="00431686">
      <w:pPr>
        <w:spacing w:line="240" w:lineRule="auto"/>
      </w:pPr>
      <w:r>
        <w:separator/>
      </w:r>
    </w:p>
  </w:footnote>
  <w:footnote w:type="continuationSeparator" w:id="0">
    <w:p w:rsidR="00507FBC" w:rsidRDefault="00507FBC" w:rsidP="00431686">
      <w:pPr>
        <w:spacing w:line="240" w:lineRule="auto"/>
      </w:pPr>
      <w:r>
        <w:continuationSeparator/>
      </w:r>
    </w:p>
  </w:footnote>
  <w:footnote w:id="1">
    <w:p w:rsidR="00472CC4" w:rsidRDefault="00472CC4" w:rsidP="00D619AE">
      <w:pPr>
        <w:pStyle w:val="afff6"/>
      </w:pPr>
      <w:r>
        <w:rPr>
          <w:rStyle w:val="afff8"/>
        </w:rPr>
        <w:footnoteRef/>
      </w:r>
      <w:r>
        <w:t xml:space="preserve"> Формы </w:t>
      </w:r>
      <w:r>
        <w:rPr>
          <w:lang w:val="en-US"/>
        </w:rPr>
        <w:t>PR</w:t>
      </w:r>
      <w:r>
        <w:t>-кампаний: конференция, презентации, день открытых дверей, выставки и т.д.</w:t>
      </w:r>
    </w:p>
  </w:footnote>
  <w:footnote w:id="2">
    <w:p w:rsidR="00472CC4" w:rsidRPr="00FE3491" w:rsidRDefault="00472CC4" w:rsidP="00BB640D">
      <w:pPr>
        <w:keepNext w:val="0"/>
        <w:autoSpaceDE w:val="0"/>
        <w:autoSpaceDN w:val="0"/>
        <w:adjustRightInd w:val="0"/>
        <w:spacing w:line="240" w:lineRule="auto"/>
        <w:ind w:firstLine="0"/>
        <w:rPr>
          <w:rFonts w:ascii="Arial Narrow" w:eastAsia="Calibri" w:hAnsi="Arial Narrow" w:cs="Arial Narrow"/>
        </w:rPr>
      </w:pPr>
      <w:r>
        <w:rPr>
          <w:rStyle w:val="afff8"/>
        </w:rPr>
        <w:footnoteRef/>
      </w:r>
      <w:r>
        <w:t xml:space="preserve"> </w:t>
      </w:r>
      <w:r w:rsidRPr="00FE3491">
        <w:rPr>
          <w:rFonts w:ascii="Arial Narrow" w:eastAsia="Calibri" w:hAnsi="Arial Narrow" w:cs="Arial Narrow"/>
          <w:sz w:val="20"/>
          <w:szCs w:val="20"/>
        </w:rPr>
        <w:t xml:space="preserve">в случае технологического присоединения к электрическим сетям </w:t>
      </w:r>
      <w:r>
        <w:rPr>
          <w:rFonts w:ascii="Arial Narrow" w:eastAsia="Calibri" w:hAnsi="Arial Narrow" w:cs="Arial Narrow"/>
          <w:sz w:val="20"/>
          <w:szCs w:val="20"/>
        </w:rPr>
        <w:t xml:space="preserve">классом напряжения до 20 </w:t>
      </w:r>
      <w:proofErr w:type="spellStart"/>
      <w:r>
        <w:rPr>
          <w:rFonts w:ascii="Arial Narrow" w:eastAsia="Calibri" w:hAnsi="Arial Narrow" w:cs="Arial Narrow"/>
          <w:sz w:val="20"/>
          <w:szCs w:val="20"/>
        </w:rPr>
        <w:t>кВ</w:t>
      </w:r>
      <w:proofErr w:type="spellEnd"/>
      <w:r>
        <w:rPr>
          <w:rFonts w:ascii="Arial Narrow" w:eastAsia="Calibri" w:hAnsi="Arial Narrow" w:cs="Arial Narrow"/>
          <w:sz w:val="20"/>
          <w:szCs w:val="20"/>
        </w:rPr>
        <w:t xml:space="preserve"> включительно, при этом расстояние от существующих электрических сетей необходимого класса напряжения до границ участка, на котором ра</w:t>
      </w:r>
      <w:r>
        <w:rPr>
          <w:rFonts w:ascii="Arial Narrow" w:eastAsia="Calibri" w:hAnsi="Arial Narrow" w:cs="Arial Narrow"/>
          <w:sz w:val="20"/>
          <w:szCs w:val="20"/>
        </w:rPr>
        <w:t>с</w:t>
      </w:r>
      <w:r>
        <w:rPr>
          <w:rFonts w:ascii="Arial Narrow" w:eastAsia="Calibri" w:hAnsi="Arial Narrow" w:cs="Arial Narrow"/>
          <w:sz w:val="20"/>
          <w:szCs w:val="20"/>
        </w:rPr>
        <w:t>положены присоединяемые энергопринимающие устройства, составляет не более 300 метров в городах и поселках г</w:t>
      </w:r>
      <w:r>
        <w:rPr>
          <w:rFonts w:ascii="Arial Narrow" w:eastAsia="Calibri" w:hAnsi="Arial Narrow" w:cs="Arial Narrow"/>
          <w:sz w:val="20"/>
          <w:szCs w:val="20"/>
        </w:rPr>
        <w:t>о</w:t>
      </w:r>
      <w:r>
        <w:rPr>
          <w:rFonts w:ascii="Arial Narrow" w:eastAsia="Calibri" w:hAnsi="Arial Narrow" w:cs="Arial Narrow"/>
          <w:sz w:val="20"/>
          <w:szCs w:val="20"/>
        </w:rPr>
        <w:t>родского типа и не более 500 метров в сельской местности</w:t>
      </w:r>
    </w:p>
  </w:footnote>
  <w:footnote w:id="3">
    <w:p w:rsidR="00472CC4" w:rsidRPr="00042DCF" w:rsidRDefault="00472CC4" w:rsidP="00C76BD9">
      <w:pPr>
        <w:pStyle w:val="afff6"/>
        <w:jc w:val="both"/>
        <w:rPr>
          <w:rFonts w:ascii="Arial Narrow" w:hAnsi="Arial Narrow"/>
          <w:sz w:val="22"/>
          <w:szCs w:val="22"/>
        </w:rPr>
      </w:pPr>
      <w:r w:rsidRPr="00816B6A">
        <w:rPr>
          <w:rStyle w:val="afff8"/>
          <w:rFonts w:ascii="Arial Narrow" w:hAnsi="Arial Narrow"/>
        </w:rPr>
        <w:footnoteRef/>
      </w:r>
      <w:r w:rsidRPr="00816B6A">
        <w:rPr>
          <w:rFonts w:ascii="Arial Narrow" w:hAnsi="Arial Narrow"/>
        </w:rPr>
        <w:t xml:space="preserve"> </w:t>
      </w:r>
      <w:r w:rsidRPr="00042DCF">
        <w:rPr>
          <w:rFonts w:ascii="Arial Narrow" w:hAnsi="Arial Narrow"/>
          <w:sz w:val="22"/>
          <w:szCs w:val="22"/>
        </w:rPr>
        <w:t>если для установки приборов учета не требуется создания новых объектов электросетевого хозяйства и вв</w:t>
      </w:r>
      <w:r w:rsidRPr="00042DCF">
        <w:rPr>
          <w:rFonts w:ascii="Arial Narrow" w:hAnsi="Arial Narrow"/>
          <w:sz w:val="22"/>
          <w:szCs w:val="22"/>
        </w:rPr>
        <w:t>е</w:t>
      </w:r>
      <w:r w:rsidRPr="00042DCF">
        <w:rPr>
          <w:rFonts w:ascii="Arial Narrow" w:hAnsi="Arial Narrow"/>
          <w:sz w:val="22"/>
          <w:szCs w:val="22"/>
        </w:rPr>
        <w:t>дения ограничения режима потребления в отношении иных потребителей</w:t>
      </w:r>
    </w:p>
  </w:footnote>
  <w:footnote w:id="4">
    <w:p w:rsidR="00472CC4" w:rsidRPr="00C76BD9" w:rsidRDefault="00472CC4" w:rsidP="00C76BD9">
      <w:pPr>
        <w:pStyle w:val="afff6"/>
        <w:jc w:val="both"/>
        <w:rPr>
          <w:sz w:val="22"/>
          <w:szCs w:val="22"/>
        </w:rPr>
      </w:pPr>
      <w:r w:rsidRPr="00042DCF">
        <w:rPr>
          <w:rStyle w:val="afff8"/>
          <w:rFonts w:ascii="Arial Narrow" w:hAnsi="Arial Narrow"/>
          <w:sz w:val="22"/>
          <w:szCs w:val="22"/>
        </w:rPr>
        <w:footnoteRef/>
      </w:r>
      <w:r w:rsidRPr="00042DCF">
        <w:rPr>
          <w:rFonts w:ascii="Arial Narrow" w:hAnsi="Arial Narrow"/>
          <w:sz w:val="22"/>
          <w:szCs w:val="22"/>
        </w:rPr>
        <w:t xml:space="preserve"> в качестве заявителя (заказчика по договору об установке, замене и (или) эксплуатации коллективных приб</w:t>
      </w:r>
      <w:r w:rsidRPr="00042DCF">
        <w:rPr>
          <w:rFonts w:ascii="Arial Narrow" w:hAnsi="Arial Narrow"/>
          <w:sz w:val="22"/>
          <w:szCs w:val="22"/>
        </w:rPr>
        <w:t>о</w:t>
      </w:r>
      <w:r w:rsidRPr="00042DCF">
        <w:rPr>
          <w:rFonts w:ascii="Arial Narrow" w:hAnsi="Arial Narrow"/>
          <w:sz w:val="22"/>
          <w:szCs w:val="22"/>
        </w:rPr>
        <w:t>ров учета используемых энергетических ресурсов) может выступать лицо, ответственное за содержание общ</w:t>
      </w:r>
      <w:r w:rsidRPr="00042DCF">
        <w:rPr>
          <w:rFonts w:ascii="Arial Narrow" w:hAnsi="Arial Narrow"/>
          <w:sz w:val="22"/>
          <w:szCs w:val="22"/>
        </w:rPr>
        <w:t>е</w:t>
      </w:r>
      <w:r w:rsidRPr="00042DCF">
        <w:rPr>
          <w:rFonts w:ascii="Arial Narrow" w:hAnsi="Arial Narrow"/>
          <w:sz w:val="22"/>
          <w:szCs w:val="22"/>
        </w:rPr>
        <w:t>го имущества собственников помещений в многоквартирном доме, либо лицо, представляющее интересы со</w:t>
      </w:r>
      <w:r w:rsidRPr="00042DCF">
        <w:rPr>
          <w:rFonts w:ascii="Arial Narrow" w:hAnsi="Arial Narrow"/>
          <w:sz w:val="22"/>
          <w:szCs w:val="22"/>
        </w:rPr>
        <w:t>б</w:t>
      </w:r>
      <w:r w:rsidRPr="00042DCF">
        <w:rPr>
          <w:rFonts w:ascii="Arial Narrow" w:hAnsi="Arial Narrow"/>
          <w:sz w:val="22"/>
          <w:szCs w:val="22"/>
        </w:rPr>
        <w:t>ственников жилых (дачных, садовых) домов, объединенных общими сетями инженерно-технического обесп</w:t>
      </w:r>
      <w:r w:rsidRPr="00042DCF">
        <w:rPr>
          <w:rFonts w:ascii="Arial Narrow" w:hAnsi="Arial Narrow"/>
          <w:sz w:val="22"/>
          <w:szCs w:val="22"/>
        </w:rPr>
        <w:t>е</w:t>
      </w:r>
      <w:r w:rsidRPr="00042DCF">
        <w:rPr>
          <w:rFonts w:ascii="Arial Narrow" w:hAnsi="Arial Narrow"/>
          <w:sz w:val="22"/>
          <w:szCs w:val="22"/>
        </w:rPr>
        <w:t>чения</w:t>
      </w:r>
    </w:p>
  </w:footnote>
  <w:footnote w:id="5">
    <w:p w:rsidR="00472CC4" w:rsidRDefault="00472CC4">
      <w:pPr>
        <w:pStyle w:val="afff6"/>
      </w:pPr>
      <w:r>
        <w:rPr>
          <w:rStyle w:val="afff8"/>
        </w:rPr>
        <w:footnoteRef/>
      </w:r>
      <w:r>
        <w:t xml:space="preserve"> Информации, не относящейся к государственной, коммерческой или охраняемой законом тайне</w:t>
      </w:r>
    </w:p>
  </w:footnote>
  <w:footnote w:id="6">
    <w:p w:rsidR="00472CC4" w:rsidRPr="0082755A" w:rsidRDefault="00472CC4" w:rsidP="008C7303">
      <w:pPr>
        <w:pStyle w:val="afff6"/>
      </w:pPr>
      <w:r w:rsidRPr="00A119D6">
        <w:rPr>
          <w:rStyle w:val="afff8"/>
        </w:rPr>
        <w:footnoteRef/>
      </w:r>
      <w:r w:rsidRPr="0082755A">
        <w:t xml:space="preserve"> </w:t>
      </w:r>
      <w:r>
        <w:t>П</w:t>
      </w:r>
      <w:r w:rsidRPr="0082755A">
        <w:t xml:space="preserve">од подразделением по взаимодействию с </w:t>
      </w:r>
      <w:r>
        <w:t>потребителями</w:t>
      </w:r>
      <w:r w:rsidRPr="0082755A">
        <w:t xml:space="preserve"> понимается подразделение на уровне аппарата управления филиала, ответственные за прием потребителей сотрудники РЭС.</w:t>
      </w:r>
    </w:p>
  </w:footnote>
  <w:footnote w:id="7">
    <w:p w:rsidR="00472CC4" w:rsidRDefault="00472CC4" w:rsidP="008C7303">
      <w:pPr>
        <w:pStyle w:val="afff6"/>
      </w:pPr>
      <w:r w:rsidRPr="0082755A">
        <w:rPr>
          <w:rStyle w:val="afff8"/>
        </w:rPr>
        <w:footnoteRef/>
      </w:r>
      <w:r w:rsidRPr="0082755A">
        <w:t xml:space="preserve"> В случае получения</w:t>
      </w:r>
      <w:r>
        <w:t xml:space="preserve"> заочного обращения от потребителя услуг почтой </w:t>
      </w:r>
    </w:p>
  </w:footnote>
  <w:footnote w:id="8">
    <w:p w:rsidR="00472CC4" w:rsidRDefault="00472CC4" w:rsidP="008C7303">
      <w:pPr>
        <w:pStyle w:val="afff6"/>
      </w:pPr>
      <w:r>
        <w:rPr>
          <w:rStyle w:val="afff8"/>
        </w:rPr>
        <w:footnoteRef/>
      </w:r>
      <w:r>
        <w:t xml:space="preserve"> В случае направления почтой ответа на обращение потребителю услуг</w:t>
      </w:r>
    </w:p>
  </w:footnote>
  <w:footnote w:id="9">
    <w:p w:rsidR="00472CC4" w:rsidRDefault="00472CC4" w:rsidP="008C7303">
      <w:pPr>
        <w:pStyle w:val="afff6"/>
      </w:pPr>
      <w:r>
        <w:rPr>
          <w:rStyle w:val="afff8"/>
        </w:rPr>
        <w:footnoteRef/>
      </w:r>
      <w:r>
        <w:t xml:space="preserve"> В</w:t>
      </w:r>
      <w:r>
        <w:rPr>
          <w:sz w:val="22"/>
          <w:szCs w:val="22"/>
        </w:rPr>
        <w:t>ременные точки контроля исполнения мероприятий устанавливаются организационно-распорядительными документами по направлению</w:t>
      </w:r>
    </w:p>
  </w:footnote>
  <w:footnote w:id="10">
    <w:p w:rsidR="00472CC4" w:rsidRDefault="00472CC4" w:rsidP="008C7303">
      <w:pPr>
        <w:pStyle w:val="afff6"/>
      </w:pPr>
      <w:r>
        <w:rPr>
          <w:rStyle w:val="afff8"/>
        </w:rPr>
        <w:footnoteRef/>
      </w:r>
      <w:r>
        <w:t xml:space="preserve"> В случае получения заочного обращения от потребителя услуг почтой </w:t>
      </w:r>
    </w:p>
  </w:footnote>
  <w:footnote w:id="11">
    <w:p w:rsidR="00472CC4" w:rsidRDefault="00472CC4" w:rsidP="008C7303">
      <w:pPr>
        <w:pStyle w:val="afff6"/>
      </w:pPr>
      <w:r>
        <w:rPr>
          <w:rStyle w:val="afff8"/>
        </w:rPr>
        <w:footnoteRef/>
      </w:r>
      <w:r>
        <w:t xml:space="preserve"> В случае направления почтой ответа на обращение потребителю услуг</w:t>
      </w:r>
    </w:p>
  </w:footnote>
  <w:footnote w:id="12">
    <w:p w:rsidR="00472CC4" w:rsidRDefault="00472CC4" w:rsidP="008C7303">
      <w:pPr>
        <w:pStyle w:val="afff6"/>
      </w:pPr>
      <w:r>
        <w:rPr>
          <w:rStyle w:val="afff8"/>
        </w:rPr>
        <w:footnoteRef/>
      </w:r>
      <w:r>
        <w:t xml:space="preserve"> В случае получения заочного обращения от потребителя услуг почтой </w:t>
      </w:r>
    </w:p>
  </w:footnote>
  <w:footnote w:id="13">
    <w:p w:rsidR="00472CC4" w:rsidRPr="009C15AB" w:rsidRDefault="00472CC4" w:rsidP="008C7303">
      <w:pPr>
        <w:pStyle w:val="afff6"/>
        <w:rPr>
          <w:rFonts w:ascii="Arial Narrow" w:hAnsi="Arial Narrow"/>
        </w:rPr>
      </w:pPr>
      <w:r w:rsidRPr="009C15AB">
        <w:rPr>
          <w:rStyle w:val="afff8"/>
          <w:rFonts w:ascii="Arial Narrow" w:hAnsi="Arial Narrow"/>
        </w:rPr>
        <w:footnoteRef/>
      </w:r>
      <w:r w:rsidRPr="009C15AB">
        <w:rPr>
          <w:rFonts w:ascii="Arial Narrow" w:hAnsi="Arial Narrow"/>
        </w:rPr>
        <w:t xml:space="preserve"> </w:t>
      </w:r>
      <w:r w:rsidRPr="009C15AB">
        <w:rPr>
          <w:rFonts w:ascii="Arial Narrow" w:hAnsi="Arial Narrow"/>
          <w:sz w:val="22"/>
          <w:szCs w:val="22"/>
        </w:rPr>
        <w:t xml:space="preserve">Требования к процессам информирования и уведомления потребителей услуг изложены в разделе </w:t>
      </w:r>
      <w:r>
        <w:rPr>
          <w:rFonts w:ascii="Arial Narrow" w:hAnsi="Arial Narrow"/>
          <w:sz w:val="22"/>
          <w:szCs w:val="22"/>
          <w:lang w:val="en-US"/>
        </w:rPr>
        <w:t>VII</w:t>
      </w:r>
      <w:r w:rsidRPr="009C15AB">
        <w:rPr>
          <w:rFonts w:ascii="Arial Narrow" w:hAnsi="Arial Narrow"/>
          <w:sz w:val="22"/>
          <w:szCs w:val="22"/>
        </w:rPr>
        <w:t>.</w:t>
      </w:r>
      <w:r>
        <w:rPr>
          <w:rFonts w:ascii="Arial Narrow" w:hAnsi="Arial Narrow"/>
          <w:sz w:val="22"/>
          <w:szCs w:val="22"/>
          <w:lang w:val="en-US"/>
        </w:rPr>
        <w:t>VI</w:t>
      </w:r>
      <w:r w:rsidRPr="009C15AB">
        <w:rPr>
          <w:rFonts w:ascii="Arial Narrow" w:hAnsi="Arial Narrow"/>
          <w:sz w:val="22"/>
          <w:szCs w:val="22"/>
        </w:rPr>
        <w:t xml:space="preserve"> настоящ</w:t>
      </w:r>
      <w:r>
        <w:rPr>
          <w:rFonts w:ascii="Arial Narrow" w:hAnsi="Arial Narrow"/>
          <w:sz w:val="22"/>
          <w:szCs w:val="22"/>
        </w:rPr>
        <w:t xml:space="preserve">их </w:t>
      </w:r>
      <w:r w:rsidRPr="009C15AB">
        <w:rPr>
          <w:rFonts w:ascii="Arial Narrow" w:hAnsi="Arial Narrow"/>
          <w:sz w:val="22"/>
          <w:szCs w:val="22"/>
        </w:rPr>
        <w:t>Стандарт</w:t>
      </w:r>
      <w:r>
        <w:rPr>
          <w:rFonts w:ascii="Arial Narrow" w:hAnsi="Arial Narrow"/>
          <w:sz w:val="22"/>
          <w:szCs w:val="22"/>
        </w:rPr>
        <w:t>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346377"/>
      <w:docPartObj>
        <w:docPartGallery w:val="Page Numbers (Top of Page)"/>
        <w:docPartUnique/>
      </w:docPartObj>
    </w:sdtPr>
    <w:sdtEndPr/>
    <w:sdtContent>
      <w:p w:rsidR="00472CC4" w:rsidRDefault="00472CC4" w:rsidP="00A219BF">
        <w:pPr>
          <w:pStyle w:val="ac"/>
          <w:jc w:val="center"/>
        </w:pPr>
        <w:r>
          <w:fldChar w:fldCharType="begin"/>
        </w:r>
        <w:r>
          <w:instrText xml:space="preserve"> PAGE   \* MERGEFORMAT </w:instrText>
        </w:r>
        <w:r>
          <w:fldChar w:fldCharType="separate"/>
        </w:r>
        <w:r w:rsidR="00EE523F">
          <w:rPr>
            <w:noProof/>
          </w:rPr>
          <w:t>43</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C4" w:rsidRDefault="00472CC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DF4A744"/>
    <w:lvl w:ilvl="0">
      <w:start w:val="1"/>
      <w:numFmt w:val="decimal"/>
      <w:pStyle w:val="a"/>
      <w:lvlText w:val="%1."/>
      <w:lvlJc w:val="left"/>
      <w:pPr>
        <w:tabs>
          <w:tab w:val="num" w:pos="360"/>
        </w:tabs>
        <w:ind w:left="360" w:hanging="360"/>
      </w:pPr>
    </w:lvl>
  </w:abstractNum>
  <w:abstractNum w:abstractNumId="1">
    <w:nsid w:val="FFFFFF89"/>
    <w:multiLevelType w:val="singleLevel"/>
    <w:tmpl w:val="700286A6"/>
    <w:lvl w:ilvl="0">
      <w:start w:val="1"/>
      <w:numFmt w:val="bullet"/>
      <w:pStyle w:val="a0"/>
      <w:lvlText w:val=""/>
      <w:lvlJc w:val="left"/>
      <w:pPr>
        <w:ind w:left="360" w:hanging="360"/>
      </w:pPr>
      <w:rPr>
        <w:rFonts w:ascii="Symbol" w:hAnsi="Symbol" w:hint="default"/>
      </w:rPr>
    </w:lvl>
  </w:abstractNum>
  <w:abstractNum w:abstractNumId="2">
    <w:nsid w:val="00000003"/>
    <w:multiLevelType w:val="multilevel"/>
    <w:tmpl w:val="7862A8DC"/>
    <w:name w:val="WW8Num3"/>
    <w:lvl w:ilvl="0">
      <w:start w:val="1"/>
      <w:numFmt w:val="decimal"/>
      <w:lvlText w:val="3.%1."/>
      <w:lvlJc w:val="left"/>
      <w:pPr>
        <w:tabs>
          <w:tab w:val="num" w:pos="1137"/>
        </w:tabs>
        <w:ind w:left="266" w:hanging="266"/>
      </w:pPr>
    </w:lvl>
    <w:lvl w:ilvl="1">
      <w:start w:val="1"/>
      <w:numFmt w:val="russianLow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singleLevel"/>
    <w:tmpl w:val="3D182C88"/>
    <w:name w:val="WW8Num4"/>
    <w:lvl w:ilvl="0">
      <w:start w:val="1"/>
      <w:numFmt w:val="decimal"/>
      <w:lvlText w:val="2.%1."/>
      <w:lvlJc w:val="left"/>
      <w:pPr>
        <w:tabs>
          <w:tab w:val="num" w:pos="1260"/>
        </w:tabs>
        <w:ind w:left="1260" w:hanging="360"/>
      </w:pPr>
      <w:rPr>
        <w:rFonts w:ascii="Times New Roman" w:hAnsi="Times New Roman" w:cs="Times New Roman" w:hint="default"/>
        <w:b w:val="0"/>
        <w:i w:val="0"/>
        <w:strike w:val="0"/>
        <w:dstrike w:val="0"/>
        <w:sz w:val="28"/>
        <w:szCs w:val="28"/>
      </w:rPr>
    </w:lvl>
  </w:abstractNum>
  <w:abstractNum w:abstractNumId="4">
    <w:nsid w:val="00000006"/>
    <w:multiLevelType w:val="singleLevel"/>
    <w:tmpl w:val="A664D2A0"/>
    <w:name w:val="WW8Num6"/>
    <w:lvl w:ilvl="0">
      <w:start w:val="1"/>
      <w:numFmt w:val="decimal"/>
      <w:lvlText w:val="5.%1."/>
      <w:lvlJc w:val="left"/>
      <w:pPr>
        <w:tabs>
          <w:tab w:val="num" w:pos="1778"/>
        </w:tabs>
        <w:ind w:left="1778" w:hanging="360"/>
      </w:pPr>
      <w:rPr>
        <w:rFonts w:ascii="Times New Roman" w:hAnsi="Times New Roman" w:cs="Times New Roman" w:hint="default"/>
        <w:b w:val="0"/>
        <w:i w:val="0"/>
        <w:strike w:val="0"/>
        <w:dstrike w:val="0"/>
        <w:sz w:val="28"/>
        <w:szCs w:val="28"/>
      </w:rPr>
    </w:lvl>
  </w:abstractNum>
  <w:abstractNum w:abstractNumId="5">
    <w:nsid w:val="00000007"/>
    <w:multiLevelType w:val="multilevel"/>
    <w:tmpl w:val="5E10195A"/>
    <w:name w:val="WW8Num7"/>
    <w:lvl w:ilvl="0">
      <w:start w:val="1"/>
      <w:numFmt w:val="decimal"/>
      <w:lvlText w:val="1.%1."/>
      <w:lvlJc w:val="left"/>
      <w:pPr>
        <w:tabs>
          <w:tab w:val="num" w:pos="360"/>
        </w:tabs>
        <w:ind w:left="360" w:hanging="76"/>
      </w:pPr>
      <w:rPr>
        <w:rFonts w:hint="default"/>
        <w:b w:val="0"/>
        <w:i w:val="0"/>
        <w:caps w:val="0"/>
        <w:strike w:val="0"/>
        <w:dstrike w:val="0"/>
        <w:vanish w:val="0"/>
        <w:sz w:val="28"/>
        <w:szCs w:val="28"/>
        <w:vertAlign w:val="baseline"/>
      </w:rPr>
    </w:lvl>
    <w:lvl w:ilvl="1">
      <w:start w:val="1"/>
      <w:numFmt w:val="decimal"/>
      <w:lvlText w:val="%1.%2."/>
      <w:lvlJc w:val="left"/>
      <w:pPr>
        <w:tabs>
          <w:tab w:val="num" w:pos="1272"/>
        </w:tabs>
        <w:ind w:left="1272" w:hanging="432"/>
      </w:pPr>
      <w:rPr>
        <w:rFonts w:hint="default"/>
        <w:i w:val="0"/>
      </w:rPr>
    </w:lvl>
    <w:lvl w:ilvl="2">
      <w:start w:val="1"/>
      <w:numFmt w:val="decimal"/>
      <w:lvlText w:val="1.%3."/>
      <w:lvlJc w:val="left"/>
      <w:pPr>
        <w:tabs>
          <w:tab w:val="num" w:pos="1211"/>
        </w:tabs>
        <w:ind w:left="1211" w:hanging="360"/>
      </w:pPr>
      <w:rPr>
        <w:rFonts w:ascii="Times New Roman" w:hAnsi="Times New Roman" w:cs="Times New Roman" w:hint="default"/>
        <w:b w:val="0"/>
        <w:i w:val="0"/>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00000008"/>
    <w:multiLevelType w:val="singleLevel"/>
    <w:tmpl w:val="3702CEA2"/>
    <w:name w:val="WW8Num8"/>
    <w:lvl w:ilvl="0">
      <w:start w:val="1"/>
      <w:numFmt w:val="decimal"/>
      <w:lvlText w:val="3.%1."/>
      <w:lvlJc w:val="left"/>
      <w:pPr>
        <w:tabs>
          <w:tab w:val="num" w:pos="1353"/>
        </w:tabs>
        <w:ind w:left="1353" w:hanging="360"/>
      </w:pPr>
      <w:rPr>
        <w:rFonts w:ascii="Times New Roman" w:hAnsi="Times New Roman" w:cs="Times New Roman" w:hint="default"/>
        <w:b w:val="0"/>
        <w:i w:val="0"/>
        <w:strike w:val="0"/>
        <w:sz w:val="28"/>
        <w:szCs w:val="28"/>
      </w:rPr>
    </w:lvl>
  </w:abstractNum>
  <w:abstractNum w:abstractNumId="7">
    <w:nsid w:val="03B970F2"/>
    <w:multiLevelType w:val="hybridMultilevel"/>
    <w:tmpl w:val="27984088"/>
    <w:lvl w:ilvl="0" w:tplc="83A26174">
      <w:start w:val="1"/>
      <w:numFmt w:val="bullet"/>
      <w:pStyle w:val="1"/>
      <w:lvlText w:val=""/>
      <w:lvlJc w:val="left"/>
      <w:pPr>
        <w:tabs>
          <w:tab w:val="num" w:pos="1632"/>
        </w:tabs>
        <w:ind w:left="1632" w:hanging="360"/>
      </w:pPr>
      <w:rPr>
        <w:rFonts w:ascii="Symbol" w:hAnsi="Symbol" w:cs="Symbol" w:hint="default"/>
        <w:color w:val="auto"/>
        <w:sz w:val="16"/>
        <w:szCs w:val="16"/>
      </w:rPr>
    </w:lvl>
    <w:lvl w:ilvl="1" w:tplc="04190003">
      <w:start w:val="1"/>
      <w:numFmt w:val="bullet"/>
      <w:lvlText w:val="o"/>
      <w:lvlJc w:val="left"/>
      <w:pPr>
        <w:tabs>
          <w:tab w:val="num" w:pos="2699"/>
        </w:tabs>
        <w:ind w:left="2699" w:hanging="360"/>
      </w:pPr>
      <w:rPr>
        <w:rFonts w:ascii="Courier New" w:hAnsi="Courier New" w:cs="Courier New" w:hint="default"/>
      </w:rPr>
    </w:lvl>
    <w:lvl w:ilvl="2" w:tplc="04190005">
      <w:start w:val="1"/>
      <w:numFmt w:val="bullet"/>
      <w:lvlText w:val=""/>
      <w:lvlJc w:val="left"/>
      <w:pPr>
        <w:tabs>
          <w:tab w:val="num" w:pos="3419"/>
        </w:tabs>
        <w:ind w:left="3419" w:hanging="360"/>
      </w:pPr>
      <w:rPr>
        <w:rFonts w:ascii="Wingdings" w:hAnsi="Wingdings" w:cs="Wingdings" w:hint="default"/>
      </w:rPr>
    </w:lvl>
    <w:lvl w:ilvl="3" w:tplc="04190001">
      <w:start w:val="1"/>
      <w:numFmt w:val="bullet"/>
      <w:lvlText w:val=""/>
      <w:lvlJc w:val="left"/>
      <w:pPr>
        <w:tabs>
          <w:tab w:val="num" w:pos="4139"/>
        </w:tabs>
        <w:ind w:left="4139" w:hanging="360"/>
      </w:pPr>
      <w:rPr>
        <w:rFonts w:ascii="Symbol" w:hAnsi="Symbol" w:cs="Symbol" w:hint="default"/>
      </w:rPr>
    </w:lvl>
    <w:lvl w:ilvl="4" w:tplc="04190003">
      <w:start w:val="1"/>
      <w:numFmt w:val="bullet"/>
      <w:lvlText w:val="o"/>
      <w:lvlJc w:val="left"/>
      <w:pPr>
        <w:tabs>
          <w:tab w:val="num" w:pos="4859"/>
        </w:tabs>
        <w:ind w:left="4859" w:hanging="360"/>
      </w:pPr>
      <w:rPr>
        <w:rFonts w:ascii="Courier New" w:hAnsi="Courier New" w:cs="Courier New" w:hint="default"/>
      </w:rPr>
    </w:lvl>
    <w:lvl w:ilvl="5" w:tplc="04190005">
      <w:start w:val="1"/>
      <w:numFmt w:val="bullet"/>
      <w:lvlText w:val=""/>
      <w:lvlJc w:val="left"/>
      <w:pPr>
        <w:tabs>
          <w:tab w:val="num" w:pos="5579"/>
        </w:tabs>
        <w:ind w:left="5579" w:hanging="360"/>
      </w:pPr>
      <w:rPr>
        <w:rFonts w:ascii="Wingdings" w:hAnsi="Wingdings" w:cs="Wingdings" w:hint="default"/>
      </w:rPr>
    </w:lvl>
    <w:lvl w:ilvl="6" w:tplc="04190001">
      <w:start w:val="1"/>
      <w:numFmt w:val="bullet"/>
      <w:lvlText w:val=""/>
      <w:lvlJc w:val="left"/>
      <w:pPr>
        <w:tabs>
          <w:tab w:val="num" w:pos="6299"/>
        </w:tabs>
        <w:ind w:left="6299" w:hanging="360"/>
      </w:pPr>
      <w:rPr>
        <w:rFonts w:ascii="Symbol" w:hAnsi="Symbol" w:cs="Symbol" w:hint="default"/>
      </w:rPr>
    </w:lvl>
    <w:lvl w:ilvl="7" w:tplc="04190003">
      <w:start w:val="1"/>
      <w:numFmt w:val="bullet"/>
      <w:lvlText w:val="o"/>
      <w:lvlJc w:val="left"/>
      <w:pPr>
        <w:tabs>
          <w:tab w:val="num" w:pos="7019"/>
        </w:tabs>
        <w:ind w:left="7019" w:hanging="360"/>
      </w:pPr>
      <w:rPr>
        <w:rFonts w:ascii="Courier New" w:hAnsi="Courier New" w:cs="Courier New" w:hint="default"/>
      </w:rPr>
    </w:lvl>
    <w:lvl w:ilvl="8" w:tplc="04190005">
      <w:start w:val="1"/>
      <w:numFmt w:val="bullet"/>
      <w:lvlText w:val=""/>
      <w:lvlJc w:val="left"/>
      <w:pPr>
        <w:tabs>
          <w:tab w:val="num" w:pos="7739"/>
        </w:tabs>
        <w:ind w:left="7739" w:hanging="360"/>
      </w:pPr>
      <w:rPr>
        <w:rFonts w:ascii="Wingdings" w:hAnsi="Wingdings" w:cs="Wingdings" w:hint="default"/>
      </w:rPr>
    </w:lvl>
  </w:abstractNum>
  <w:abstractNum w:abstractNumId="8">
    <w:nsid w:val="052051F7"/>
    <w:multiLevelType w:val="hybridMultilevel"/>
    <w:tmpl w:val="C374BCE2"/>
    <w:lvl w:ilvl="0" w:tplc="0419000F">
      <w:start w:val="1"/>
      <w:numFmt w:val="decimal"/>
      <w:pStyle w:val="3"/>
      <w:lvlText w:val="%1."/>
      <w:lvlJc w:val="left"/>
      <w:pPr>
        <w:ind w:left="1778"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nsid w:val="0C181AED"/>
    <w:multiLevelType w:val="hybridMultilevel"/>
    <w:tmpl w:val="57FCE812"/>
    <w:lvl w:ilvl="0" w:tplc="6C86C1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EB652B"/>
    <w:multiLevelType w:val="multilevel"/>
    <w:tmpl w:val="E2E05D14"/>
    <w:lvl w:ilvl="0">
      <w:start w:val="1"/>
      <w:numFmt w:val="russianLower"/>
      <w:suff w:val="space"/>
      <w:lvlText w:val="%1)"/>
      <w:lvlJc w:val="left"/>
      <w:pPr>
        <w:ind w:left="0" w:firstLine="0"/>
      </w:pPr>
      <w:rPr>
        <w:rFonts w:ascii="Times New Roman" w:hAnsi="Times New Roman" w:hint="default"/>
        <w:b w:val="0"/>
        <w:i w:val="0"/>
        <w:caps w:val="0"/>
        <w:strike w:val="0"/>
        <w:dstrike w:val="0"/>
        <w:vanish w:val="0"/>
        <w:color w:val="00000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1">
    <w:nsid w:val="29805DCB"/>
    <w:multiLevelType w:val="hybridMultilevel"/>
    <w:tmpl w:val="E3BE875A"/>
    <w:lvl w:ilvl="0" w:tplc="6C86C14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8D4E09"/>
    <w:multiLevelType w:val="multilevel"/>
    <w:tmpl w:val="C382D296"/>
    <w:lvl w:ilvl="0">
      <w:start w:val="1"/>
      <w:numFmt w:val="bullet"/>
      <w:lvlText w:val=""/>
      <w:lvlJc w:val="left"/>
      <w:pPr>
        <w:ind w:left="0" w:firstLine="0"/>
      </w:pPr>
      <w:rPr>
        <w:rFonts w:ascii="Symbol" w:hAnsi="Symbol" w:hint="default"/>
        <w:b w:val="0"/>
        <w:i w:val="0"/>
        <w:caps w:val="0"/>
        <w:strike w:val="0"/>
        <w:dstrike w:val="0"/>
        <w:vanish w:val="0"/>
        <w:color w:val="000000"/>
        <w:sz w:val="26"/>
        <w:szCs w:val="26"/>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3">
    <w:nsid w:val="331F5C99"/>
    <w:multiLevelType w:val="hybridMultilevel"/>
    <w:tmpl w:val="3F7ABF6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
    <w:nsid w:val="337B360C"/>
    <w:multiLevelType w:val="hybridMultilevel"/>
    <w:tmpl w:val="4DE6CEAA"/>
    <w:lvl w:ilvl="0" w:tplc="6C86C14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61B58D7"/>
    <w:multiLevelType w:val="multilevel"/>
    <w:tmpl w:val="6B227EF6"/>
    <w:lvl w:ilvl="0">
      <w:start w:val="1"/>
      <w:numFmt w:val="russianLower"/>
      <w:suff w:val="space"/>
      <w:lvlText w:val="%1)"/>
      <w:lvlJc w:val="left"/>
      <w:pPr>
        <w:ind w:left="0" w:firstLine="0"/>
      </w:pPr>
      <w:rPr>
        <w:rFonts w:ascii="Times New Roman" w:hAnsi="Times New Roman" w:cs="Times New Roman" w:hint="default"/>
        <w:b w:val="0"/>
        <w:i w:val="0"/>
        <w:caps w:val="0"/>
        <w:strike w:val="0"/>
        <w:dstrike w:val="0"/>
        <w:vanish w:val="0"/>
        <w:color w:val="000000"/>
        <w:sz w:val="26"/>
        <w:szCs w:val="26"/>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6">
    <w:nsid w:val="3CBB2363"/>
    <w:multiLevelType w:val="multilevel"/>
    <w:tmpl w:val="6930ACF8"/>
    <w:lvl w:ilvl="0">
      <w:start w:val="1"/>
      <w:numFmt w:val="decimal"/>
      <w:suff w:val="space"/>
      <w:lvlText w:val="%1"/>
      <w:lvlJc w:val="left"/>
      <w:pPr>
        <w:ind w:left="0" w:firstLine="0"/>
      </w:pPr>
      <w:rPr>
        <w:rFonts w:ascii="Times New Roman" w:hAnsi="Times New Roman" w:hint="default"/>
        <w:b/>
        <w:i w:val="0"/>
        <w:caps w:val="0"/>
        <w:strike w:val="0"/>
        <w:dstrike w:val="0"/>
        <w:vanish w:val="0"/>
        <w:color w:val="000000"/>
        <w:sz w:val="28"/>
        <w:szCs w:val="28"/>
        <w:vertAlign w:val="baseline"/>
      </w:rPr>
    </w:lvl>
    <w:lvl w:ilvl="1">
      <w:start w:val="1"/>
      <w:numFmt w:val="decimal"/>
      <w:suff w:val="space"/>
      <w:lvlText w:val="%1.%2"/>
      <w:lvlJc w:val="left"/>
      <w:pPr>
        <w:ind w:left="0" w:firstLine="0"/>
      </w:pPr>
      <w:rPr>
        <w:rFonts w:ascii="Times New Roman" w:hAnsi="Times New Roman" w:hint="default"/>
        <w:b/>
        <w:i w:val="0"/>
        <w:caps w:val="0"/>
        <w:strike w:val="0"/>
        <w:dstrike w:val="0"/>
        <w:vanish w:val="0"/>
        <w:color w:val="000000"/>
        <w:sz w:val="24"/>
        <w:vertAlign w:val="baseline"/>
      </w:rPr>
    </w:lvl>
    <w:lvl w:ilvl="2">
      <w:start w:val="1"/>
      <w:numFmt w:val="decimal"/>
      <w:pStyle w:val="30"/>
      <w:suff w:val="space"/>
      <w:lvlText w:val="%1.%2.%3"/>
      <w:lvlJc w:val="left"/>
      <w:pPr>
        <w:ind w:left="0" w:firstLine="0"/>
      </w:pPr>
      <w:rPr>
        <w:rFonts w:ascii="Times New Roman" w:hAnsi="Times New Roman" w:hint="default"/>
        <w:b/>
        <w:i w:val="0"/>
        <w:caps w:val="0"/>
        <w:strike w:val="0"/>
        <w:dstrike w:val="0"/>
        <w:vanish w:val="0"/>
        <w:color w:val="000000"/>
        <w:sz w:val="22"/>
        <w:vertAlign w:val="baseline"/>
      </w:rPr>
    </w:lvl>
    <w:lvl w:ilvl="3">
      <w:start w:val="1"/>
      <w:numFmt w:val="decimal"/>
      <w:suff w:val="space"/>
      <w:lvlText w:val="%1.%2.%3.%4"/>
      <w:lvlJc w:val="left"/>
      <w:pPr>
        <w:ind w:left="0" w:firstLine="0"/>
      </w:pPr>
      <w:rPr>
        <w:rFonts w:ascii="Times New Roman" w:hAnsi="Times New Roman" w:hint="default"/>
        <w:b/>
        <w:i w:val="0"/>
        <w:caps w:val="0"/>
        <w:strike w:val="0"/>
        <w:dstrike w:val="0"/>
        <w:vanish w:val="0"/>
        <w:color w:val="000000"/>
        <w:sz w:val="20"/>
        <w:vertAlign w:val="baseline"/>
      </w:rPr>
    </w:lvl>
    <w:lvl w:ilvl="4">
      <w:start w:val="1"/>
      <w:numFmt w:val="decimal"/>
      <w:lvlText w:val="%1.%2.%3.%4.%5."/>
      <w:lvlJc w:val="left"/>
      <w:pPr>
        <w:tabs>
          <w:tab w:val="num" w:pos="0"/>
        </w:tabs>
        <w:ind w:left="0" w:firstLine="0"/>
      </w:pPr>
      <w:rPr>
        <w:rFonts w:ascii="Times New Roman" w:hAnsi="Times New Roman" w:hint="default"/>
        <w:b w:val="0"/>
        <w:i/>
        <w:caps/>
        <w:strike w:val="0"/>
        <w:dstrike w:val="0"/>
        <w:vanish w:val="0"/>
        <w:color w:val="000000"/>
        <w:sz w:val="20"/>
        <w:vertAlign w:val="baseline"/>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7">
    <w:nsid w:val="3DA405A5"/>
    <w:multiLevelType w:val="multilevel"/>
    <w:tmpl w:val="743A3BD4"/>
    <w:lvl w:ilvl="0">
      <w:start w:val="1"/>
      <w:numFmt w:val="russianLower"/>
      <w:suff w:val="space"/>
      <w:lvlText w:val="%1)"/>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8">
    <w:nsid w:val="42E936B5"/>
    <w:multiLevelType w:val="hybridMultilevel"/>
    <w:tmpl w:val="F06E68E4"/>
    <w:lvl w:ilvl="0" w:tplc="6C86C1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4C271C"/>
    <w:multiLevelType w:val="multilevel"/>
    <w:tmpl w:val="3B78BAFE"/>
    <w:lvl w:ilvl="0">
      <w:start w:val="1"/>
      <w:numFmt w:val="decimal"/>
      <w:pStyle w:val="13"/>
      <w:lvlText w:val="%1"/>
      <w:lvlJc w:val="left"/>
      <w:pPr>
        <w:tabs>
          <w:tab w:val="num" w:pos="708"/>
        </w:tabs>
        <w:ind w:left="1068" w:hanging="360"/>
      </w:pPr>
      <w:rPr>
        <w:rFonts w:hint="default"/>
      </w:rPr>
    </w:lvl>
    <w:lvl w:ilvl="1">
      <w:start w:val="1"/>
      <w:numFmt w:val="decimal"/>
      <w:isLgl/>
      <w:lvlText w:val="%1.%2"/>
      <w:lvlJc w:val="left"/>
      <w:pPr>
        <w:tabs>
          <w:tab w:val="num" w:pos="1068"/>
        </w:tabs>
        <w:ind w:left="1068" w:hanging="36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20">
    <w:nsid w:val="48F11232"/>
    <w:multiLevelType w:val="multilevel"/>
    <w:tmpl w:val="04F239B0"/>
    <w:lvl w:ilvl="0">
      <w:start w:val="1"/>
      <w:numFmt w:val="decimal"/>
      <w:pStyle w:val="a1"/>
      <w:lvlText w:val="%1."/>
      <w:lvlJc w:val="left"/>
      <w:pPr>
        <w:tabs>
          <w:tab w:val="num" w:pos="397"/>
        </w:tabs>
        <w:ind w:left="397" w:hanging="397"/>
      </w:pPr>
      <w:rPr>
        <w:rFonts w:hint="default"/>
      </w:rPr>
    </w:lvl>
    <w:lvl w:ilvl="1">
      <w:start w:val="1"/>
      <w:numFmt w:val="decimal"/>
      <w:lvlText w:val="%1.%2."/>
      <w:lvlJc w:val="left"/>
      <w:pPr>
        <w:tabs>
          <w:tab w:val="num" w:pos="737"/>
        </w:tabs>
        <w:ind w:left="737" w:hanging="397"/>
      </w:pPr>
      <w:rPr>
        <w:rFonts w:hint="default"/>
      </w:rPr>
    </w:lvl>
    <w:lvl w:ilvl="2">
      <w:start w:val="1"/>
      <w:numFmt w:val="decimal"/>
      <w:lvlText w:val="%1.%2.%3."/>
      <w:lvlJc w:val="left"/>
      <w:pPr>
        <w:tabs>
          <w:tab w:val="num" w:pos="1400"/>
        </w:tabs>
        <w:ind w:left="851" w:hanging="17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9210EA0"/>
    <w:multiLevelType w:val="multilevel"/>
    <w:tmpl w:val="82660F9C"/>
    <w:lvl w:ilvl="0">
      <w:start w:val="1"/>
      <w:numFmt w:val="upperRoman"/>
      <w:pStyle w:val="10"/>
      <w:lvlText w:val="%1."/>
      <w:lvlJc w:val="left"/>
      <w:pPr>
        <w:ind w:left="720" w:hanging="360"/>
      </w:pPr>
      <w:rPr>
        <w:rFonts w:hint="default"/>
      </w:rPr>
    </w:lvl>
    <w:lvl w:ilvl="1">
      <w:start w:val="1"/>
      <w:numFmt w:val="upperRoman"/>
      <w:lvlText w:val="%2.I"/>
      <w:lvlJc w:val="left"/>
      <w:pPr>
        <w:ind w:left="1080" w:hanging="720"/>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61FD6A42"/>
    <w:multiLevelType w:val="hybridMultilevel"/>
    <w:tmpl w:val="69625156"/>
    <w:lvl w:ilvl="0" w:tplc="6C86C1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CDA350C"/>
    <w:multiLevelType w:val="multilevel"/>
    <w:tmpl w:val="5A0E1FFC"/>
    <w:lvl w:ilvl="0">
      <w:start w:val="1"/>
      <w:numFmt w:val="bullet"/>
      <w:pStyle w:val="Bullet2"/>
      <w:lvlText w:val=""/>
      <w:lvlJc w:val="left"/>
      <w:pPr>
        <w:tabs>
          <w:tab w:val="num" w:pos="718"/>
        </w:tabs>
        <w:ind w:left="718" w:hanging="358"/>
      </w:pPr>
      <w:rPr>
        <w:rFonts w:ascii="Wingdings" w:hAnsi="Wingdings" w:hint="default"/>
        <w:b w:val="0"/>
        <w:i w:val="0"/>
        <w:color w:val="F0AB0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1592F80"/>
    <w:multiLevelType w:val="multilevel"/>
    <w:tmpl w:val="208E43B2"/>
    <w:lvl w:ilvl="0">
      <w:start w:val="1"/>
      <w:numFmt w:val="decimal"/>
      <w:lvlText w:val="%1."/>
      <w:lvlJc w:val="left"/>
      <w:pPr>
        <w:ind w:left="0" w:firstLine="0"/>
      </w:pPr>
      <w:rPr>
        <w:rFonts w:hint="default"/>
        <w:b w:val="0"/>
        <w:i w:val="0"/>
        <w:caps w:val="0"/>
        <w:strike w:val="0"/>
        <w:dstrike w:val="0"/>
        <w:vanish w:val="0"/>
        <w:color w:val="00000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25">
    <w:nsid w:val="77C05586"/>
    <w:multiLevelType w:val="multilevel"/>
    <w:tmpl w:val="E2E05D14"/>
    <w:lvl w:ilvl="0">
      <w:start w:val="1"/>
      <w:numFmt w:val="russianLower"/>
      <w:suff w:val="space"/>
      <w:lvlText w:val="%1)"/>
      <w:lvlJc w:val="left"/>
      <w:pPr>
        <w:ind w:left="0" w:firstLine="0"/>
      </w:pPr>
      <w:rPr>
        <w:rFonts w:ascii="Times New Roman" w:hAnsi="Times New Roman" w:hint="default"/>
        <w:b w:val="0"/>
        <w:i w:val="0"/>
        <w:caps w:val="0"/>
        <w:strike w:val="0"/>
        <w:dstrike w:val="0"/>
        <w:vanish w:val="0"/>
        <w:color w:val="00000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26">
    <w:nsid w:val="7B135619"/>
    <w:multiLevelType w:val="multilevel"/>
    <w:tmpl w:val="E2E05D14"/>
    <w:lvl w:ilvl="0">
      <w:start w:val="1"/>
      <w:numFmt w:val="russianLower"/>
      <w:suff w:val="space"/>
      <w:lvlText w:val="%1)"/>
      <w:lvlJc w:val="left"/>
      <w:pPr>
        <w:ind w:left="0" w:firstLine="0"/>
      </w:pPr>
      <w:rPr>
        <w:rFonts w:ascii="Times New Roman" w:hAnsi="Times New Roman" w:hint="default"/>
        <w:b w:val="0"/>
        <w:i w:val="0"/>
        <w:caps w:val="0"/>
        <w:strike w:val="0"/>
        <w:dstrike w:val="0"/>
        <w:vanish w:val="0"/>
        <w:color w:val="00000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27">
    <w:nsid w:val="7D945F11"/>
    <w:multiLevelType w:val="multilevel"/>
    <w:tmpl w:val="3B78BAFE"/>
    <w:styleLink w:val="11"/>
    <w:lvl w:ilvl="0">
      <w:start w:val="1"/>
      <w:numFmt w:val="upperRoman"/>
      <w:lvlText w:val="%1"/>
      <w:lvlJc w:val="left"/>
      <w:pPr>
        <w:tabs>
          <w:tab w:val="num" w:pos="708"/>
        </w:tabs>
        <w:ind w:left="1068" w:hanging="360"/>
      </w:pPr>
      <w:rPr>
        <w:rFonts w:hint="default"/>
      </w:rPr>
    </w:lvl>
    <w:lvl w:ilvl="1">
      <w:start w:val="1"/>
      <w:numFmt w:val="decimal"/>
      <w:isLgl/>
      <w:lvlText w:val="%1.%2"/>
      <w:lvlJc w:val="left"/>
      <w:pPr>
        <w:tabs>
          <w:tab w:val="num" w:pos="1068"/>
        </w:tabs>
        <w:ind w:left="1068" w:hanging="36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num w:numId="1">
    <w:abstractNumId w:val="0"/>
  </w:num>
  <w:num w:numId="2">
    <w:abstractNumId w:val="16"/>
  </w:num>
  <w:num w:numId="3">
    <w:abstractNumId w:val="1"/>
  </w:num>
  <w:num w:numId="4">
    <w:abstractNumId w:val="19"/>
  </w:num>
  <w:num w:numId="5">
    <w:abstractNumId w:val="7"/>
  </w:num>
  <w:num w:numId="6">
    <w:abstractNumId w:val="20"/>
  </w:num>
  <w:num w:numId="7">
    <w:abstractNumId w:val="13"/>
  </w:num>
  <w:num w:numId="8">
    <w:abstractNumId w:val="2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3"/>
  </w:num>
  <w:num w:numId="12">
    <w:abstractNumId w:val="27"/>
  </w:num>
  <w:num w:numId="13">
    <w:abstractNumId w:val="21"/>
  </w:num>
  <w:num w:numId="14">
    <w:abstractNumId w:val="8"/>
  </w:num>
  <w:num w:numId="15">
    <w:abstractNumId w:val="17"/>
  </w:num>
  <w:num w:numId="16">
    <w:abstractNumId w:val="8"/>
    <w:lvlOverride w:ilvl="0">
      <w:startOverride w:val="1"/>
    </w:lvlOverride>
  </w:num>
  <w:num w:numId="17">
    <w:abstractNumId w:val="8"/>
    <w:lvlOverride w:ilvl="0">
      <w:startOverride w:val="1"/>
    </w:lvlOverride>
  </w:num>
  <w:num w:numId="18">
    <w:abstractNumId w:val="10"/>
  </w:num>
  <w:num w:numId="19">
    <w:abstractNumId w:val="22"/>
  </w:num>
  <w:num w:numId="20">
    <w:abstractNumId w:val="11"/>
  </w:num>
  <w:num w:numId="21">
    <w:abstractNumId w:val="14"/>
  </w:num>
  <w:num w:numId="22">
    <w:abstractNumId w:val="9"/>
  </w:num>
  <w:num w:numId="23">
    <w:abstractNumId w:val="18"/>
  </w:num>
  <w:num w:numId="24">
    <w:abstractNumId w:val="15"/>
  </w:num>
  <w:num w:numId="25">
    <w:abstractNumId w:val="1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686"/>
    <w:rsid w:val="00002EE2"/>
    <w:rsid w:val="000033F1"/>
    <w:rsid w:val="00003A7D"/>
    <w:rsid w:val="000044B0"/>
    <w:rsid w:val="00004760"/>
    <w:rsid w:val="00004B45"/>
    <w:rsid w:val="00006021"/>
    <w:rsid w:val="000068F9"/>
    <w:rsid w:val="000069C0"/>
    <w:rsid w:val="00007790"/>
    <w:rsid w:val="0001061B"/>
    <w:rsid w:val="0001134E"/>
    <w:rsid w:val="0001156E"/>
    <w:rsid w:val="00012A8A"/>
    <w:rsid w:val="00012CB6"/>
    <w:rsid w:val="000139F8"/>
    <w:rsid w:val="00013A88"/>
    <w:rsid w:val="000169D9"/>
    <w:rsid w:val="00016ECE"/>
    <w:rsid w:val="00017DCC"/>
    <w:rsid w:val="0002007A"/>
    <w:rsid w:val="00020414"/>
    <w:rsid w:val="00020B58"/>
    <w:rsid w:val="0002164E"/>
    <w:rsid w:val="00021735"/>
    <w:rsid w:val="00021883"/>
    <w:rsid w:val="00021C2D"/>
    <w:rsid w:val="0002289C"/>
    <w:rsid w:val="000238ED"/>
    <w:rsid w:val="00023C2C"/>
    <w:rsid w:val="00024D3C"/>
    <w:rsid w:val="000250D2"/>
    <w:rsid w:val="00025840"/>
    <w:rsid w:val="000307B3"/>
    <w:rsid w:val="0003138B"/>
    <w:rsid w:val="0003190C"/>
    <w:rsid w:val="00031BD1"/>
    <w:rsid w:val="000341EC"/>
    <w:rsid w:val="0003506C"/>
    <w:rsid w:val="00036269"/>
    <w:rsid w:val="00036984"/>
    <w:rsid w:val="000405B2"/>
    <w:rsid w:val="00040996"/>
    <w:rsid w:val="000416C1"/>
    <w:rsid w:val="00041873"/>
    <w:rsid w:val="00041C43"/>
    <w:rsid w:val="00042BA2"/>
    <w:rsid w:val="00042DCF"/>
    <w:rsid w:val="0004317C"/>
    <w:rsid w:val="00044C19"/>
    <w:rsid w:val="00047270"/>
    <w:rsid w:val="00047DD1"/>
    <w:rsid w:val="00050095"/>
    <w:rsid w:val="0005025D"/>
    <w:rsid w:val="00050F33"/>
    <w:rsid w:val="0005150B"/>
    <w:rsid w:val="00051E0E"/>
    <w:rsid w:val="000524B7"/>
    <w:rsid w:val="000525FB"/>
    <w:rsid w:val="00053926"/>
    <w:rsid w:val="00053C70"/>
    <w:rsid w:val="00053D77"/>
    <w:rsid w:val="00054FD8"/>
    <w:rsid w:val="00055173"/>
    <w:rsid w:val="0005567A"/>
    <w:rsid w:val="00055691"/>
    <w:rsid w:val="00056C87"/>
    <w:rsid w:val="00060941"/>
    <w:rsid w:val="000610C0"/>
    <w:rsid w:val="00061F34"/>
    <w:rsid w:val="0006222C"/>
    <w:rsid w:val="00063515"/>
    <w:rsid w:val="00064151"/>
    <w:rsid w:val="00065B6D"/>
    <w:rsid w:val="00066E8F"/>
    <w:rsid w:val="00067076"/>
    <w:rsid w:val="000672D9"/>
    <w:rsid w:val="00067CF0"/>
    <w:rsid w:val="00067FDE"/>
    <w:rsid w:val="000709E6"/>
    <w:rsid w:val="00070A64"/>
    <w:rsid w:val="000728B6"/>
    <w:rsid w:val="00073834"/>
    <w:rsid w:val="00073BB9"/>
    <w:rsid w:val="000746FB"/>
    <w:rsid w:val="0007478F"/>
    <w:rsid w:val="00077B4E"/>
    <w:rsid w:val="00077E99"/>
    <w:rsid w:val="0008273D"/>
    <w:rsid w:val="00082A34"/>
    <w:rsid w:val="00083688"/>
    <w:rsid w:val="00083FC2"/>
    <w:rsid w:val="00085580"/>
    <w:rsid w:val="00085B7C"/>
    <w:rsid w:val="00087ABA"/>
    <w:rsid w:val="00087BE9"/>
    <w:rsid w:val="00087C22"/>
    <w:rsid w:val="00087F37"/>
    <w:rsid w:val="00090046"/>
    <w:rsid w:val="000900EE"/>
    <w:rsid w:val="000905EE"/>
    <w:rsid w:val="00090656"/>
    <w:rsid w:val="000920C4"/>
    <w:rsid w:val="00092A72"/>
    <w:rsid w:val="00092D1A"/>
    <w:rsid w:val="00092F07"/>
    <w:rsid w:val="00093291"/>
    <w:rsid w:val="00094C78"/>
    <w:rsid w:val="00095823"/>
    <w:rsid w:val="00096054"/>
    <w:rsid w:val="00096FB2"/>
    <w:rsid w:val="00097723"/>
    <w:rsid w:val="000A02E8"/>
    <w:rsid w:val="000A041F"/>
    <w:rsid w:val="000A0F09"/>
    <w:rsid w:val="000A224A"/>
    <w:rsid w:val="000A3785"/>
    <w:rsid w:val="000A3AB3"/>
    <w:rsid w:val="000A3D97"/>
    <w:rsid w:val="000A3F63"/>
    <w:rsid w:val="000A42A5"/>
    <w:rsid w:val="000A4C14"/>
    <w:rsid w:val="000A4C8B"/>
    <w:rsid w:val="000A5667"/>
    <w:rsid w:val="000A5BD6"/>
    <w:rsid w:val="000A7160"/>
    <w:rsid w:val="000A73E3"/>
    <w:rsid w:val="000B0118"/>
    <w:rsid w:val="000B0165"/>
    <w:rsid w:val="000B0DF9"/>
    <w:rsid w:val="000B14E7"/>
    <w:rsid w:val="000B1838"/>
    <w:rsid w:val="000B2407"/>
    <w:rsid w:val="000B2880"/>
    <w:rsid w:val="000B3B48"/>
    <w:rsid w:val="000B4AD5"/>
    <w:rsid w:val="000B55DF"/>
    <w:rsid w:val="000B5CDA"/>
    <w:rsid w:val="000B72E8"/>
    <w:rsid w:val="000B7310"/>
    <w:rsid w:val="000C0341"/>
    <w:rsid w:val="000C0529"/>
    <w:rsid w:val="000C0EED"/>
    <w:rsid w:val="000C1F06"/>
    <w:rsid w:val="000C39AA"/>
    <w:rsid w:val="000C443D"/>
    <w:rsid w:val="000C4CBE"/>
    <w:rsid w:val="000C53C3"/>
    <w:rsid w:val="000C57C0"/>
    <w:rsid w:val="000C5F12"/>
    <w:rsid w:val="000C7A4C"/>
    <w:rsid w:val="000C7DA3"/>
    <w:rsid w:val="000D02B0"/>
    <w:rsid w:val="000D11BF"/>
    <w:rsid w:val="000D1E58"/>
    <w:rsid w:val="000D24AA"/>
    <w:rsid w:val="000D278C"/>
    <w:rsid w:val="000D2CCA"/>
    <w:rsid w:val="000D421D"/>
    <w:rsid w:val="000D492C"/>
    <w:rsid w:val="000D4CD3"/>
    <w:rsid w:val="000D545E"/>
    <w:rsid w:val="000D54BB"/>
    <w:rsid w:val="000D6182"/>
    <w:rsid w:val="000D6C18"/>
    <w:rsid w:val="000E0273"/>
    <w:rsid w:val="000E056D"/>
    <w:rsid w:val="000E2C09"/>
    <w:rsid w:val="000E2D56"/>
    <w:rsid w:val="000E30F7"/>
    <w:rsid w:val="000E3562"/>
    <w:rsid w:val="000E431F"/>
    <w:rsid w:val="000E495A"/>
    <w:rsid w:val="000E5112"/>
    <w:rsid w:val="000E53B0"/>
    <w:rsid w:val="000E56EC"/>
    <w:rsid w:val="000E6298"/>
    <w:rsid w:val="000E6674"/>
    <w:rsid w:val="000E7C24"/>
    <w:rsid w:val="000F0180"/>
    <w:rsid w:val="000F2D0E"/>
    <w:rsid w:val="000F48D9"/>
    <w:rsid w:val="000F655E"/>
    <w:rsid w:val="000F691B"/>
    <w:rsid w:val="000F6BB2"/>
    <w:rsid w:val="000F7548"/>
    <w:rsid w:val="00100005"/>
    <w:rsid w:val="00100E08"/>
    <w:rsid w:val="0010140A"/>
    <w:rsid w:val="00101449"/>
    <w:rsid w:val="00101A94"/>
    <w:rsid w:val="001026F6"/>
    <w:rsid w:val="00103F81"/>
    <w:rsid w:val="001043B5"/>
    <w:rsid w:val="00104D65"/>
    <w:rsid w:val="00104F65"/>
    <w:rsid w:val="00106F33"/>
    <w:rsid w:val="00111E05"/>
    <w:rsid w:val="001123AB"/>
    <w:rsid w:val="00113CAC"/>
    <w:rsid w:val="0011441F"/>
    <w:rsid w:val="00114D24"/>
    <w:rsid w:val="00115373"/>
    <w:rsid w:val="00117675"/>
    <w:rsid w:val="00117FA7"/>
    <w:rsid w:val="00121908"/>
    <w:rsid w:val="00121AFC"/>
    <w:rsid w:val="00122EF0"/>
    <w:rsid w:val="0012347D"/>
    <w:rsid w:val="0012368F"/>
    <w:rsid w:val="0012409D"/>
    <w:rsid w:val="0012506E"/>
    <w:rsid w:val="00126300"/>
    <w:rsid w:val="00126407"/>
    <w:rsid w:val="00126DFC"/>
    <w:rsid w:val="001275E1"/>
    <w:rsid w:val="00127868"/>
    <w:rsid w:val="001279B5"/>
    <w:rsid w:val="001304FA"/>
    <w:rsid w:val="00131717"/>
    <w:rsid w:val="0013265D"/>
    <w:rsid w:val="001347CF"/>
    <w:rsid w:val="0013630C"/>
    <w:rsid w:val="00136FF2"/>
    <w:rsid w:val="001376A7"/>
    <w:rsid w:val="00137B97"/>
    <w:rsid w:val="001400C6"/>
    <w:rsid w:val="001401B0"/>
    <w:rsid w:val="001409F4"/>
    <w:rsid w:val="0014136E"/>
    <w:rsid w:val="00144949"/>
    <w:rsid w:val="00145818"/>
    <w:rsid w:val="001461DB"/>
    <w:rsid w:val="00147EC1"/>
    <w:rsid w:val="00150964"/>
    <w:rsid w:val="0015178A"/>
    <w:rsid w:val="00151D07"/>
    <w:rsid w:val="00151FF9"/>
    <w:rsid w:val="0015203A"/>
    <w:rsid w:val="00152707"/>
    <w:rsid w:val="00154DA6"/>
    <w:rsid w:val="00154F13"/>
    <w:rsid w:val="00155165"/>
    <w:rsid w:val="00155976"/>
    <w:rsid w:val="001562F3"/>
    <w:rsid w:val="00156F78"/>
    <w:rsid w:val="00160DBD"/>
    <w:rsid w:val="00160F5A"/>
    <w:rsid w:val="00161B4E"/>
    <w:rsid w:val="001625E0"/>
    <w:rsid w:val="00162E6D"/>
    <w:rsid w:val="00162FC7"/>
    <w:rsid w:val="00164AAB"/>
    <w:rsid w:val="00165759"/>
    <w:rsid w:val="00166B50"/>
    <w:rsid w:val="00167408"/>
    <w:rsid w:val="001677FB"/>
    <w:rsid w:val="0017152C"/>
    <w:rsid w:val="00171722"/>
    <w:rsid w:val="00172AE0"/>
    <w:rsid w:val="00172DCD"/>
    <w:rsid w:val="00172F2F"/>
    <w:rsid w:val="00173356"/>
    <w:rsid w:val="00173E3D"/>
    <w:rsid w:val="00176381"/>
    <w:rsid w:val="00176DFF"/>
    <w:rsid w:val="00177570"/>
    <w:rsid w:val="0017776B"/>
    <w:rsid w:val="001805B9"/>
    <w:rsid w:val="00180B4A"/>
    <w:rsid w:val="00180DAC"/>
    <w:rsid w:val="00180FB9"/>
    <w:rsid w:val="00181321"/>
    <w:rsid w:val="00181E94"/>
    <w:rsid w:val="0018201F"/>
    <w:rsid w:val="001823C8"/>
    <w:rsid w:val="00182432"/>
    <w:rsid w:val="001853F5"/>
    <w:rsid w:val="00185AC7"/>
    <w:rsid w:val="00185D14"/>
    <w:rsid w:val="00190C90"/>
    <w:rsid w:val="0019385A"/>
    <w:rsid w:val="00193CD6"/>
    <w:rsid w:val="00194AE9"/>
    <w:rsid w:val="00194B3B"/>
    <w:rsid w:val="0019522C"/>
    <w:rsid w:val="00195AE3"/>
    <w:rsid w:val="00196C05"/>
    <w:rsid w:val="001A2431"/>
    <w:rsid w:val="001A2F66"/>
    <w:rsid w:val="001A530A"/>
    <w:rsid w:val="001A754A"/>
    <w:rsid w:val="001B04F8"/>
    <w:rsid w:val="001B1081"/>
    <w:rsid w:val="001B14E3"/>
    <w:rsid w:val="001B1835"/>
    <w:rsid w:val="001B2E47"/>
    <w:rsid w:val="001B383C"/>
    <w:rsid w:val="001B3FA3"/>
    <w:rsid w:val="001B4C5C"/>
    <w:rsid w:val="001B56EA"/>
    <w:rsid w:val="001B66BF"/>
    <w:rsid w:val="001B76E7"/>
    <w:rsid w:val="001B7731"/>
    <w:rsid w:val="001C083B"/>
    <w:rsid w:val="001C11F2"/>
    <w:rsid w:val="001C13B5"/>
    <w:rsid w:val="001C14C1"/>
    <w:rsid w:val="001C1742"/>
    <w:rsid w:val="001C272B"/>
    <w:rsid w:val="001C2C6E"/>
    <w:rsid w:val="001C65CC"/>
    <w:rsid w:val="001C6663"/>
    <w:rsid w:val="001C71FF"/>
    <w:rsid w:val="001D12A5"/>
    <w:rsid w:val="001D2976"/>
    <w:rsid w:val="001D2D24"/>
    <w:rsid w:val="001D4861"/>
    <w:rsid w:val="001D48B8"/>
    <w:rsid w:val="001D4B0A"/>
    <w:rsid w:val="001D4F0C"/>
    <w:rsid w:val="001D5FB0"/>
    <w:rsid w:val="001D6C85"/>
    <w:rsid w:val="001E0373"/>
    <w:rsid w:val="001E4187"/>
    <w:rsid w:val="001E59BD"/>
    <w:rsid w:val="001E6093"/>
    <w:rsid w:val="001E68D8"/>
    <w:rsid w:val="001F04F9"/>
    <w:rsid w:val="001F0AA4"/>
    <w:rsid w:val="001F107C"/>
    <w:rsid w:val="001F4290"/>
    <w:rsid w:val="001F48B3"/>
    <w:rsid w:val="001F6464"/>
    <w:rsid w:val="001F6499"/>
    <w:rsid w:val="001F6969"/>
    <w:rsid w:val="001F7778"/>
    <w:rsid w:val="002006B7"/>
    <w:rsid w:val="002039D5"/>
    <w:rsid w:val="00205447"/>
    <w:rsid w:val="00205D79"/>
    <w:rsid w:val="002068A4"/>
    <w:rsid w:val="00207744"/>
    <w:rsid w:val="00212BBF"/>
    <w:rsid w:val="00213136"/>
    <w:rsid w:val="002137B4"/>
    <w:rsid w:val="002139CE"/>
    <w:rsid w:val="002145BB"/>
    <w:rsid w:val="00215D40"/>
    <w:rsid w:val="0021795A"/>
    <w:rsid w:val="002204F3"/>
    <w:rsid w:val="002206AA"/>
    <w:rsid w:val="0022086D"/>
    <w:rsid w:val="002208EA"/>
    <w:rsid w:val="00221099"/>
    <w:rsid w:val="002211C8"/>
    <w:rsid w:val="00221791"/>
    <w:rsid w:val="0022225C"/>
    <w:rsid w:val="0022299D"/>
    <w:rsid w:val="00222D6A"/>
    <w:rsid w:val="00223439"/>
    <w:rsid w:val="00224764"/>
    <w:rsid w:val="00225771"/>
    <w:rsid w:val="00225A20"/>
    <w:rsid w:val="00225FFF"/>
    <w:rsid w:val="0022678C"/>
    <w:rsid w:val="0022723D"/>
    <w:rsid w:val="002305D8"/>
    <w:rsid w:val="00231148"/>
    <w:rsid w:val="00231512"/>
    <w:rsid w:val="00232F62"/>
    <w:rsid w:val="00233272"/>
    <w:rsid w:val="00233326"/>
    <w:rsid w:val="00234133"/>
    <w:rsid w:val="00234922"/>
    <w:rsid w:val="00240659"/>
    <w:rsid w:val="002407B8"/>
    <w:rsid w:val="00241215"/>
    <w:rsid w:val="00241D30"/>
    <w:rsid w:val="00241DCD"/>
    <w:rsid w:val="0024297F"/>
    <w:rsid w:val="00242CE7"/>
    <w:rsid w:val="00243060"/>
    <w:rsid w:val="00243111"/>
    <w:rsid w:val="00243750"/>
    <w:rsid w:val="00244464"/>
    <w:rsid w:val="0024574D"/>
    <w:rsid w:val="002460BD"/>
    <w:rsid w:val="00246D99"/>
    <w:rsid w:val="0024708B"/>
    <w:rsid w:val="002475AB"/>
    <w:rsid w:val="00247A53"/>
    <w:rsid w:val="0025134F"/>
    <w:rsid w:val="00251450"/>
    <w:rsid w:val="00252786"/>
    <w:rsid w:val="00253121"/>
    <w:rsid w:val="0025326C"/>
    <w:rsid w:val="002545E1"/>
    <w:rsid w:val="002555E6"/>
    <w:rsid w:val="00256E69"/>
    <w:rsid w:val="002604E9"/>
    <w:rsid w:val="002610F6"/>
    <w:rsid w:val="00261933"/>
    <w:rsid w:val="0026381C"/>
    <w:rsid w:val="00264670"/>
    <w:rsid w:val="00264DC7"/>
    <w:rsid w:val="002650EE"/>
    <w:rsid w:val="00265568"/>
    <w:rsid w:val="00265E94"/>
    <w:rsid w:val="00265FE5"/>
    <w:rsid w:val="00266555"/>
    <w:rsid w:val="00266922"/>
    <w:rsid w:val="00267F79"/>
    <w:rsid w:val="00270B91"/>
    <w:rsid w:val="00271DD3"/>
    <w:rsid w:val="00271FCE"/>
    <w:rsid w:val="00272E9A"/>
    <w:rsid w:val="00272FB5"/>
    <w:rsid w:val="0027541C"/>
    <w:rsid w:val="002761BD"/>
    <w:rsid w:val="00277364"/>
    <w:rsid w:val="00277571"/>
    <w:rsid w:val="002777E3"/>
    <w:rsid w:val="002778FC"/>
    <w:rsid w:val="002816C9"/>
    <w:rsid w:val="002819EF"/>
    <w:rsid w:val="002822BF"/>
    <w:rsid w:val="002827D5"/>
    <w:rsid w:val="00282CC8"/>
    <w:rsid w:val="002835B6"/>
    <w:rsid w:val="002843CA"/>
    <w:rsid w:val="002845A9"/>
    <w:rsid w:val="002845C1"/>
    <w:rsid w:val="0028651C"/>
    <w:rsid w:val="0028688E"/>
    <w:rsid w:val="00286919"/>
    <w:rsid w:val="00290FF3"/>
    <w:rsid w:val="0029150C"/>
    <w:rsid w:val="0029225E"/>
    <w:rsid w:val="00293952"/>
    <w:rsid w:val="00293AFF"/>
    <w:rsid w:val="00294E24"/>
    <w:rsid w:val="002955E4"/>
    <w:rsid w:val="00295B11"/>
    <w:rsid w:val="00296525"/>
    <w:rsid w:val="002A03C0"/>
    <w:rsid w:val="002A10C2"/>
    <w:rsid w:val="002A1317"/>
    <w:rsid w:val="002A1C50"/>
    <w:rsid w:val="002A279C"/>
    <w:rsid w:val="002A2E6C"/>
    <w:rsid w:val="002A2F2D"/>
    <w:rsid w:val="002A58E4"/>
    <w:rsid w:val="002A6145"/>
    <w:rsid w:val="002A7B6C"/>
    <w:rsid w:val="002B01DC"/>
    <w:rsid w:val="002B01E3"/>
    <w:rsid w:val="002B0A0F"/>
    <w:rsid w:val="002B2298"/>
    <w:rsid w:val="002B3120"/>
    <w:rsid w:val="002B4920"/>
    <w:rsid w:val="002B5561"/>
    <w:rsid w:val="002B5935"/>
    <w:rsid w:val="002B718F"/>
    <w:rsid w:val="002B76E8"/>
    <w:rsid w:val="002C08DE"/>
    <w:rsid w:val="002C1682"/>
    <w:rsid w:val="002C2825"/>
    <w:rsid w:val="002C3E32"/>
    <w:rsid w:val="002C3F14"/>
    <w:rsid w:val="002C4131"/>
    <w:rsid w:val="002C5092"/>
    <w:rsid w:val="002C5100"/>
    <w:rsid w:val="002C7425"/>
    <w:rsid w:val="002C7BE4"/>
    <w:rsid w:val="002D04E4"/>
    <w:rsid w:val="002D31A7"/>
    <w:rsid w:val="002D3909"/>
    <w:rsid w:val="002D3917"/>
    <w:rsid w:val="002D63CB"/>
    <w:rsid w:val="002D6970"/>
    <w:rsid w:val="002D69E7"/>
    <w:rsid w:val="002D6AF8"/>
    <w:rsid w:val="002D72F0"/>
    <w:rsid w:val="002D7B33"/>
    <w:rsid w:val="002D7CDA"/>
    <w:rsid w:val="002E0CF3"/>
    <w:rsid w:val="002E2293"/>
    <w:rsid w:val="002E2472"/>
    <w:rsid w:val="002E3AEE"/>
    <w:rsid w:val="002E5302"/>
    <w:rsid w:val="002E5B7C"/>
    <w:rsid w:val="002E5F82"/>
    <w:rsid w:val="002E612C"/>
    <w:rsid w:val="002E6742"/>
    <w:rsid w:val="002E6E4C"/>
    <w:rsid w:val="002E770B"/>
    <w:rsid w:val="002E77C4"/>
    <w:rsid w:val="002F0A16"/>
    <w:rsid w:val="002F35BF"/>
    <w:rsid w:val="002F36F2"/>
    <w:rsid w:val="002F5769"/>
    <w:rsid w:val="002F580D"/>
    <w:rsid w:val="002F5C66"/>
    <w:rsid w:val="002F60BB"/>
    <w:rsid w:val="002F6412"/>
    <w:rsid w:val="002F76C1"/>
    <w:rsid w:val="00301562"/>
    <w:rsid w:val="003023B3"/>
    <w:rsid w:val="0030280F"/>
    <w:rsid w:val="00302B5A"/>
    <w:rsid w:val="003031A6"/>
    <w:rsid w:val="00303E74"/>
    <w:rsid w:val="00304F2D"/>
    <w:rsid w:val="00305108"/>
    <w:rsid w:val="0030557F"/>
    <w:rsid w:val="00305703"/>
    <w:rsid w:val="003061C9"/>
    <w:rsid w:val="003062E0"/>
    <w:rsid w:val="00306BEF"/>
    <w:rsid w:val="00307214"/>
    <w:rsid w:val="00307977"/>
    <w:rsid w:val="00307FD7"/>
    <w:rsid w:val="00310E69"/>
    <w:rsid w:val="0031226C"/>
    <w:rsid w:val="003147B6"/>
    <w:rsid w:val="00315332"/>
    <w:rsid w:val="003158C2"/>
    <w:rsid w:val="00315BCB"/>
    <w:rsid w:val="00315D33"/>
    <w:rsid w:val="00316317"/>
    <w:rsid w:val="0031740B"/>
    <w:rsid w:val="00317D5D"/>
    <w:rsid w:val="00317F18"/>
    <w:rsid w:val="0032062F"/>
    <w:rsid w:val="00321544"/>
    <w:rsid w:val="0032185B"/>
    <w:rsid w:val="00322D67"/>
    <w:rsid w:val="00322D89"/>
    <w:rsid w:val="00324E12"/>
    <w:rsid w:val="00325CDB"/>
    <w:rsid w:val="003301CF"/>
    <w:rsid w:val="00330DEC"/>
    <w:rsid w:val="003336F5"/>
    <w:rsid w:val="003337EF"/>
    <w:rsid w:val="00333B07"/>
    <w:rsid w:val="003351FF"/>
    <w:rsid w:val="0033520D"/>
    <w:rsid w:val="003356BA"/>
    <w:rsid w:val="0033669F"/>
    <w:rsid w:val="00337576"/>
    <w:rsid w:val="00337860"/>
    <w:rsid w:val="003401A4"/>
    <w:rsid w:val="00340B25"/>
    <w:rsid w:val="00340E68"/>
    <w:rsid w:val="003419C6"/>
    <w:rsid w:val="0034239E"/>
    <w:rsid w:val="003423B4"/>
    <w:rsid w:val="00342BD6"/>
    <w:rsid w:val="00342EC9"/>
    <w:rsid w:val="00342FE0"/>
    <w:rsid w:val="00344694"/>
    <w:rsid w:val="00344720"/>
    <w:rsid w:val="003463EE"/>
    <w:rsid w:val="00346CA7"/>
    <w:rsid w:val="00347FBE"/>
    <w:rsid w:val="0035003C"/>
    <w:rsid w:val="003516C0"/>
    <w:rsid w:val="003519DF"/>
    <w:rsid w:val="00351BDE"/>
    <w:rsid w:val="00351D81"/>
    <w:rsid w:val="00351E8B"/>
    <w:rsid w:val="00351F79"/>
    <w:rsid w:val="00352138"/>
    <w:rsid w:val="00352B68"/>
    <w:rsid w:val="00352DD5"/>
    <w:rsid w:val="0035391D"/>
    <w:rsid w:val="003542D6"/>
    <w:rsid w:val="00355909"/>
    <w:rsid w:val="003562CA"/>
    <w:rsid w:val="00356840"/>
    <w:rsid w:val="0036005D"/>
    <w:rsid w:val="00360950"/>
    <w:rsid w:val="00361DDC"/>
    <w:rsid w:val="003626D1"/>
    <w:rsid w:val="00363E86"/>
    <w:rsid w:val="003642AD"/>
    <w:rsid w:val="003644F7"/>
    <w:rsid w:val="00364AFE"/>
    <w:rsid w:val="00366589"/>
    <w:rsid w:val="003667EE"/>
    <w:rsid w:val="003669E4"/>
    <w:rsid w:val="00367127"/>
    <w:rsid w:val="00367EE9"/>
    <w:rsid w:val="00370397"/>
    <w:rsid w:val="00370718"/>
    <w:rsid w:val="00370819"/>
    <w:rsid w:val="00371105"/>
    <w:rsid w:val="003736C8"/>
    <w:rsid w:val="00374312"/>
    <w:rsid w:val="00376339"/>
    <w:rsid w:val="00377E58"/>
    <w:rsid w:val="00380EBA"/>
    <w:rsid w:val="00382D47"/>
    <w:rsid w:val="003836CE"/>
    <w:rsid w:val="00383CA8"/>
    <w:rsid w:val="0038543E"/>
    <w:rsid w:val="00386A2F"/>
    <w:rsid w:val="00386F4D"/>
    <w:rsid w:val="00387C52"/>
    <w:rsid w:val="00387EAD"/>
    <w:rsid w:val="00390C02"/>
    <w:rsid w:val="00391040"/>
    <w:rsid w:val="00391C38"/>
    <w:rsid w:val="003929AE"/>
    <w:rsid w:val="00393376"/>
    <w:rsid w:val="00393EC8"/>
    <w:rsid w:val="00394AF0"/>
    <w:rsid w:val="0039635A"/>
    <w:rsid w:val="00396561"/>
    <w:rsid w:val="003969EA"/>
    <w:rsid w:val="00396C5F"/>
    <w:rsid w:val="00397095"/>
    <w:rsid w:val="00397ACD"/>
    <w:rsid w:val="003A054C"/>
    <w:rsid w:val="003A1EC5"/>
    <w:rsid w:val="003A2F64"/>
    <w:rsid w:val="003A412E"/>
    <w:rsid w:val="003A4440"/>
    <w:rsid w:val="003A4BE7"/>
    <w:rsid w:val="003A5634"/>
    <w:rsid w:val="003A6468"/>
    <w:rsid w:val="003A7366"/>
    <w:rsid w:val="003B02D4"/>
    <w:rsid w:val="003B07E5"/>
    <w:rsid w:val="003B0AE2"/>
    <w:rsid w:val="003B1A4A"/>
    <w:rsid w:val="003B4397"/>
    <w:rsid w:val="003B54E8"/>
    <w:rsid w:val="003B5C05"/>
    <w:rsid w:val="003B65D9"/>
    <w:rsid w:val="003B7948"/>
    <w:rsid w:val="003B7A77"/>
    <w:rsid w:val="003C0570"/>
    <w:rsid w:val="003C097D"/>
    <w:rsid w:val="003C27E1"/>
    <w:rsid w:val="003C2E7F"/>
    <w:rsid w:val="003C3616"/>
    <w:rsid w:val="003C3718"/>
    <w:rsid w:val="003C371A"/>
    <w:rsid w:val="003C4C6A"/>
    <w:rsid w:val="003C5EC5"/>
    <w:rsid w:val="003D079E"/>
    <w:rsid w:val="003D07ED"/>
    <w:rsid w:val="003D1A9E"/>
    <w:rsid w:val="003D296B"/>
    <w:rsid w:val="003D34BB"/>
    <w:rsid w:val="003D55D1"/>
    <w:rsid w:val="003D567A"/>
    <w:rsid w:val="003D5EDC"/>
    <w:rsid w:val="003D77A7"/>
    <w:rsid w:val="003D784A"/>
    <w:rsid w:val="003E06E3"/>
    <w:rsid w:val="003E15D9"/>
    <w:rsid w:val="003E22B4"/>
    <w:rsid w:val="003E30FA"/>
    <w:rsid w:val="003E575C"/>
    <w:rsid w:val="003E62E1"/>
    <w:rsid w:val="003F01FE"/>
    <w:rsid w:val="003F0283"/>
    <w:rsid w:val="003F0501"/>
    <w:rsid w:val="003F09DB"/>
    <w:rsid w:val="003F0E64"/>
    <w:rsid w:val="003F1671"/>
    <w:rsid w:val="003F2584"/>
    <w:rsid w:val="003F2B17"/>
    <w:rsid w:val="003F2D43"/>
    <w:rsid w:val="003F31DA"/>
    <w:rsid w:val="003F5806"/>
    <w:rsid w:val="003F7B9C"/>
    <w:rsid w:val="00403099"/>
    <w:rsid w:val="0040456D"/>
    <w:rsid w:val="00404A01"/>
    <w:rsid w:val="00405180"/>
    <w:rsid w:val="0040537E"/>
    <w:rsid w:val="0040595C"/>
    <w:rsid w:val="00405A67"/>
    <w:rsid w:val="00406F47"/>
    <w:rsid w:val="00407B19"/>
    <w:rsid w:val="00407E89"/>
    <w:rsid w:val="004100F3"/>
    <w:rsid w:val="004126F5"/>
    <w:rsid w:val="00412986"/>
    <w:rsid w:val="00412F0F"/>
    <w:rsid w:val="00414173"/>
    <w:rsid w:val="00414985"/>
    <w:rsid w:val="00414D07"/>
    <w:rsid w:val="0041500F"/>
    <w:rsid w:val="00415379"/>
    <w:rsid w:val="00415A34"/>
    <w:rsid w:val="00416FB7"/>
    <w:rsid w:val="004175E7"/>
    <w:rsid w:val="00420716"/>
    <w:rsid w:val="00420CD2"/>
    <w:rsid w:val="00421296"/>
    <w:rsid w:val="00421632"/>
    <w:rsid w:val="004217E2"/>
    <w:rsid w:val="004235C1"/>
    <w:rsid w:val="00423C36"/>
    <w:rsid w:val="00425B95"/>
    <w:rsid w:val="00426400"/>
    <w:rsid w:val="0043001C"/>
    <w:rsid w:val="00431686"/>
    <w:rsid w:val="004326FE"/>
    <w:rsid w:val="00432822"/>
    <w:rsid w:val="00433961"/>
    <w:rsid w:val="00434B0C"/>
    <w:rsid w:val="00434B38"/>
    <w:rsid w:val="00435527"/>
    <w:rsid w:val="00437755"/>
    <w:rsid w:val="004407FC"/>
    <w:rsid w:val="00440DCA"/>
    <w:rsid w:val="004415E8"/>
    <w:rsid w:val="004417D0"/>
    <w:rsid w:val="00441828"/>
    <w:rsid w:val="00442183"/>
    <w:rsid w:val="00443090"/>
    <w:rsid w:val="004438D5"/>
    <w:rsid w:val="00445509"/>
    <w:rsid w:val="00445D96"/>
    <w:rsid w:val="00445EB6"/>
    <w:rsid w:val="004462F0"/>
    <w:rsid w:val="004470C1"/>
    <w:rsid w:val="004470E8"/>
    <w:rsid w:val="00447F88"/>
    <w:rsid w:val="00451AFA"/>
    <w:rsid w:val="004532AB"/>
    <w:rsid w:val="00454114"/>
    <w:rsid w:val="00454163"/>
    <w:rsid w:val="004547A0"/>
    <w:rsid w:val="004551F2"/>
    <w:rsid w:val="00455538"/>
    <w:rsid w:val="004555E0"/>
    <w:rsid w:val="004558ED"/>
    <w:rsid w:val="00456154"/>
    <w:rsid w:val="00456DBB"/>
    <w:rsid w:val="00457835"/>
    <w:rsid w:val="0045791F"/>
    <w:rsid w:val="004601AF"/>
    <w:rsid w:val="00460979"/>
    <w:rsid w:val="0046281D"/>
    <w:rsid w:val="00463B09"/>
    <w:rsid w:val="00463C77"/>
    <w:rsid w:val="004645B5"/>
    <w:rsid w:val="00464DFB"/>
    <w:rsid w:val="00466753"/>
    <w:rsid w:val="004676E1"/>
    <w:rsid w:val="00467A8C"/>
    <w:rsid w:val="00467F7C"/>
    <w:rsid w:val="004704E5"/>
    <w:rsid w:val="004706D7"/>
    <w:rsid w:val="00470A7D"/>
    <w:rsid w:val="00471E0E"/>
    <w:rsid w:val="00472262"/>
    <w:rsid w:val="004729BF"/>
    <w:rsid w:val="00472CC4"/>
    <w:rsid w:val="004749E4"/>
    <w:rsid w:val="00474B20"/>
    <w:rsid w:val="00475CFF"/>
    <w:rsid w:val="004761F3"/>
    <w:rsid w:val="00476E10"/>
    <w:rsid w:val="00477E6D"/>
    <w:rsid w:val="004809CA"/>
    <w:rsid w:val="00482BFD"/>
    <w:rsid w:val="00484846"/>
    <w:rsid w:val="004850A9"/>
    <w:rsid w:val="00485EED"/>
    <w:rsid w:val="00486257"/>
    <w:rsid w:val="00486281"/>
    <w:rsid w:val="004873C2"/>
    <w:rsid w:val="00487B20"/>
    <w:rsid w:val="00491119"/>
    <w:rsid w:val="00491152"/>
    <w:rsid w:val="0049242A"/>
    <w:rsid w:val="0049273F"/>
    <w:rsid w:val="00492C5F"/>
    <w:rsid w:val="0049317A"/>
    <w:rsid w:val="00493807"/>
    <w:rsid w:val="004938A4"/>
    <w:rsid w:val="004940E6"/>
    <w:rsid w:val="0049437E"/>
    <w:rsid w:val="00495BAB"/>
    <w:rsid w:val="00496362"/>
    <w:rsid w:val="004A0C16"/>
    <w:rsid w:val="004A10B3"/>
    <w:rsid w:val="004A304F"/>
    <w:rsid w:val="004A4D14"/>
    <w:rsid w:val="004A5527"/>
    <w:rsid w:val="004A5A77"/>
    <w:rsid w:val="004A611A"/>
    <w:rsid w:val="004A6137"/>
    <w:rsid w:val="004A63F8"/>
    <w:rsid w:val="004A6621"/>
    <w:rsid w:val="004B0010"/>
    <w:rsid w:val="004B1315"/>
    <w:rsid w:val="004B198F"/>
    <w:rsid w:val="004B1D20"/>
    <w:rsid w:val="004B2DCD"/>
    <w:rsid w:val="004B32CD"/>
    <w:rsid w:val="004B3B38"/>
    <w:rsid w:val="004B422E"/>
    <w:rsid w:val="004B4C07"/>
    <w:rsid w:val="004B553D"/>
    <w:rsid w:val="004B58A4"/>
    <w:rsid w:val="004B58B2"/>
    <w:rsid w:val="004B6C02"/>
    <w:rsid w:val="004B6DB6"/>
    <w:rsid w:val="004B7FE6"/>
    <w:rsid w:val="004C0260"/>
    <w:rsid w:val="004C0CCB"/>
    <w:rsid w:val="004C1764"/>
    <w:rsid w:val="004C3039"/>
    <w:rsid w:val="004C321D"/>
    <w:rsid w:val="004C351D"/>
    <w:rsid w:val="004C3819"/>
    <w:rsid w:val="004C3E05"/>
    <w:rsid w:val="004C55E5"/>
    <w:rsid w:val="004C6698"/>
    <w:rsid w:val="004C710D"/>
    <w:rsid w:val="004C7926"/>
    <w:rsid w:val="004C7BA2"/>
    <w:rsid w:val="004C7DB4"/>
    <w:rsid w:val="004C7E36"/>
    <w:rsid w:val="004D0533"/>
    <w:rsid w:val="004D1C37"/>
    <w:rsid w:val="004D2166"/>
    <w:rsid w:val="004D2598"/>
    <w:rsid w:val="004D2D48"/>
    <w:rsid w:val="004D316E"/>
    <w:rsid w:val="004D457E"/>
    <w:rsid w:val="004D4ACA"/>
    <w:rsid w:val="004D6C46"/>
    <w:rsid w:val="004D79F8"/>
    <w:rsid w:val="004E01D2"/>
    <w:rsid w:val="004E05A3"/>
    <w:rsid w:val="004E0D5F"/>
    <w:rsid w:val="004E0D66"/>
    <w:rsid w:val="004E1B95"/>
    <w:rsid w:val="004E2925"/>
    <w:rsid w:val="004E43DB"/>
    <w:rsid w:val="004E61E1"/>
    <w:rsid w:val="004E61F0"/>
    <w:rsid w:val="004E684A"/>
    <w:rsid w:val="004E6B1C"/>
    <w:rsid w:val="004E6B68"/>
    <w:rsid w:val="004E7B87"/>
    <w:rsid w:val="004F097C"/>
    <w:rsid w:val="004F0CA9"/>
    <w:rsid w:val="004F0EA6"/>
    <w:rsid w:val="004F16D7"/>
    <w:rsid w:val="004F1D01"/>
    <w:rsid w:val="004F1FFA"/>
    <w:rsid w:val="004F2F9F"/>
    <w:rsid w:val="004F30F0"/>
    <w:rsid w:val="004F32C8"/>
    <w:rsid w:val="004F5021"/>
    <w:rsid w:val="004F7D53"/>
    <w:rsid w:val="00501467"/>
    <w:rsid w:val="0050199C"/>
    <w:rsid w:val="00501C15"/>
    <w:rsid w:val="00503D69"/>
    <w:rsid w:val="0050514B"/>
    <w:rsid w:val="00506833"/>
    <w:rsid w:val="00507267"/>
    <w:rsid w:val="00507FBC"/>
    <w:rsid w:val="00510297"/>
    <w:rsid w:val="00510BEB"/>
    <w:rsid w:val="00510ECF"/>
    <w:rsid w:val="00511167"/>
    <w:rsid w:val="005112B8"/>
    <w:rsid w:val="005113AB"/>
    <w:rsid w:val="005116B0"/>
    <w:rsid w:val="00512E43"/>
    <w:rsid w:val="00513AFE"/>
    <w:rsid w:val="005141EB"/>
    <w:rsid w:val="0051491D"/>
    <w:rsid w:val="00515555"/>
    <w:rsid w:val="0051623F"/>
    <w:rsid w:val="00516E2F"/>
    <w:rsid w:val="00516F7C"/>
    <w:rsid w:val="00521394"/>
    <w:rsid w:val="00521A69"/>
    <w:rsid w:val="0052246D"/>
    <w:rsid w:val="00522BF9"/>
    <w:rsid w:val="005242D3"/>
    <w:rsid w:val="0052477E"/>
    <w:rsid w:val="00525CBE"/>
    <w:rsid w:val="005265F2"/>
    <w:rsid w:val="00526850"/>
    <w:rsid w:val="00527622"/>
    <w:rsid w:val="0052778A"/>
    <w:rsid w:val="00530346"/>
    <w:rsid w:val="00532606"/>
    <w:rsid w:val="00533396"/>
    <w:rsid w:val="00533D4B"/>
    <w:rsid w:val="00535222"/>
    <w:rsid w:val="00535DD8"/>
    <w:rsid w:val="00535F45"/>
    <w:rsid w:val="00536028"/>
    <w:rsid w:val="005369BA"/>
    <w:rsid w:val="00540518"/>
    <w:rsid w:val="00540A2B"/>
    <w:rsid w:val="00542319"/>
    <w:rsid w:val="005426B2"/>
    <w:rsid w:val="005444BE"/>
    <w:rsid w:val="0054482E"/>
    <w:rsid w:val="00546051"/>
    <w:rsid w:val="00547571"/>
    <w:rsid w:val="00547982"/>
    <w:rsid w:val="00547EDE"/>
    <w:rsid w:val="00552223"/>
    <w:rsid w:val="0055245E"/>
    <w:rsid w:val="00552AAD"/>
    <w:rsid w:val="00552B13"/>
    <w:rsid w:val="0055325B"/>
    <w:rsid w:val="005537B7"/>
    <w:rsid w:val="00553CA7"/>
    <w:rsid w:val="00553EE1"/>
    <w:rsid w:val="0055521F"/>
    <w:rsid w:val="00555847"/>
    <w:rsid w:val="005565AA"/>
    <w:rsid w:val="00556871"/>
    <w:rsid w:val="00556CCC"/>
    <w:rsid w:val="00560660"/>
    <w:rsid w:val="00560673"/>
    <w:rsid w:val="005619C3"/>
    <w:rsid w:val="00562254"/>
    <w:rsid w:val="00562320"/>
    <w:rsid w:val="0056317F"/>
    <w:rsid w:val="005639D4"/>
    <w:rsid w:val="00563CF0"/>
    <w:rsid w:val="005640B0"/>
    <w:rsid w:val="005644F4"/>
    <w:rsid w:val="00564E0F"/>
    <w:rsid w:val="00566998"/>
    <w:rsid w:val="00567600"/>
    <w:rsid w:val="00567B58"/>
    <w:rsid w:val="00567C06"/>
    <w:rsid w:val="00573126"/>
    <w:rsid w:val="00573AB0"/>
    <w:rsid w:val="00575306"/>
    <w:rsid w:val="0057749D"/>
    <w:rsid w:val="0057750F"/>
    <w:rsid w:val="0058038A"/>
    <w:rsid w:val="00581C52"/>
    <w:rsid w:val="0058263B"/>
    <w:rsid w:val="005826E9"/>
    <w:rsid w:val="005839B6"/>
    <w:rsid w:val="0058492B"/>
    <w:rsid w:val="00585791"/>
    <w:rsid w:val="00585E27"/>
    <w:rsid w:val="00586607"/>
    <w:rsid w:val="00586613"/>
    <w:rsid w:val="0058692B"/>
    <w:rsid w:val="00586BEC"/>
    <w:rsid w:val="00586C8C"/>
    <w:rsid w:val="00586EBD"/>
    <w:rsid w:val="00587429"/>
    <w:rsid w:val="00587E23"/>
    <w:rsid w:val="00587ED6"/>
    <w:rsid w:val="005916E6"/>
    <w:rsid w:val="00591AB0"/>
    <w:rsid w:val="00591E7A"/>
    <w:rsid w:val="00592CE1"/>
    <w:rsid w:val="00592F78"/>
    <w:rsid w:val="0059316D"/>
    <w:rsid w:val="00593F3F"/>
    <w:rsid w:val="00594FFE"/>
    <w:rsid w:val="00596217"/>
    <w:rsid w:val="00596CB7"/>
    <w:rsid w:val="0059734A"/>
    <w:rsid w:val="005978E9"/>
    <w:rsid w:val="00597D14"/>
    <w:rsid w:val="005A168F"/>
    <w:rsid w:val="005A1B8D"/>
    <w:rsid w:val="005A2CBF"/>
    <w:rsid w:val="005A38F0"/>
    <w:rsid w:val="005A4DFB"/>
    <w:rsid w:val="005A4E4C"/>
    <w:rsid w:val="005A4FC6"/>
    <w:rsid w:val="005A5306"/>
    <w:rsid w:val="005A5785"/>
    <w:rsid w:val="005A579A"/>
    <w:rsid w:val="005A5E54"/>
    <w:rsid w:val="005A6394"/>
    <w:rsid w:val="005A668E"/>
    <w:rsid w:val="005B06B0"/>
    <w:rsid w:val="005B196A"/>
    <w:rsid w:val="005B19B4"/>
    <w:rsid w:val="005B2759"/>
    <w:rsid w:val="005B3643"/>
    <w:rsid w:val="005B4C96"/>
    <w:rsid w:val="005B6D3F"/>
    <w:rsid w:val="005B7CA1"/>
    <w:rsid w:val="005C06B4"/>
    <w:rsid w:val="005C0C8B"/>
    <w:rsid w:val="005C0EC7"/>
    <w:rsid w:val="005C12A7"/>
    <w:rsid w:val="005C2433"/>
    <w:rsid w:val="005C2A6B"/>
    <w:rsid w:val="005C31D4"/>
    <w:rsid w:val="005C3E00"/>
    <w:rsid w:val="005C4736"/>
    <w:rsid w:val="005C4801"/>
    <w:rsid w:val="005C588B"/>
    <w:rsid w:val="005C67F7"/>
    <w:rsid w:val="005C71D3"/>
    <w:rsid w:val="005C7560"/>
    <w:rsid w:val="005C7F0B"/>
    <w:rsid w:val="005D0051"/>
    <w:rsid w:val="005D03E9"/>
    <w:rsid w:val="005D1737"/>
    <w:rsid w:val="005D1E53"/>
    <w:rsid w:val="005D29C6"/>
    <w:rsid w:val="005D2A1E"/>
    <w:rsid w:val="005D34D0"/>
    <w:rsid w:val="005D38DC"/>
    <w:rsid w:val="005D40B9"/>
    <w:rsid w:val="005D4B48"/>
    <w:rsid w:val="005D6EA8"/>
    <w:rsid w:val="005D72B5"/>
    <w:rsid w:val="005E027C"/>
    <w:rsid w:val="005E0D78"/>
    <w:rsid w:val="005E139F"/>
    <w:rsid w:val="005E2334"/>
    <w:rsid w:val="005E2929"/>
    <w:rsid w:val="005E2F8B"/>
    <w:rsid w:val="005E68DA"/>
    <w:rsid w:val="005F1046"/>
    <w:rsid w:val="005F29CF"/>
    <w:rsid w:val="005F4455"/>
    <w:rsid w:val="005F5CDA"/>
    <w:rsid w:val="005F713F"/>
    <w:rsid w:val="005F7246"/>
    <w:rsid w:val="005F77F7"/>
    <w:rsid w:val="00601B78"/>
    <w:rsid w:val="00602F59"/>
    <w:rsid w:val="00605966"/>
    <w:rsid w:val="00606B9A"/>
    <w:rsid w:val="0060745C"/>
    <w:rsid w:val="00612FC5"/>
    <w:rsid w:val="00614086"/>
    <w:rsid w:val="00614358"/>
    <w:rsid w:val="006146BE"/>
    <w:rsid w:val="00614C1B"/>
    <w:rsid w:val="00614DDA"/>
    <w:rsid w:val="00614EAF"/>
    <w:rsid w:val="006153E1"/>
    <w:rsid w:val="00616277"/>
    <w:rsid w:val="00616662"/>
    <w:rsid w:val="006168B4"/>
    <w:rsid w:val="00617AEB"/>
    <w:rsid w:val="00617E4B"/>
    <w:rsid w:val="006203E3"/>
    <w:rsid w:val="00621ADE"/>
    <w:rsid w:val="00623CFA"/>
    <w:rsid w:val="00623D4C"/>
    <w:rsid w:val="0062449E"/>
    <w:rsid w:val="00624607"/>
    <w:rsid w:val="00624E31"/>
    <w:rsid w:val="00625818"/>
    <w:rsid w:val="006261D1"/>
    <w:rsid w:val="0063038C"/>
    <w:rsid w:val="006325E7"/>
    <w:rsid w:val="00632A72"/>
    <w:rsid w:val="00633728"/>
    <w:rsid w:val="006356B1"/>
    <w:rsid w:val="00635E90"/>
    <w:rsid w:val="00637373"/>
    <w:rsid w:val="00637B1C"/>
    <w:rsid w:val="00640D72"/>
    <w:rsid w:val="00641C6F"/>
    <w:rsid w:val="00642DD5"/>
    <w:rsid w:val="0064491A"/>
    <w:rsid w:val="00644C63"/>
    <w:rsid w:val="0064751C"/>
    <w:rsid w:val="0064782E"/>
    <w:rsid w:val="00647EC5"/>
    <w:rsid w:val="00650EFD"/>
    <w:rsid w:val="006510A7"/>
    <w:rsid w:val="0065357A"/>
    <w:rsid w:val="006549CB"/>
    <w:rsid w:val="006549F3"/>
    <w:rsid w:val="00654D6D"/>
    <w:rsid w:val="0065524B"/>
    <w:rsid w:val="00655864"/>
    <w:rsid w:val="00655C6E"/>
    <w:rsid w:val="00656799"/>
    <w:rsid w:val="00656E87"/>
    <w:rsid w:val="006575FF"/>
    <w:rsid w:val="00657B94"/>
    <w:rsid w:val="006606CC"/>
    <w:rsid w:val="00661CF0"/>
    <w:rsid w:val="006630A6"/>
    <w:rsid w:val="00665901"/>
    <w:rsid w:val="006663E4"/>
    <w:rsid w:val="00666434"/>
    <w:rsid w:val="00666897"/>
    <w:rsid w:val="00666AEC"/>
    <w:rsid w:val="00666AFB"/>
    <w:rsid w:val="0066715F"/>
    <w:rsid w:val="00667CF1"/>
    <w:rsid w:val="00671FA4"/>
    <w:rsid w:val="00672778"/>
    <w:rsid w:val="006729A5"/>
    <w:rsid w:val="00672DB7"/>
    <w:rsid w:val="00672F13"/>
    <w:rsid w:val="00672F93"/>
    <w:rsid w:val="00672FCD"/>
    <w:rsid w:val="00673467"/>
    <w:rsid w:val="00674D2C"/>
    <w:rsid w:val="00674EBD"/>
    <w:rsid w:val="006759D0"/>
    <w:rsid w:val="00675D03"/>
    <w:rsid w:val="006761AD"/>
    <w:rsid w:val="006766A1"/>
    <w:rsid w:val="0067757A"/>
    <w:rsid w:val="0068008D"/>
    <w:rsid w:val="00681710"/>
    <w:rsid w:val="006817DD"/>
    <w:rsid w:val="00683731"/>
    <w:rsid w:val="00684192"/>
    <w:rsid w:val="006846F5"/>
    <w:rsid w:val="00684D34"/>
    <w:rsid w:val="00686F23"/>
    <w:rsid w:val="00687B68"/>
    <w:rsid w:val="006900BA"/>
    <w:rsid w:val="00690C24"/>
    <w:rsid w:val="006916AD"/>
    <w:rsid w:val="00692013"/>
    <w:rsid w:val="00692318"/>
    <w:rsid w:val="006925EF"/>
    <w:rsid w:val="00692E89"/>
    <w:rsid w:val="006939C9"/>
    <w:rsid w:val="00693BAA"/>
    <w:rsid w:val="00694737"/>
    <w:rsid w:val="00694F97"/>
    <w:rsid w:val="00695489"/>
    <w:rsid w:val="00695A4B"/>
    <w:rsid w:val="006966FE"/>
    <w:rsid w:val="00696C74"/>
    <w:rsid w:val="006970E0"/>
    <w:rsid w:val="00697932"/>
    <w:rsid w:val="006A012D"/>
    <w:rsid w:val="006A0BD4"/>
    <w:rsid w:val="006A0C4F"/>
    <w:rsid w:val="006A1007"/>
    <w:rsid w:val="006A1FB2"/>
    <w:rsid w:val="006A1FD4"/>
    <w:rsid w:val="006A3211"/>
    <w:rsid w:val="006A5B60"/>
    <w:rsid w:val="006A731F"/>
    <w:rsid w:val="006A7C91"/>
    <w:rsid w:val="006A7DE4"/>
    <w:rsid w:val="006B3408"/>
    <w:rsid w:val="006B4A3B"/>
    <w:rsid w:val="006B4FFB"/>
    <w:rsid w:val="006B6C33"/>
    <w:rsid w:val="006B7475"/>
    <w:rsid w:val="006B753E"/>
    <w:rsid w:val="006B7EA1"/>
    <w:rsid w:val="006C0630"/>
    <w:rsid w:val="006C0A53"/>
    <w:rsid w:val="006C0AB9"/>
    <w:rsid w:val="006C0B2E"/>
    <w:rsid w:val="006C147B"/>
    <w:rsid w:val="006C25F1"/>
    <w:rsid w:val="006C4F70"/>
    <w:rsid w:val="006C6C09"/>
    <w:rsid w:val="006C7054"/>
    <w:rsid w:val="006C799B"/>
    <w:rsid w:val="006D0A7F"/>
    <w:rsid w:val="006D0BF6"/>
    <w:rsid w:val="006D13A3"/>
    <w:rsid w:val="006D367E"/>
    <w:rsid w:val="006D5476"/>
    <w:rsid w:val="006D59E2"/>
    <w:rsid w:val="006D5A5D"/>
    <w:rsid w:val="006D64B1"/>
    <w:rsid w:val="006E20F2"/>
    <w:rsid w:val="006E21D6"/>
    <w:rsid w:val="006E23EF"/>
    <w:rsid w:val="006E298D"/>
    <w:rsid w:val="006E29C2"/>
    <w:rsid w:val="006E3047"/>
    <w:rsid w:val="006E3C69"/>
    <w:rsid w:val="006E4F5C"/>
    <w:rsid w:val="006E4FB1"/>
    <w:rsid w:val="006E51E7"/>
    <w:rsid w:val="006E5201"/>
    <w:rsid w:val="006E5DD5"/>
    <w:rsid w:val="006E601E"/>
    <w:rsid w:val="006E6728"/>
    <w:rsid w:val="006E7385"/>
    <w:rsid w:val="006E789A"/>
    <w:rsid w:val="006F0ADF"/>
    <w:rsid w:val="006F0CF9"/>
    <w:rsid w:val="006F117F"/>
    <w:rsid w:val="006F1CAD"/>
    <w:rsid w:val="006F1EB1"/>
    <w:rsid w:val="006F208A"/>
    <w:rsid w:val="006F2D6C"/>
    <w:rsid w:val="006F47D4"/>
    <w:rsid w:val="006F4A82"/>
    <w:rsid w:val="006F4B0D"/>
    <w:rsid w:val="006F4CFA"/>
    <w:rsid w:val="006F5054"/>
    <w:rsid w:val="006F7FB4"/>
    <w:rsid w:val="0070037A"/>
    <w:rsid w:val="007005EB"/>
    <w:rsid w:val="0070095A"/>
    <w:rsid w:val="00700A8E"/>
    <w:rsid w:val="00701AD5"/>
    <w:rsid w:val="007028BC"/>
    <w:rsid w:val="007038DA"/>
    <w:rsid w:val="00704392"/>
    <w:rsid w:val="007066F4"/>
    <w:rsid w:val="00707A0B"/>
    <w:rsid w:val="00707CA3"/>
    <w:rsid w:val="00710EF2"/>
    <w:rsid w:val="00712DC0"/>
    <w:rsid w:val="007137F8"/>
    <w:rsid w:val="00713831"/>
    <w:rsid w:val="007146F0"/>
    <w:rsid w:val="00714DAB"/>
    <w:rsid w:val="00714EE3"/>
    <w:rsid w:val="00715323"/>
    <w:rsid w:val="0071550C"/>
    <w:rsid w:val="00716528"/>
    <w:rsid w:val="00716E3E"/>
    <w:rsid w:val="00717052"/>
    <w:rsid w:val="0071772B"/>
    <w:rsid w:val="00720DAF"/>
    <w:rsid w:val="00721773"/>
    <w:rsid w:val="00723210"/>
    <w:rsid w:val="00724CAC"/>
    <w:rsid w:val="00724E30"/>
    <w:rsid w:val="007251C0"/>
    <w:rsid w:val="0072590E"/>
    <w:rsid w:val="00725D75"/>
    <w:rsid w:val="007269D7"/>
    <w:rsid w:val="00726BF6"/>
    <w:rsid w:val="00727182"/>
    <w:rsid w:val="0072720C"/>
    <w:rsid w:val="007278FE"/>
    <w:rsid w:val="00727E09"/>
    <w:rsid w:val="00730573"/>
    <w:rsid w:val="00731170"/>
    <w:rsid w:val="00732644"/>
    <w:rsid w:val="00732646"/>
    <w:rsid w:val="007326C2"/>
    <w:rsid w:val="007337D5"/>
    <w:rsid w:val="00733B4F"/>
    <w:rsid w:val="00733D46"/>
    <w:rsid w:val="0073464E"/>
    <w:rsid w:val="00734BEC"/>
    <w:rsid w:val="0073661B"/>
    <w:rsid w:val="007369E3"/>
    <w:rsid w:val="00736D80"/>
    <w:rsid w:val="00737B69"/>
    <w:rsid w:val="00737C73"/>
    <w:rsid w:val="00737D4A"/>
    <w:rsid w:val="00737DCF"/>
    <w:rsid w:val="007405BA"/>
    <w:rsid w:val="0074123D"/>
    <w:rsid w:val="00741B8A"/>
    <w:rsid w:val="00742B69"/>
    <w:rsid w:val="00742FA8"/>
    <w:rsid w:val="00743B11"/>
    <w:rsid w:val="00744B9E"/>
    <w:rsid w:val="00746194"/>
    <w:rsid w:val="00747018"/>
    <w:rsid w:val="007477F4"/>
    <w:rsid w:val="007478A1"/>
    <w:rsid w:val="00750A4D"/>
    <w:rsid w:val="0075101A"/>
    <w:rsid w:val="00751CA8"/>
    <w:rsid w:val="007529E0"/>
    <w:rsid w:val="007535BB"/>
    <w:rsid w:val="007543D6"/>
    <w:rsid w:val="0075567D"/>
    <w:rsid w:val="00755DD7"/>
    <w:rsid w:val="00757532"/>
    <w:rsid w:val="00760A66"/>
    <w:rsid w:val="007614CE"/>
    <w:rsid w:val="00761C8F"/>
    <w:rsid w:val="00762A8E"/>
    <w:rsid w:val="00764176"/>
    <w:rsid w:val="00764B08"/>
    <w:rsid w:val="0076611E"/>
    <w:rsid w:val="00766658"/>
    <w:rsid w:val="00767257"/>
    <w:rsid w:val="00767BC6"/>
    <w:rsid w:val="00770834"/>
    <w:rsid w:val="00770D77"/>
    <w:rsid w:val="007711EB"/>
    <w:rsid w:val="00771F09"/>
    <w:rsid w:val="00773155"/>
    <w:rsid w:val="00773CC8"/>
    <w:rsid w:val="00774BC8"/>
    <w:rsid w:val="00774C5E"/>
    <w:rsid w:val="00774DA6"/>
    <w:rsid w:val="0077505F"/>
    <w:rsid w:val="00775164"/>
    <w:rsid w:val="007751A1"/>
    <w:rsid w:val="00775B58"/>
    <w:rsid w:val="00780D38"/>
    <w:rsid w:val="0078102C"/>
    <w:rsid w:val="0078119D"/>
    <w:rsid w:val="007813FE"/>
    <w:rsid w:val="0078297F"/>
    <w:rsid w:val="00782E99"/>
    <w:rsid w:val="00782EC5"/>
    <w:rsid w:val="00785490"/>
    <w:rsid w:val="00785850"/>
    <w:rsid w:val="0078638C"/>
    <w:rsid w:val="00786F5E"/>
    <w:rsid w:val="00787687"/>
    <w:rsid w:val="00787936"/>
    <w:rsid w:val="00787E87"/>
    <w:rsid w:val="007906A9"/>
    <w:rsid w:val="00790BD4"/>
    <w:rsid w:val="00791B4B"/>
    <w:rsid w:val="00792541"/>
    <w:rsid w:val="00793111"/>
    <w:rsid w:val="00794001"/>
    <w:rsid w:val="007949EC"/>
    <w:rsid w:val="00794D7C"/>
    <w:rsid w:val="00796B18"/>
    <w:rsid w:val="00796BE4"/>
    <w:rsid w:val="00796D12"/>
    <w:rsid w:val="00797890"/>
    <w:rsid w:val="007A1216"/>
    <w:rsid w:val="007A1F8E"/>
    <w:rsid w:val="007A1FD6"/>
    <w:rsid w:val="007A24E2"/>
    <w:rsid w:val="007A2833"/>
    <w:rsid w:val="007A2CDF"/>
    <w:rsid w:val="007A2D67"/>
    <w:rsid w:val="007A4AFF"/>
    <w:rsid w:val="007A4FAD"/>
    <w:rsid w:val="007A4FF0"/>
    <w:rsid w:val="007A56A7"/>
    <w:rsid w:val="007A5C13"/>
    <w:rsid w:val="007A662F"/>
    <w:rsid w:val="007A70E3"/>
    <w:rsid w:val="007A7BE8"/>
    <w:rsid w:val="007B0E34"/>
    <w:rsid w:val="007B188E"/>
    <w:rsid w:val="007B6606"/>
    <w:rsid w:val="007B69A0"/>
    <w:rsid w:val="007B6A88"/>
    <w:rsid w:val="007B6D17"/>
    <w:rsid w:val="007B754D"/>
    <w:rsid w:val="007B755D"/>
    <w:rsid w:val="007B75AD"/>
    <w:rsid w:val="007C0541"/>
    <w:rsid w:val="007C06C0"/>
    <w:rsid w:val="007C176A"/>
    <w:rsid w:val="007C251E"/>
    <w:rsid w:val="007C310E"/>
    <w:rsid w:val="007C36CD"/>
    <w:rsid w:val="007C3D41"/>
    <w:rsid w:val="007C40D6"/>
    <w:rsid w:val="007C42B8"/>
    <w:rsid w:val="007C499B"/>
    <w:rsid w:val="007C4BF0"/>
    <w:rsid w:val="007C5E7C"/>
    <w:rsid w:val="007C6421"/>
    <w:rsid w:val="007C7366"/>
    <w:rsid w:val="007D00F8"/>
    <w:rsid w:val="007D17D6"/>
    <w:rsid w:val="007D18B1"/>
    <w:rsid w:val="007D3F43"/>
    <w:rsid w:val="007D409E"/>
    <w:rsid w:val="007D4302"/>
    <w:rsid w:val="007D4373"/>
    <w:rsid w:val="007D4E24"/>
    <w:rsid w:val="007D5FA9"/>
    <w:rsid w:val="007D7BCA"/>
    <w:rsid w:val="007D7F4C"/>
    <w:rsid w:val="007E1D27"/>
    <w:rsid w:val="007E201D"/>
    <w:rsid w:val="007E29C4"/>
    <w:rsid w:val="007E2BAB"/>
    <w:rsid w:val="007E3D3A"/>
    <w:rsid w:val="007E45FB"/>
    <w:rsid w:val="007E49CB"/>
    <w:rsid w:val="007E6472"/>
    <w:rsid w:val="007F025E"/>
    <w:rsid w:val="007F0A6A"/>
    <w:rsid w:val="007F1D6E"/>
    <w:rsid w:val="007F2205"/>
    <w:rsid w:val="007F2C53"/>
    <w:rsid w:val="007F333D"/>
    <w:rsid w:val="007F3527"/>
    <w:rsid w:val="007F4E91"/>
    <w:rsid w:val="007F5198"/>
    <w:rsid w:val="007F5616"/>
    <w:rsid w:val="007F7135"/>
    <w:rsid w:val="007F7415"/>
    <w:rsid w:val="007F7701"/>
    <w:rsid w:val="00800A7E"/>
    <w:rsid w:val="008020F5"/>
    <w:rsid w:val="008023B9"/>
    <w:rsid w:val="0080244B"/>
    <w:rsid w:val="008031D0"/>
    <w:rsid w:val="00803801"/>
    <w:rsid w:val="008041FA"/>
    <w:rsid w:val="008046A4"/>
    <w:rsid w:val="00805370"/>
    <w:rsid w:val="00806626"/>
    <w:rsid w:val="00806DFC"/>
    <w:rsid w:val="008074AE"/>
    <w:rsid w:val="0081350F"/>
    <w:rsid w:val="00813712"/>
    <w:rsid w:val="00813C89"/>
    <w:rsid w:val="00813F10"/>
    <w:rsid w:val="00814AEF"/>
    <w:rsid w:val="0081521A"/>
    <w:rsid w:val="008154C0"/>
    <w:rsid w:val="00815930"/>
    <w:rsid w:val="00816B6A"/>
    <w:rsid w:val="00816D0D"/>
    <w:rsid w:val="00816DEA"/>
    <w:rsid w:val="0081709B"/>
    <w:rsid w:val="0081731C"/>
    <w:rsid w:val="0081737E"/>
    <w:rsid w:val="008176D2"/>
    <w:rsid w:val="00820F2D"/>
    <w:rsid w:val="00822551"/>
    <w:rsid w:val="00822937"/>
    <w:rsid w:val="00822D85"/>
    <w:rsid w:val="00823DEF"/>
    <w:rsid w:val="00824CEE"/>
    <w:rsid w:val="00825FBA"/>
    <w:rsid w:val="00827270"/>
    <w:rsid w:val="0082755A"/>
    <w:rsid w:val="00827CD4"/>
    <w:rsid w:val="00830F49"/>
    <w:rsid w:val="008317C2"/>
    <w:rsid w:val="008321B7"/>
    <w:rsid w:val="008351FB"/>
    <w:rsid w:val="008352A9"/>
    <w:rsid w:val="00835F11"/>
    <w:rsid w:val="00836F56"/>
    <w:rsid w:val="008370A9"/>
    <w:rsid w:val="00841FF9"/>
    <w:rsid w:val="00842DE0"/>
    <w:rsid w:val="0084316F"/>
    <w:rsid w:val="00843779"/>
    <w:rsid w:val="008459FF"/>
    <w:rsid w:val="00845A3D"/>
    <w:rsid w:val="00850917"/>
    <w:rsid w:val="00851C33"/>
    <w:rsid w:val="00854783"/>
    <w:rsid w:val="00855F38"/>
    <w:rsid w:val="00856184"/>
    <w:rsid w:val="008566F5"/>
    <w:rsid w:val="0085677F"/>
    <w:rsid w:val="00856D09"/>
    <w:rsid w:val="00857228"/>
    <w:rsid w:val="00857B78"/>
    <w:rsid w:val="00857B88"/>
    <w:rsid w:val="00857CA1"/>
    <w:rsid w:val="00861B3C"/>
    <w:rsid w:val="00862291"/>
    <w:rsid w:val="0086246C"/>
    <w:rsid w:val="008624E7"/>
    <w:rsid w:val="0086359D"/>
    <w:rsid w:val="00863C10"/>
    <w:rsid w:val="00864619"/>
    <w:rsid w:val="00864870"/>
    <w:rsid w:val="00864C79"/>
    <w:rsid w:val="0086639E"/>
    <w:rsid w:val="0086698D"/>
    <w:rsid w:val="00867538"/>
    <w:rsid w:val="0086778D"/>
    <w:rsid w:val="008717BB"/>
    <w:rsid w:val="008722FB"/>
    <w:rsid w:val="00872C2B"/>
    <w:rsid w:val="00872EB5"/>
    <w:rsid w:val="00873A44"/>
    <w:rsid w:val="00874B35"/>
    <w:rsid w:val="00874C7F"/>
    <w:rsid w:val="008759B9"/>
    <w:rsid w:val="00875CCE"/>
    <w:rsid w:val="00876E0F"/>
    <w:rsid w:val="00881A65"/>
    <w:rsid w:val="0088208E"/>
    <w:rsid w:val="008830F3"/>
    <w:rsid w:val="00883487"/>
    <w:rsid w:val="0088350A"/>
    <w:rsid w:val="00884334"/>
    <w:rsid w:val="00885061"/>
    <w:rsid w:val="00885A3E"/>
    <w:rsid w:val="00886C31"/>
    <w:rsid w:val="0088755F"/>
    <w:rsid w:val="0089075B"/>
    <w:rsid w:val="00890E94"/>
    <w:rsid w:val="00891155"/>
    <w:rsid w:val="00891BEE"/>
    <w:rsid w:val="00892A63"/>
    <w:rsid w:val="008A077B"/>
    <w:rsid w:val="008A0CC7"/>
    <w:rsid w:val="008A1BCB"/>
    <w:rsid w:val="008A1BD2"/>
    <w:rsid w:val="008A1E30"/>
    <w:rsid w:val="008A3DE6"/>
    <w:rsid w:val="008A46F8"/>
    <w:rsid w:val="008A55B5"/>
    <w:rsid w:val="008A6892"/>
    <w:rsid w:val="008A6DA8"/>
    <w:rsid w:val="008A6F61"/>
    <w:rsid w:val="008B0FBE"/>
    <w:rsid w:val="008B1226"/>
    <w:rsid w:val="008B1622"/>
    <w:rsid w:val="008B209C"/>
    <w:rsid w:val="008B2925"/>
    <w:rsid w:val="008B2B92"/>
    <w:rsid w:val="008B2F89"/>
    <w:rsid w:val="008B3250"/>
    <w:rsid w:val="008B3B3D"/>
    <w:rsid w:val="008B3E28"/>
    <w:rsid w:val="008B451C"/>
    <w:rsid w:val="008B51C9"/>
    <w:rsid w:val="008B645D"/>
    <w:rsid w:val="008B6DCB"/>
    <w:rsid w:val="008B7FFD"/>
    <w:rsid w:val="008C0F6A"/>
    <w:rsid w:val="008C15C6"/>
    <w:rsid w:val="008C41B6"/>
    <w:rsid w:val="008C4237"/>
    <w:rsid w:val="008C52E8"/>
    <w:rsid w:val="008C5417"/>
    <w:rsid w:val="008C5A9C"/>
    <w:rsid w:val="008C5F74"/>
    <w:rsid w:val="008C61FE"/>
    <w:rsid w:val="008C6751"/>
    <w:rsid w:val="008C6E16"/>
    <w:rsid w:val="008C7279"/>
    <w:rsid w:val="008C7303"/>
    <w:rsid w:val="008C7865"/>
    <w:rsid w:val="008C7E4D"/>
    <w:rsid w:val="008D0B13"/>
    <w:rsid w:val="008D1817"/>
    <w:rsid w:val="008D184D"/>
    <w:rsid w:val="008D2685"/>
    <w:rsid w:val="008D3126"/>
    <w:rsid w:val="008D384D"/>
    <w:rsid w:val="008D385B"/>
    <w:rsid w:val="008D3B6B"/>
    <w:rsid w:val="008D4083"/>
    <w:rsid w:val="008D4310"/>
    <w:rsid w:val="008D43DB"/>
    <w:rsid w:val="008D4CA9"/>
    <w:rsid w:val="008D4EA6"/>
    <w:rsid w:val="008D588A"/>
    <w:rsid w:val="008D5C86"/>
    <w:rsid w:val="008D5D6B"/>
    <w:rsid w:val="008D60A7"/>
    <w:rsid w:val="008D616D"/>
    <w:rsid w:val="008D6F4B"/>
    <w:rsid w:val="008E0BCC"/>
    <w:rsid w:val="008E14C4"/>
    <w:rsid w:val="008E2E46"/>
    <w:rsid w:val="008E44EC"/>
    <w:rsid w:val="008E49DE"/>
    <w:rsid w:val="008E4BE1"/>
    <w:rsid w:val="008E5626"/>
    <w:rsid w:val="008E6CD8"/>
    <w:rsid w:val="008E6D56"/>
    <w:rsid w:val="008E7E62"/>
    <w:rsid w:val="008F0A48"/>
    <w:rsid w:val="008F0B9D"/>
    <w:rsid w:val="008F1D30"/>
    <w:rsid w:val="008F1ED5"/>
    <w:rsid w:val="008F2A28"/>
    <w:rsid w:val="008F2A48"/>
    <w:rsid w:val="009010CA"/>
    <w:rsid w:val="00901268"/>
    <w:rsid w:val="0090161A"/>
    <w:rsid w:val="009025D0"/>
    <w:rsid w:val="00902A04"/>
    <w:rsid w:val="00904A76"/>
    <w:rsid w:val="009061CC"/>
    <w:rsid w:val="00906AAC"/>
    <w:rsid w:val="00907664"/>
    <w:rsid w:val="00907893"/>
    <w:rsid w:val="00907D35"/>
    <w:rsid w:val="00907EC1"/>
    <w:rsid w:val="00910167"/>
    <w:rsid w:val="009106BF"/>
    <w:rsid w:val="009110B8"/>
    <w:rsid w:val="00911B98"/>
    <w:rsid w:val="00911CEC"/>
    <w:rsid w:val="009123A0"/>
    <w:rsid w:val="00912C01"/>
    <w:rsid w:val="00913176"/>
    <w:rsid w:val="0091467F"/>
    <w:rsid w:val="00914797"/>
    <w:rsid w:val="00914978"/>
    <w:rsid w:val="00914CC3"/>
    <w:rsid w:val="00915670"/>
    <w:rsid w:val="0091624A"/>
    <w:rsid w:val="0091687C"/>
    <w:rsid w:val="00917091"/>
    <w:rsid w:val="009201BD"/>
    <w:rsid w:val="009207DC"/>
    <w:rsid w:val="009212AC"/>
    <w:rsid w:val="009216F7"/>
    <w:rsid w:val="00921D6F"/>
    <w:rsid w:val="00923418"/>
    <w:rsid w:val="00924869"/>
    <w:rsid w:val="00925129"/>
    <w:rsid w:val="0092577A"/>
    <w:rsid w:val="00925D69"/>
    <w:rsid w:val="00925E2D"/>
    <w:rsid w:val="00926166"/>
    <w:rsid w:val="0092649C"/>
    <w:rsid w:val="009266E1"/>
    <w:rsid w:val="0092683D"/>
    <w:rsid w:val="0092723E"/>
    <w:rsid w:val="00927D9A"/>
    <w:rsid w:val="0093000C"/>
    <w:rsid w:val="0093075F"/>
    <w:rsid w:val="00930DAE"/>
    <w:rsid w:val="009327A1"/>
    <w:rsid w:val="0093586B"/>
    <w:rsid w:val="00936297"/>
    <w:rsid w:val="00936BB5"/>
    <w:rsid w:val="0093742F"/>
    <w:rsid w:val="00940EF4"/>
    <w:rsid w:val="00940F04"/>
    <w:rsid w:val="00941AE8"/>
    <w:rsid w:val="00941EAE"/>
    <w:rsid w:val="00941EED"/>
    <w:rsid w:val="00942EFE"/>
    <w:rsid w:val="00943632"/>
    <w:rsid w:val="00944014"/>
    <w:rsid w:val="00945A08"/>
    <w:rsid w:val="00945C4F"/>
    <w:rsid w:val="009468A8"/>
    <w:rsid w:val="009472E0"/>
    <w:rsid w:val="00947377"/>
    <w:rsid w:val="00950F7A"/>
    <w:rsid w:val="009514D8"/>
    <w:rsid w:val="00951541"/>
    <w:rsid w:val="00952CD9"/>
    <w:rsid w:val="00954539"/>
    <w:rsid w:val="009563DA"/>
    <w:rsid w:val="009569A1"/>
    <w:rsid w:val="00956CEB"/>
    <w:rsid w:val="0096054A"/>
    <w:rsid w:val="0096077C"/>
    <w:rsid w:val="00962679"/>
    <w:rsid w:val="00963C7D"/>
    <w:rsid w:val="00964BD7"/>
    <w:rsid w:val="00965301"/>
    <w:rsid w:val="00965359"/>
    <w:rsid w:val="00966D3A"/>
    <w:rsid w:val="009678FC"/>
    <w:rsid w:val="00967DEA"/>
    <w:rsid w:val="00970E63"/>
    <w:rsid w:val="00972163"/>
    <w:rsid w:val="00972E5E"/>
    <w:rsid w:val="009734C9"/>
    <w:rsid w:val="00973673"/>
    <w:rsid w:val="00973C8D"/>
    <w:rsid w:val="00974385"/>
    <w:rsid w:val="00974530"/>
    <w:rsid w:val="0097497B"/>
    <w:rsid w:val="009755DF"/>
    <w:rsid w:val="00975878"/>
    <w:rsid w:val="0097605E"/>
    <w:rsid w:val="00976224"/>
    <w:rsid w:val="009764BA"/>
    <w:rsid w:val="00977164"/>
    <w:rsid w:val="00977539"/>
    <w:rsid w:val="009779E3"/>
    <w:rsid w:val="00977AFD"/>
    <w:rsid w:val="009803BF"/>
    <w:rsid w:val="00980AB7"/>
    <w:rsid w:val="00980ECC"/>
    <w:rsid w:val="00980EDE"/>
    <w:rsid w:val="00980FAA"/>
    <w:rsid w:val="009810E4"/>
    <w:rsid w:val="009818EF"/>
    <w:rsid w:val="0098214C"/>
    <w:rsid w:val="009835CE"/>
    <w:rsid w:val="009836D6"/>
    <w:rsid w:val="00983BB9"/>
    <w:rsid w:val="00983CAA"/>
    <w:rsid w:val="00984F6D"/>
    <w:rsid w:val="0098539E"/>
    <w:rsid w:val="00986BB3"/>
    <w:rsid w:val="00990296"/>
    <w:rsid w:val="00990E91"/>
    <w:rsid w:val="00990F12"/>
    <w:rsid w:val="00992F16"/>
    <w:rsid w:val="00994948"/>
    <w:rsid w:val="009952CF"/>
    <w:rsid w:val="00995D56"/>
    <w:rsid w:val="00996B40"/>
    <w:rsid w:val="009978FF"/>
    <w:rsid w:val="00997AE0"/>
    <w:rsid w:val="009A116D"/>
    <w:rsid w:val="009A22E3"/>
    <w:rsid w:val="009A3D7D"/>
    <w:rsid w:val="009A581A"/>
    <w:rsid w:val="009A58B8"/>
    <w:rsid w:val="009A63AD"/>
    <w:rsid w:val="009A66AC"/>
    <w:rsid w:val="009A713B"/>
    <w:rsid w:val="009A730E"/>
    <w:rsid w:val="009A77EC"/>
    <w:rsid w:val="009A7A8B"/>
    <w:rsid w:val="009A7F53"/>
    <w:rsid w:val="009B012D"/>
    <w:rsid w:val="009B0A2C"/>
    <w:rsid w:val="009B2AC1"/>
    <w:rsid w:val="009B3481"/>
    <w:rsid w:val="009B3A16"/>
    <w:rsid w:val="009B4203"/>
    <w:rsid w:val="009B4C9C"/>
    <w:rsid w:val="009B4D32"/>
    <w:rsid w:val="009B643F"/>
    <w:rsid w:val="009B6B3F"/>
    <w:rsid w:val="009B6DC0"/>
    <w:rsid w:val="009B7DD6"/>
    <w:rsid w:val="009C0F0A"/>
    <w:rsid w:val="009C15AB"/>
    <w:rsid w:val="009C1910"/>
    <w:rsid w:val="009C2238"/>
    <w:rsid w:val="009C281F"/>
    <w:rsid w:val="009C4996"/>
    <w:rsid w:val="009C7A05"/>
    <w:rsid w:val="009D1561"/>
    <w:rsid w:val="009D2CD8"/>
    <w:rsid w:val="009D540E"/>
    <w:rsid w:val="009D561B"/>
    <w:rsid w:val="009D56C9"/>
    <w:rsid w:val="009D5F17"/>
    <w:rsid w:val="009D60F2"/>
    <w:rsid w:val="009D6588"/>
    <w:rsid w:val="009D7F9F"/>
    <w:rsid w:val="009E2FA0"/>
    <w:rsid w:val="009E41E1"/>
    <w:rsid w:val="009E46FD"/>
    <w:rsid w:val="009E5B4F"/>
    <w:rsid w:val="009E60DA"/>
    <w:rsid w:val="009E6E08"/>
    <w:rsid w:val="009E7033"/>
    <w:rsid w:val="009E7E8A"/>
    <w:rsid w:val="009F1032"/>
    <w:rsid w:val="009F1E11"/>
    <w:rsid w:val="009F2212"/>
    <w:rsid w:val="009F3451"/>
    <w:rsid w:val="009F3A79"/>
    <w:rsid w:val="009F3B8C"/>
    <w:rsid w:val="009F4F92"/>
    <w:rsid w:val="009F554E"/>
    <w:rsid w:val="009F59DE"/>
    <w:rsid w:val="009F5A5F"/>
    <w:rsid w:val="009F5D2B"/>
    <w:rsid w:val="009F605D"/>
    <w:rsid w:val="009F61A1"/>
    <w:rsid w:val="009F6665"/>
    <w:rsid w:val="009F7B43"/>
    <w:rsid w:val="00A0178F"/>
    <w:rsid w:val="00A01B54"/>
    <w:rsid w:val="00A01E77"/>
    <w:rsid w:val="00A02A4F"/>
    <w:rsid w:val="00A04803"/>
    <w:rsid w:val="00A04CE2"/>
    <w:rsid w:val="00A04FEF"/>
    <w:rsid w:val="00A05073"/>
    <w:rsid w:val="00A056C6"/>
    <w:rsid w:val="00A0576A"/>
    <w:rsid w:val="00A05E85"/>
    <w:rsid w:val="00A067CB"/>
    <w:rsid w:val="00A06821"/>
    <w:rsid w:val="00A069DB"/>
    <w:rsid w:val="00A06DDA"/>
    <w:rsid w:val="00A07EC4"/>
    <w:rsid w:val="00A10850"/>
    <w:rsid w:val="00A10F5B"/>
    <w:rsid w:val="00A119D6"/>
    <w:rsid w:val="00A119D9"/>
    <w:rsid w:val="00A12F01"/>
    <w:rsid w:val="00A12F27"/>
    <w:rsid w:val="00A1334E"/>
    <w:rsid w:val="00A13C33"/>
    <w:rsid w:val="00A14A97"/>
    <w:rsid w:val="00A14D79"/>
    <w:rsid w:val="00A153F4"/>
    <w:rsid w:val="00A15794"/>
    <w:rsid w:val="00A170FD"/>
    <w:rsid w:val="00A2141A"/>
    <w:rsid w:val="00A219BF"/>
    <w:rsid w:val="00A228F2"/>
    <w:rsid w:val="00A237C5"/>
    <w:rsid w:val="00A2619C"/>
    <w:rsid w:val="00A2712B"/>
    <w:rsid w:val="00A27D78"/>
    <w:rsid w:val="00A27FAF"/>
    <w:rsid w:val="00A30BD6"/>
    <w:rsid w:val="00A30DAE"/>
    <w:rsid w:val="00A31950"/>
    <w:rsid w:val="00A31AF5"/>
    <w:rsid w:val="00A31C6A"/>
    <w:rsid w:val="00A33C4C"/>
    <w:rsid w:val="00A35770"/>
    <w:rsid w:val="00A358C2"/>
    <w:rsid w:val="00A35997"/>
    <w:rsid w:val="00A36C13"/>
    <w:rsid w:val="00A36D12"/>
    <w:rsid w:val="00A37928"/>
    <w:rsid w:val="00A40090"/>
    <w:rsid w:val="00A402EC"/>
    <w:rsid w:val="00A40D09"/>
    <w:rsid w:val="00A40FDD"/>
    <w:rsid w:val="00A413C5"/>
    <w:rsid w:val="00A42113"/>
    <w:rsid w:val="00A43A96"/>
    <w:rsid w:val="00A4409B"/>
    <w:rsid w:val="00A44A91"/>
    <w:rsid w:val="00A45D8C"/>
    <w:rsid w:val="00A466C8"/>
    <w:rsid w:val="00A46BB0"/>
    <w:rsid w:val="00A46D82"/>
    <w:rsid w:val="00A46EB0"/>
    <w:rsid w:val="00A475DA"/>
    <w:rsid w:val="00A47F2D"/>
    <w:rsid w:val="00A504A0"/>
    <w:rsid w:val="00A507FD"/>
    <w:rsid w:val="00A5099A"/>
    <w:rsid w:val="00A50BD0"/>
    <w:rsid w:val="00A513E0"/>
    <w:rsid w:val="00A520DD"/>
    <w:rsid w:val="00A53193"/>
    <w:rsid w:val="00A549F5"/>
    <w:rsid w:val="00A54EF9"/>
    <w:rsid w:val="00A55058"/>
    <w:rsid w:val="00A556E2"/>
    <w:rsid w:val="00A56862"/>
    <w:rsid w:val="00A5707C"/>
    <w:rsid w:val="00A57409"/>
    <w:rsid w:val="00A6045F"/>
    <w:rsid w:val="00A60E33"/>
    <w:rsid w:val="00A61534"/>
    <w:rsid w:val="00A6182C"/>
    <w:rsid w:val="00A61DBD"/>
    <w:rsid w:val="00A62188"/>
    <w:rsid w:val="00A62995"/>
    <w:rsid w:val="00A63677"/>
    <w:rsid w:val="00A63B1B"/>
    <w:rsid w:val="00A63EB9"/>
    <w:rsid w:val="00A6447E"/>
    <w:rsid w:val="00A6484E"/>
    <w:rsid w:val="00A65762"/>
    <w:rsid w:val="00A66446"/>
    <w:rsid w:val="00A6698D"/>
    <w:rsid w:val="00A66C8A"/>
    <w:rsid w:val="00A66F8C"/>
    <w:rsid w:val="00A67C6C"/>
    <w:rsid w:val="00A705F8"/>
    <w:rsid w:val="00A714EC"/>
    <w:rsid w:val="00A71843"/>
    <w:rsid w:val="00A71893"/>
    <w:rsid w:val="00A7235A"/>
    <w:rsid w:val="00A72777"/>
    <w:rsid w:val="00A72EF8"/>
    <w:rsid w:val="00A732D6"/>
    <w:rsid w:val="00A73E2E"/>
    <w:rsid w:val="00A74E3E"/>
    <w:rsid w:val="00A75F16"/>
    <w:rsid w:val="00A76471"/>
    <w:rsid w:val="00A777DF"/>
    <w:rsid w:val="00A77D0D"/>
    <w:rsid w:val="00A8101A"/>
    <w:rsid w:val="00A81519"/>
    <w:rsid w:val="00A81B07"/>
    <w:rsid w:val="00A81D56"/>
    <w:rsid w:val="00A81E33"/>
    <w:rsid w:val="00A81ECB"/>
    <w:rsid w:val="00A824DB"/>
    <w:rsid w:val="00A832F1"/>
    <w:rsid w:val="00A83362"/>
    <w:rsid w:val="00A83CED"/>
    <w:rsid w:val="00A84215"/>
    <w:rsid w:val="00A84652"/>
    <w:rsid w:val="00A84922"/>
    <w:rsid w:val="00A8604F"/>
    <w:rsid w:val="00A86B45"/>
    <w:rsid w:val="00A90AF1"/>
    <w:rsid w:val="00A91D79"/>
    <w:rsid w:val="00A92698"/>
    <w:rsid w:val="00A93FF0"/>
    <w:rsid w:val="00A95321"/>
    <w:rsid w:val="00A95DB9"/>
    <w:rsid w:val="00A96CCA"/>
    <w:rsid w:val="00A96E9A"/>
    <w:rsid w:val="00A97275"/>
    <w:rsid w:val="00A97731"/>
    <w:rsid w:val="00AA114B"/>
    <w:rsid w:val="00AA1469"/>
    <w:rsid w:val="00AA1EDE"/>
    <w:rsid w:val="00AA2B6A"/>
    <w:rsid w:val="00AA39DD"/>
    <w:rsid w:val="00AA3E39"/>
    <w:rsid w:val="00AA524C"/>
    <w:rsid w:val="00AA5304"/>
    <w:rsid w:val="00AA5401"/>
    <w:rsid w:val="00AA5DE3"/>
    <w:rsid w:val="00AA7118"/>
    <w:rsid w:val="00AA726C"/>
    <w:rsid w:val="00AB0977"/>
    <w:rsid w:val="00AB1747"/>
    <w:rsid w:val="00AB3594"/>
    <w:rsid w:val="00AB3C07"/>
    <w:rsid w:val="00AB4EB0"/>
    <w:rsid w:val="00AB59A4"/>
    <w:rsid w:val="00AB64FB"/>
    <w:rsid w:val="00AB7F6E"/>
    <w:rsid w:val="00AC04DD"/>
    <w:rsid w:val="00AC0E92"/>
    <w:rsid w:val="00AC158A"/>
    <w:rsid w:val="00AC1D05"/>
    <w:rsid w:val="00AC33E4"/>
    <w:rsid w:val="00AC3479"/>
    <w:rsid w:val="00AC3FF8"/>
    <w:rsid w:val="00AC559D"/>
    <w:rsid w:val="00AC5719"/>
    <w:rsid w:val="00AC591E"/>
    <w:rsid w:val="00AC7CBE"/>
    <w:rsid w:val="00AD0037"/>
    <w:rsid w:val="00AD0BE5"/>
    <w:rsid w:val="00AD1AD1"/>
    <w:rsid w:val="00AD2540"/>
    <w:rsid w:val="00AD2C8C"/>
    <w:rsid w:val="00AD2D02"/>
    <w:rsid w:val="00AD5435"/>
    <w:rsid w:val="00AE071A"/>
    <w:rsid w:val="00AE0D00"/>
    <w:rsid w:val="00AE0F02"/>
    <w:rsid w:val="00AE1840"/>
    <w:rsid w:val="00AE3A68"/>
    <w:rsid w:val="00AE5C2F"/>
    <w:rsid w:val="00AE5EE7"/>
    <w:rsid w:val="00AE5FCC"/>
    <w:rsid w:val="00AE6A67"/>
    <w:rsid w:val="00AE7126"/>
    <w:rsid w:val="00AE78AE"/>
    <w:rsid w:val="00AE7CAB"/>
    <w:rsid w:val="00AF023F"/>
    <w:rsid w:val="00AF028C"/>
    <w:rsid w:val="00AF029C"/>
    <w:rsid w:val="00AF0828"/>
    <w:rsid w:val="00AF1047"/>
    <w:rsid w:val="00AF11BE"/>
    <w:rsid w:val="00AF189B"/>
    <w:rsid w:val="00AF24B0"/>
    <w:rsid w:val="00AF347C"/>
    <w:rsid w:val="00AF39BE"/>
    <w:rsid w:val="00AF3A65"/>
    <w:rsid w:val="00AF3D50"/>
    <w:rsid w:val="00AF42DC"/>
    <w:rsid w:val="00AF4507"/>
    <w:rsid w:val="00AF4A3B"/>
    <w:rsid w:val="00AF597B"/>
    <w:rsid w:val="00AF5EDE"/>
    <w:rsid w:val="00AF6235"/>
    <w:rsid w:val="00B0145C"/>
    <w:rsid w:val="00B021F6"/>
    <w:rsid w:val="00B03751"/>
    <w:rsid w:val="00B04326"/>
    <w:rsid w:val="00B047A3"/>
    <w:rsid w:val="00B04924"/>
    <w:rsid w:val="00B050DB"/>
    <w:rsid w:val="00B055A0"/>
    <w:rsid w:val="00B068BA"/>
    <w:rsid w:val="00B07852"/>
    <w:rsid w:val="00B07AB0"/>
    <w:rsid w:val="00B1008D"/>
    <w:rsid w:val="00B10C06"/>
    <w:rsid w:val="00B119E1"/>
    <w:rsid w:val="00B11D24"/>
    <w:rsid w:val="00B12085"/>
    <w:rsid w:val="00B13978"/>
    <w:rsid w:val="00B1412B"/>
    <w:rsid w:val="00B150FE"/>
    <w:rsid w:val="00B165AE"/>
    <w:rsid w:val="00B16E0E"/>
    <w:rsid w:val="00B16E4B"/>
    <w:rsid w:val="00B177AC"/>
    <w:rsid w:val="00B209EE"/>
    <w:rsid w:val="00B20A9C"/>
    <w:rsid w:val="00B21F23"/>
    <w:rsid w:val="00B234B0"/>
    <w:rsid w:val="00B24914"/>
    <w:rsid w:val="00B25FD6"/>
    <w:rsid w:val="00B26021"/>
    <w:rsid w:val="00B2602B"/>
    <w:rsid w:val="00B27F17"/>
    <w:rsid w:val="00B30131"/>
    <w:rsid w:val="00B30174"/>
    <w:rsid w:val="00B30512"/>
    <w:rsid w:val="00B30AD0"/>
    <w:rsid w:val="00B30C5A"/>
    <w:rsid w:val="00B30F9C"/>
    <w:rsid w:val="00B31D15"/>
    <w:rsid w:val="00B32A12"/>
    <w:rsid w:val="00B3317F"/>
    <w:rsid w:val="00B334F2"/>
    <w:rsid w:val="00B336B7"/>
    <w:rsid w:val="00B35B7E"/>
    <w:rsid w:val="00B37F12"/>
    <w:rsid w:val="00B40272"/>
    <w:rsid w:val="00B40EFA"/>
    <w:rsid w:val="00B41E91"/>
    <w:rsid w:val="00B41F20"/>
    <w:rsid w:val="00B42039"/>
    <w:rsid w:val="00B42109"/>
    <w:rsid w:val="00B4243D"/>
    <w:rsid w:val="00B42E12"/>
    <w:rsid w:val="00B43B50"/>
    <w:rsid w:val="00B44AE2"/>
    <w:rsid w:val="00B45528"/>
    <w:rsid w:val="00B46516"/>
    <w:rsid w:val="00B50061"/>
    <w:rsid w:val="00B50BAF"/>
    <w:rsid w:val="00B51ABE"/>
    <w:rsid w:val="00B51FB0"/>
    <w:rsid w:val="00B5213E"/>
    <w:rsid w:val="00B52251"/>
    <w:rsid w:val="00B52756"/>
    <w:rsid w:val="00B5280A"/>
    <w:rsid w:val="00B5350B"/>
    <w:rsid w:val="00B53F26"/>
    <w:rsid w:val="00B540E4"/>
    <w:rsid w:val="00B54775"/>
    <w:rsid w:val="00B54A3A"/>
    <w:rsid w:val="00B54D6E"/>
    <w:rsid w:val="00B55A01"/>
    <w:rsid w:val="00B55D15"/>
    <w:rsid w:val="00B55D59"/>
    <w:rsid w:val="00B564E7"/>
    <w:rsid w:val="00B56ABF"/>
    <w:rsid w:val="00B600CD"/>
    <w:rsid w:val="00B62560"/>
    <w:rsid w:val="00B6299C"/>
    <w:rsid w:val="00B632C0"/>
    <w:rsid w:val="00B63357"/>
    <w:rsid w:val="00B63EF6"/>
    <w:rsid w:val="00B648EF"/>
    <w:rsid w:val="00B65384"/>
    <w:rsid w:val="00B6569F"/>
    <w:rsid w:val="00B65838"/>
    <w:rsid w:val="00B663F3"/>
    <w:rsid w:val="00B70F49"/>
    <w:rsid w:val="00B720D6"/>
    <w:rsid w:val="00B723BF"/>
    <w:rsid w:val="00B72CF1"/>
    <w:rsid w:val="00B72E66"/>
    <w:rsid w:val="00B73614"/>
    <w:rsid w:val="00B74B6E"/>
    <w:rsid w:val="00B7512D"/>
    <w:rsid w:val="00B75E3A"/>
    <w:rsid w:val="00B761DE"/>
    <w:rsid w:val="00B7638E"/>
    <w:rsid w:val="00B766E3"/>
    <w:rsid w:val="00B76A23"/>
    <w:rsid w:val="00B772BA"/>
    <w:rsid w:val="00B77864"/>
    <w:rsid w:val="00B8000C"/>
    <w:rsid w:val="00B81051"/>
    <w:rsid w:val="00B82CD1"/>
    <w:rsid w:val="00B83F06"/>
    <w:rsid w:val="00B847BE"/>
    <w:rsid w:val="00B85889"/>
    <w:rsid w:val="00B85AC2"/>
    <w:rsid w:val="00B863FC"/>
    <w:rsid w:val="00B86487"/>
    <w:rsid w:val="00B86C92"/>
    <w:rsid w:val="00B900DD"/>
    <w:rsid w:val="00B90BDD"/>
    <w:rsid w:val="00B94433"/>
    <w:rsid w:val="00B94E59"/>
    <w:rsid w:val="00B96B73"/>
    <w:rsid w:val="00B96BA1"/>
    <w:rsid w:val="00B975CC"/>
    <w:rsid w:val="00BA0FA9"/>
    <w:rsid w:val="00BA1532"/>
    <w:rsid w:val="00BA1EB2"/>
    <w:rsid w:val="00BA2147"/>
    <w:rsid w:val="00BA2728"/>
    <w:rsid w:val="00BA44CE"/>
    <w:rsid w:val="00BA4D9C"/>
    <w:rsid w:val="00BA5765"/>
    <w:rsid w:val="00BA5FFB"/>
    <w:rsid w:val="00BA6319"/>
    <w:rsid w:val="00BA76D6"/>
    <w:rsid w:val="00BA77AD"/>
    <w:rsid w:val="00BA7B5F"/>
    <w:rsid w:val="00BA7B6B"/>
    <w:rsid w:val="00BB0FE4"/>
    <w:rsid w:val="00BB1014"/>
    <w:rsid w:val="00BB168A"/>
    <w:rsid w:val="00BB184A"/>
    <w:rsid w:val="00BB2515"/>
    <w:rsid w:val="00BB288C"/>
    <w:rsid w:val="00BB2D71"/>
    <w:rsid w:val="00BB4059"/>
    <w:rsid w:val="00BB4189"/>
    <w:rsid w:val="00BB4227"/>
    <w:rsid w:val="00BB47E7"/>
    <w:rsid w:val="00BB5106"/>
    <w:rsid w:val="00BB51E5"/>
    <w:rsid w:val="00BB5D0F"/>
    <w:rsid w:val="00BB640D"/>
    <w:rsid w:val="00BB6AFE"/>
    <w:rsid w:val="00BC00A3"/>
    <w:rsid w:val="00BC2020"/>
    <w:rsid w:val="00BC220B"/>
    <w:rsid w:val="00BC2D14"/>
    <w:rsid w:val="00BC35C6"/>
    <w:rsid w:val="00BC36AB"/>
    <w:rsid w:val="00BC584B"/>
    <w:rsid w:val="00BC6427"/>
    <w:rsid w:val="00BC68CC"/>
    <w:rsid w:val="00BD0A86"/>
    <w:rsid w:val="00BD15A0"/>
    <w:rsid w:val="00BD22AD"/>
    <w:rsid w:val="00BD250A"/>
    <w:rsid w:val="00BD2ABA"/>
    <w:rsid w:val="00BD3699"/>
    <w:rsid w:val="00BD561F"/>
    <w:rsid w:val="00BD6564"/>
    <w:rsid w:val="00BD6807"/>
    <w:rsid w:val="00BD6AE1"/>
    <w:rsid w:val="00BD6BE9"/>
    <w:rsid w:val="00BD6ED4"/>
    <w:rsid w:val="00BD75D9"/>
    <w:rsid w:val="00BD795D"/>
    <w:rsid w:val="00BE0F51"/>
    <w:rsid w:val="00BE114E"/>
    <w:rsid w:val="00BE26BB"/>
    <w:rsid w:val="00BE3202"/>
    <w:rsid w:val="00BE3564"/>
    <w:rsid w:val="00BE4745"/>
    <w:rsid w:val="00BE5395"/>
    <w:rsid w:val="00BE62EF"/>
    <w:rsid w:val="00BE7605"/>
    <w:rsid w:val="00BE7E2A"/>
    <w:rsid w:val="00BE7F19"/>
    <w:rsid w:val="00BF0DBB"/>
    <w:rsid w:val="00BF0E82"/>
    <w:rsid w:val="00BF122A"/>
    <w:rsid w:val="00BF2DDE"/>
    <w:rsid w:val="00BF2EB2"/>
    <w:rsid w:val="00BF3E62"/>
    <w:rsid w:val="00BF3E9F"/>
    <w:rsid w:val="00BF48E2"/>
    <w:rsid w:val="00BF5788"/>
    <w:rsid w:val="00C000F5"/>
    <w:rsid w:val="00C00858"/>
    <w:rsid w:val="00C01CA5"/>
    <w:rsid w:val="00C02A9D"/>
    <w:rsid w:val="00C03CBD"/>
    <w:rsid w:val="00C04423"/>
    <w:rsid w:val="00C055C3"/>
    <w:rsid w:val="00C05E0B"/>
    <w:rsid w:val="00C068EA"/>
    <w:rsid w:val="00C06BAB"/>
    <w:rsid w:val="00C06EEE"/>
    <w:rsid w:val="00C0794D"/>
    <w:rsid w:val="00C07C84"/>
    <w:rsid w:val="00C10B2E"/>
    <w:rsid w:val="00C11330"/>
    <w:rsid w:val="00C117D9"/>
    <w:rsid w:val="00C1199A"/>
    <w:rsid w:val="00C119A9"/>
    <w:rsid w:val="00C11B6D"/>
    <w:rsid w:val="00C13177"/>
    <w:rsid w:val="00C139CD"/>
    <w:rsid w:val="00C13D3A"/>
    <w:rsid w:val="00C1460C"/>
    <w:rsid w:val="00C15627"/>
    <w:rsid w:val="00C159EE"/>
    <w:rsid w:val="00C16884"/>
    <w:rsid w:val="00C174AB"/>
    <w:rsid w:val="00C176AA"/>
    <w:rsid w:val="00C21DC3"/>
    <w:rsid w:val="00C21DCF"/>
    <w:rsid w:val="00C2531D"/>
    <w:rsid w:val="00C253B2"/>
    <w:rsid w:val="00C25834"/>
    <w:rsid w:val="00C25BE7"/>
    <w:rsid w:val="00C278AF"/>
    <w:rsid w:val="00C312BE"/>
    <w:rsid w:val="00C318FD"/>
    <w:rsid w:val="00C320C9"/>
    <w:rsid w:val="00C3253A"/>
    <w:rsid w:val="00C330AC"/>
    <w:rsid w:val="00C35FF4"/>
    <w:rsid w:val="00C3632F"/>
    <w:rsid w:val="00C414B2"/>
    <w:rsid w:val="00C41742"/>
    <w:rsid w:val="00C426DE"/>
    <w:rsid w:val="00C42EF0"/>
    <w:rsid w:val="00C42F2A"/>
    <w:rsid w:val="00C431D2"/>
    <w:rsid w:val="00C43739"/>
    <w:rsid w:val="00C44AB6"/>
    <w:rsid w:val="00C44BEC"/>
    <w:rsid w:val="00C44C6E"/>
    <w:rsid w:val="00C45475"/>
    <w:rsid w:val="00C46014"/>
    <w:rsid w:val="00C46D8E"/>
    <w:rsid w:val="00C47099"/>
    <w:rsid w:val="00C5003D"/>
    <w:rsid w:val="00C50E4C"/>
    <w:rsid w:val="00C51ABE"/>
    <w:rsid w:val="00C51C7B"/>
    <w:rsid w:val="00C526F7"/>
    <w:rsid w:val="00C52E1C"/>
    <w:rsid w:val="00C5398F"/>
    <w:rsid w:val="00C53C85"/>
    <w:rsid w:val="00C54DB1"/>
    <w:rsid w:val="00C55336"/>
    <w:rsid w:val="00C5562F"/>
    <w:rsid w:val="00C55A1F"/>
    <w:rsid w:val="00C56951"/>
    <w:rsid w:val="00C60869"/>
    <w:rsid w:val="00C616C2"/>
    <w:rsid w:val="00C617DA"/>
    <w:rsid w:val="00C61A7F"/>
    <w:rsid w:val="00C63347"/>
    <w:rsid w:val="00C639D9"/>
    <w:rsid w:val="00C65A00"/>
    <w:rsid w:val="00C6632E"/>
    <w:rsid w:val="00C66C56"/>
    <w:rsid w:val="00C705DA"/>
    <w:rsid w:val="00C70AF2"/>
    <w:rsid w:val="00C71567"/>
    <w:rsid w:val="00C725E2"/>
    <w:rsid w:val="00C72FE8"/>
    <w:rsid w:val="00C731AB"/>
    <w:rsid w:val="00C73EAE"/>
    <w:rsid w:val="00C745AB"/>
    <w:rsid w:val="00C745DF"/>
    <w:rsid w:val="00C75CD9"/>
    <w:rsid w:val="00C76BD9"/>
    <w:rsid w:val="00C77969"/>
    <w:rsid w:val="00C77B66"/>
    <w:rsid w:val="00C81869"/>
    <w:rsid w:val="00C82F5E"/>
    <w:rsid w:val="00C8383C"/>
    <w:rsid w:val="00C83955"/>
    <w:rsid w:val="00C8479B"/>
    <w:rsid w:val="00C865D2"/>
    <w:rsid w:val="00C86612"/>
    <w:rsid w:val="00C87548"/>
    <w:rsid w:val="00C878B4"/>
    <w:rsid w:val="00C87D77"/>
    <w:rsid w:val="00C87F43"/>
    <w:rsid w:val="00C90395"/>
    <w:rsid w:val="00C90ADC"/>
    <w:rsid w:val="00C916AF"/>
    <w:rsid w:val="00C92E5B"/>
    <w:rsid w:val="00C962D7"/>
    <w:rsid w:val="00C973D1"/>
    <w:rsid w:val="00C97D1D"/>
    <w:rsid w:val="00CA09F8"/>
    <w:rsid w:val="00CA17E2"/>
    <w:rsid w:val="00CA2CB3"/>
    <w:rsid w:val="00CA3215"/>
    <w:rsid w:val="00CA3BD9"/>
    <w:rsid w:val="00CA5B6C"/>
    <w:rsid w:val="00CA5BDD"/>
    <w:rsid w:val="00CA6038"/>
    <w:rsid w:val="00CA65D8"/>
    <w:rsid w:val="00CA7ACA"/>
    <w:rsid w:val="00CB0B66"/>
    <w:rsid w:val="00CB28A0"/>
    <w:rsid w:val="00CB3D94"/>
    <w:rsid w:val="00CB3EFE"/>
    <w:rsid w:val="00CB4439"/>
    <w:rsid w:val="00CB4767"/>
    <w:rsid w:val="00CB4EF5"/>
    <w:rsid w:val="00CB5E6A"/>
    <w:rsid w:val="00CB67A4"/>
    <w:rsid w:val="00CB6CF8"/>
    <w:rsid w:val="00CB74C5"/>
    <w:rsid w:val="00CC035A"/>
    <w:rsid w:val="00CC10FC"/>
    <w:rsid w:val="00CC42CC"/>
    <w:rsid w:val="00CC4A63"/>
    <w:rsid w:val="00CC4AD3"/>
    <w:rsid w:val="00CC512E"/>
    <w:rsid w:val="00CC6062"/>
    <w:rsid w:val="00CC6218"/>
    <w:rsid w:val="00CC650F"/>
    <w:rsid w:val="00CC6567"/>
    <w:rsid w:val="00CC6863"/>
    <w:rsid w:val="00CC75D7"/>
    <w:rsid w:val="00CC7F24"/>
    <w:rsid w:val="00CD01A4"/>
    <w:rsid w:val="00CD0940"/>
    <w:rsid w:val="00CD0B7A"/>
    <w:rsid w:val="00CD142C"/>
    <w:rsid w:val="00CD4B0F"/>
    <w:rsid w:val="00CD554F"/>
    <w:rsid w:val="00CD5586"/>
    <w:rsid w:val="00CD711A"/>
    <w:rsid w:val="00CD733B"/>
    <w:rsid w:val="00CD7824"/>
    <w:rsid w:val="00CE0471"/>
    <w:rsid w:val="00CE1714"/>
    <w:rsid w:val="00CE24D5"/>
    <w:rsid w:val="00CE2889"/>
    <w:rsid w:val="00CE3A2B"/>
    <w:rsid w:val="00CE493B"/>
    <w:rsid w:val="00CE5821"/>
    <w:rsid w:val="00CE5B28"/>
    <w:rsid w:val="00CE5BA0"/>
    <w:rsid w:val="00CE60A8"/>
    <w:rsid w:val="00CE65EE"/>
    <w:rsid w:val="00CE6B45"/>
    <w:rsid w:val="00CE7AE3"/>
    <w:rsid w:val="00CF089F"/>
    <w:rsid w:val="00CF0BDD"/>
    <w:rsid w:val="00CF1390"/>
    <w:rsid w:val="00CF293B"/>
    <w:rsid w:val="00CF3764"/>
    <w:rsid w:val="00CF44E2"/>
    <w:rsid w:val="00CF5FD1"/>
    <w:rsid w:val="00CF608B"/>
    <w:rsid w:val="00CF7EA6"/>
    <w:rsid w:val="00CF7F29"/>
    <w:rsid w:val="00D01287"/>
    <w:rsid w:val="00D02773"/>
    <w:rsid w:val="00D028C3"/>
    <w:rsid w:val="00D04E7B"/>
    <w:rsid w:val="00D05113"/>
    <w:rsid w:val="00D0576E"/>
    <w:rsid w:val="00D068F0"/>
    <w:rsid w:val="00D07712"/>
    <w:rsid w:val="00D07F46"/>
    <w:rsid w:val="00D100E3"/>
    <w:rsid w:val="00D10704"/>
    <w:rsid w:val="00D10B74"/>
    <w:rsid w:val="00D1101F"/>
    <w:rsid w:val="00D1130D"/>
    <w:rsid w:val="00D1257F"/>
    <w:rsid w:val="00D12C93"/>
    <w:rsid w:val="00D132C4"/>
    <w:rsid w:val="00D142D6"/>
    <w:rsid w:val="00D14BCF"/>
    <w:rsid w:val="00D152A4"/>
    <w:rsid w:val="00D15F22"/>
    <w:rsid w:val="00D16203"/>
    <w:rsid w:val="00D20B07"/>
    <w:rsid w:val="00D20B78"/>
    <w:rsid w:val="00D20DA8"/>
    <w:rsid w:val="00D20E84"/>
    <w:rsid w:val="00D21555"/>
    <w:rsid w:val="00D2226E"/>
    <w:rsid w:val="00D2250B"/>
    <w:rsid w:val="00D22787"/>
    <w:rsid w:val="00D22ACA"/>
    <w:rsid w:val="00D22DB7"/>
    <w:rsid w:val="00D23E78"/>
    <w:rsid w:val="00D24AC1"/>
    <w:rsid w:val="00D24E9E"/>
    <w:rsid w:val="00D25770"/>
    <w:rsid w:val="00D2646A"/>
    <w:rsid w:val="00D26EB4"/>
    <w:rsid w:val="00D27354"/>
    <w:rsid w:val="00D30A30"/>
    <w:rsid w:val="00D311ED"/>
    <w:rsid w:val="00D31507"/>
    <w:rsid w:val="00D32BB7"/>
    <w:rsid w:val="00D334C0"/>
    <w:rsid w:val="00D343B6"/>
    <w:rsid w:val="00D3636B"/>
    <w:rsid w:val="00D3693B"/>
    <w:rsid w:val="00D379AE"/>
    <w:rsid w:val="00D4015D"/>
    <w:rsid w:val="00D4070B"/>
    <w:rsid w:val="00D40CF8"/>
    <w:rsid w:val="00D40DA3"/>
    <w:rsid w:val="00D42354"/>
    <w:rsid w:val="00D42892"/>
    <w:rsid w:val="00D4471F"/>
    <w:rsid w:val="00D44B75"/>
    <w:rsid w:val="00D45203"/>
    <w:rsid w:val="00D45400"/>
    <w:rsid w:val="00D46040"/>
    <w:rsid w:val="00D47A19"/>
    <w:rsid w:val="00D47B7A"/>
    <w:rsid w:val="00D50382"/>
    <w:rsid w:val="00D50512"/>
    <w:rsid w:val="00D51692"/>
    <w:rsid w:val="00D521FA"/>
    <w:rsid w:val="00D52F53"/>
    <w:rsid w:val="00D5399D"/>
    <w:rsid w:val="00D54B3C"/>
    <w:rsid w:val="00D55173"/>
    <w:rsid w:val="00D552A6"/>
    <w:rsid w:val="00D556A4"/>
    <w:rsid w:val="00D574EE"/>
    <w:rsid w:val="00D619AE"/>
    <w:rsid w:val="00D63B06"/>
    <w:rsid w:val="00D64766"/>
    <w:rsid w:val="00D64827"/>
    <w:rsid w:val="00D65E45"/>
    <w:rsid w:val="00D65FCC"/>
    <w:rsid w:val="00D6646A"/>
    <w:rsid w:val="00D6700B"/>
    <w:rsid w:val="00D670E3"/>
    <w:rsid w:val="00D67225"/>
    <w:rsid w:val="00D677AA"/>
    <w:rsid w:val="00D67890"/>
    <w:rsid w:val="00D70923"/>
    <w:rsid w:val="00D73D74"/>
    <w:rsid w:val="00D749D0"/>
    <w:rsid w:val="00D7573C"/>
    <w:rsid w:val="00D764D8"/>
    <w:rsid w:val="00D76B68"/>
    <w:rsid w:val="00D77966"/>
    <w:rsid w:val="00D77B61"/>
    <w:rsid w:val="00D80486"/>
    <w:rsid w:val="00D804D1"/>
    <w:rsid w:val="00D80C02"/>
    <w:rsid w:val="00D82E95"/>
    <w:rsid w:val="00D83569"/>
    <w:rsid w:val="00D8408F"/>
    <w:rsid w:val="00D849B1"/>
    <w:rsid w:val="00D84E5F"/>
    <w:rsid w:val="00D861F9"/>
    <w:rsid w:val="00D865BF"/>
    <w:rsid w:val="00D8683C"/>
    <w:rsid w:val="00D86DB4"/>
    <w:rsid w:val="00D8781A"/>
    <w:rsid w:val="00D87E75"/>
    <w:rsid w:val="00D92E58"/>
    <w:rsid w:val="00D933A5"/>
    <w:rsid w:val="00D93A42"/>
    <w:rsid w:val="00D940DE"/>
    <w:rsid w:val="00D944F5"/>
    <w:rsid w:val="00D94CE6"/>
    <w:rsid w:val="00D952AE"/>
    <w:rsid w:val="00D968CC"/>
    <w:rsid w:val="00D97E01"/>
    <w:rsid w:val="00DA062B"/>
    <w:rsid w:val="00DA1A11"/>
    <w:rsid w:val="00DA1F7A"/>
    <w:rsid w:val="00DA38E5"/>
    <w:rsid w:val="00DA3A0F"/>
    <w:rsid w:val="00DA3A47"/>
    <w:rsid w:val="00DA3D53"/>
    <w:rsid w:val="00DA523A"/>
    <w:rsid w:val="00DA5550"/>
    <w:rsid w:val="00DA5553"/>
    <w:rsid w:val="00DA5BC2"/>
    <w:rsid w:val="00DA688E"/>
    <w:rsid w:val="00DA690E"/>
    <w:rsid w:val="00DA7747"/>
    <w:rsid w:val="00DB0951"/>
    <w:rsid w:val="00DB0C06"/>
    <w:rsid w:val="00DB1B87"/>
    <w:rsid w:val="00DB1C3E"/>
    <w:rsid w:val="00DB231C"/>
    <w:rsid w:val="00DB25E4"/>
    <w:rsid w:val="00DB2E9E"/>
    <w:rsid w:val="00DB2EAD"/>
    <w:rsid w:val="00DB340A"/>
    <w:rsid w:val="00DB3CBD"/>
    <w:rsid w:val="00DB4D87"/>
    <w:rsid w:val="00DB53B0"/>
    <w:rsid w:val="00DC1000"/>
    <w:rsid w:val="00DC1079"/>
    <w:rsid w:val="00DC682E"/>
    <w:rsid w:val="00DC7B59"/>
    <w:rsid w:val="00DD0069"/>
    <w:rsid w:val="00DD174C"/>
    <w:rsid w:val="00DD1A6C"/>
    <w:rsid w:val="00DD43A6"/>
    <w:rsid w:val="00DD586A"/>
    <w:rsid w:val="00DD5A20"/>
    <w:rsid w:val="00DD6A05"/>
    <w:rsid w:val="00DD72F0"/>
    <w:rsid w:val="00DD7CA2"/>
    <w:rsid w:val="00DD7F04"/>
    <w:rsid w:val="00DE1E81"/>
    <w:rsid w:val="00DE1F36"/>
    <w:rsid w:val="00DE25FB"/>
    <w:rsid w:val="00DE2D1B"/>
    <w:rsid w:val="00DE3164"/>
    <w:rsid w:val="00DE48B6"/>
    <w:rsid w:val="00DE5C16"/>
    <w:rsid w:val="00DE5FD2"/>
    <w:rsid w:val="00DE61BD"/>
    <w:rsid w:val="00DE7F5D"/>
    <w:rsid w:val="00DF0144"/>
    <w:rsid w:val="00DF070C"/>
    <w:rsid w:val="00DF0B64"/>
    <w:rsid w:val="00DF0DE8"/>
    <w:rsid w:val="00DF209B"/>
    <w:rsid w:val="00DF22E3"/>
    <w:rsid w:val="00DF2CAE"/>
    <w:rsid w:val="00DF3086"/>
    <w:rsid w:val="00DF3877"/>
    <w:rsid w:val="00DF3AA0"/>
    <w:rsid w:val="00DF440F"/>
    <w:rsid w:val="00DF5314"/>
    <w:rsid w:val="00DF659F"/>
    <w:rsid w:val="00DF6705"/>
    <w:rsid w:val="00DF6E58"/>
    <w:rsid w:val="00DF7973"/>
    <w:rsid w:val="00DF7CB0"/>
    <w:rsid w:val="00E0023C"/>
    <w:rsid w:val="00E008CD"/>
    <w:rsid w:val="00E00C61"/>
    <w:rsid w:val="00E010B0"/>
    <w:rsid w:val="00E02A81"/>
    <w:rsid w:val="00E02CBD"/>
    <w:rsid w:val="00E03CF5"/>
    <w:rsid w:val="00E05410"/>
    <w:rsid w:val="00E05E1F"/>
    <w:rsid w:val="00E0649D"/>
    <w:rsid w:val="00E066C4"/>
    <w:rsid w:val="00E069C0"/>
    <w:rsid w:val="00E06CE0"/>
    <w:rsid w:val="00E07C82"/>
    <w:rsid w:val="00E07C9E"/>
    <w:rsid w:val="00E11081"/>
    <w:rsid w:val="00E1291B"/>
    <w:rsid w:val="00E12F20"/>
    <w:rsid w:val="00E1316A"/>
    <w:rsid w:val="00E13178"/>
    <w:rsid w:val="00E133D6"/>
    <w:rsid w:val="00E13BE2"/>
    <w:rsid w:val="00E153AE"/>
    <w:rsid w:val="00E16D61"/>
    <w:rsid w:val="00E1743F"/>
    <w:rsid w:val="00E174F4"/>
    <w:rsid w:val="00E17F1F"/>
    <w:rsid w:val="00E22A11"/>
    <w:rsid w:val="00E22C32"/>
    <w:rsid w:val="00E22EEF"/>
    <w:rsid w:val="00E235B7"/>
    <w:rsid w:val="00E247FD"/>
    <w:rsid w:val="00E25250"/>
    <w:rsid w:val="00E2550D"/>
    <w:rsid w:val="00E2599E"/>
    <w:rsid w:val="00E25D3E"/>
    <w:rsid w:val="00E26751"/>
    <w:rsid w:val="00E269D9"/>
    <w:rsid w:val="00E26A69"/>
    <w:rsid w:val="00E26DFE"/>
    <w:rsid w:val="00E27004"/>
    <w:rsid w:val="00E27370"/>
    <w:rsid w:val="00E27FAB"/>
    <w:rsid w:val="00E31317"/>
    <w:rsid w:val="00E318DC"/>
    <w:rsid w:val="00E31BFD"/>
    <w:rsid w:val="00E340B0"/>
    <w:rsid w:val="00E350A5"/>
    <w:rsid w:val="00E43861"/>
    <w:rsid w:val="00E43A66"/>
    <w:rsid w:val="00E440A4"/>
    <w:rsid w:val="00E45AD4"/>
    <w:rsid w:val="00E45C55"/>
    <w:rsid w:val="00E4690C"/>
    <w:rsid w:val="00E46DEF"/>
    <w:rsid w:val="00E47E1D"/>
    <w:rsid w:val="00E50CF8"/>
    <w:rsid w:val="00E51F3E"/>
    <w:rsid w:val="00E527E7"/>
    <w:rsid w:val="00E52C87"/>
    <w:rsid w:val="00E53C27"/>
    <w:rsid w:val="00E5464B"/>
    <w:rsid w:val="00E54BEE"/>
    <w:rsid w:val="00E55672"/>
    <w:rsid w:val="00E559D2"/>
    <w:rsid w:val="00E5795E"/>
    <w:rsid w:val="00E609FF"/>
    <w:rsid w:val="00E61217"/>
    <w:rsid w:val="00E6292B"/>
    <w:rsid w:val="00E62DE3"/>
    <w:rsid w:val="00E6454E"/>
    <w:rsid w:val="00E646BF"/>
    <w:rsid w:val="00E6623F"/>
    <w:rsid w:val="00E666D8"/>
    <w:rsid w:val="00E706AF"/>
    <w:rsid w:val="00E71C45"/>
    <w:rsid w:val="00E72A2B"/>
    <w:rsid w:val="00E72E6D"/>
    <w:rsid w:val="00E73811"/>
    <w:rsid w:val="00E7574C"/>
    <w:rsid w:val="00E75D00"/>
    <w:rsid w:val="00E800FC"/>
    <w:rsid w:val="00E8243F"/>
    <w:rsid w:val="00E82B97"/>
    <w:rsid w:val="00E844C6"/>
    <w:rsid w:val="00E84511"/>
    <w:rsid w:val="00E85203"/>
    <w:rsid w:val="00E8606E"/>
    <w:rsid w:val="00E860D9"/>
    <w:rsid w:val="00E90ED0"/>
    <w:rsid w:val="00E91173"/>
    <w:rsid w:val="00E912B8"/>
    <w:rsid w:val="00E914AA"/>
    <w:rsid w:val="00E93B1F"/>
    <w:rsid w:val="00E942A3"/>
    <w:rsid w:val="00E942B3"/>
    <w:rsid w:val="00E9470D"/>
    <w:rsid w:val="00E948B5"/>
    <w:rsid w:val="00E94DD7"/>
    <w:rsid w:val="00E95B58"/>
    <w:rsid w:val="00E95BE2"/>
    <w:rsid w:val="00E96245"/>
    <w:rsid w:val="00E96539"/>
    <w:rsid w:val="00E97775"/>
    <w:rsid w:val="00E9788F"/>
    <w:rsid w:val="00E97F9C"/>
    <w:rsid w:val="00EA0101"/>
    <w:rsid w:val="00EA0ABE"/>
    <w:rsid w:val="00EA26C2"/>
    <w:rsid w:val="00EA37A0"/>
    <w:rsid w:val="00EA4790"/>
    <w:rsid w:val="00EA5143"/>
    <w:rsid w:val="00EA56DA"/>
    <w:rsid w:val="00EA7450"/>
    <w:rsid w:val="00EB0327"/>
    <w:rsid w:val="00EB0A2B"/>
    <w:rsid w:val="00EB0C12"/>
    <w:rsid w:val="00EB1844"/>
    <w:rsid w:val="00EB1BF3"/>
    <w:rsid w:val="00EB2B13"/>
    <w:rsid w:val="00EB2D34"/>
    <w:rsid w:val="00EB46EC"/>
    <w:rsid w:val="00EB4D14"/>
    <w:rsid w:val="00EB525E"/>
    <w:rsid w:val="00EB529A"/>
    <w:rsid w:val="00EB613F"/>
    <w:rsid w:val="00EC0845"/>
    <w:rsid w:val="00EC0DCA"/>
    <w:rsid w:val="00EC1A64"/>
    <w:rsid w:val="00EC1AC0"/>
    <w:rsid w:val="00EC23A2"/>
    <w:rsid w:val="00EC2C03"/>
    <w:rsid w:val="00EC44D1"/>
    <w:rsid w:val="00EC4596"/>
    <w:rsid w:val="00EC4AEC"/>
    <w:rsid w:val="00EC584E"/>
    <w:rsid w:val="00EC6D84"/>
    <w:rsid w:val="00EC7C42"/>
    <w:rsid w:val="00ED0344"/>
    <w:rsid w:val="00ED0769"/>
    <w:rsid w:val="00ED0B1C"/>
    <w:rsid w:val="00ED0BBF"/>
    <w:rsid w:val="00ED229B"/>
    <w:rsid w:val="00ED25A4"/>
    <w:rsid w:val="00ED2D57"/>
    <w:rsid w:val="00ED394E"/>
    <w:rsid w:val="00ED440F"/>
    <w:rsid w:val="00ED4CF6"/>
    <w:rsid w:val="00ED4FE3"/>
    <w:rsid w:val="00ED5D84"/>
    <w:rsid w:val="00EE0040"/>
    <w:rsid w:val="00EE00E9"/>
    <w:rsid w:val="00EE0B7F"/>
    <w:rsid w:val="00EE1121"/>
    <w:rsid w:val="00EE1A7F"/>
    <w:rsid w:val="00EE1AFE"/>
    <w:rsid w:val="00EE21DC"/>
    <w:rsid w:val="00EE2289"/>
    <w:rsid w:val="00EE28A8"/>
    <w:rsid w:val="00EE2913"/>
    <w:rsid w:val="00EE2E99"/>
    <w:rsid w:val="00EE4EA6"/>
    <w:rsid w:val="00EE50DA"/>
    <w:rsid w:val="00EE523F"/>
    <w:rsid w:val="00EE5627"/>
    <w:rsid w:val="00EE691D"/>
    <w:rsid w:val="00EE70B4"/>
    <w:rsid w:val="00EE75AD"/>
    <w:rsid w:val="00EE7BDE"/>
    <w:rsid w:val="00EF14B8"/>
    <w:rsid w:val="00EF189F"/>
    <w:rsid w:val="00EF3BEB"/>
    <w:rsid w:val="00EF4684"/>
    <w:rsid w:val="00EF46CA"/>
    <w:rsid w:val="00EF55A9"/>
    <w:rsid w:val="00EF5D75"/>
    <w:rsid w:val="00EF747D"/>
    <w:rsid w:val="00EF7B4C"/>
    <w:rsid w:val="00EF7C10"/>
    <w:rsid w:val="00F004F9"/>
    <w:rsid w:val="00F01A82"/>
    <w:rsid w:val="00F025B1"/>
    <w:rsid w:val="00F05CDA"/>
    <w:rsid w:val="00F066CC"/>
    <w:rsid w:val="00F06760"/>
    <w:rsid w:val="00F06CE8"/>
    <w:rsid w:val="00F071EB"/>
    <w:rsid w:val="00F07C0A"/>
    <w:rsid w:val="00F10A2D"/>
    <w:rsid w:val="00F10B53"/>
    <w:rsid w:val="00F114ED"/>
    <w:rsid w:val="00F115AA"/>
    <w:rsid w:val="00F12242"/>
    <w:rsid w:val="00F12BB7"/>
    <w:rsid w:val="00F13ED7"/>
    <w:rsid w:val="00F1456C"/>
    <w:rsid w:val="00F14B8B"/>
    <w:rsid w:val="00F159AF"/>
    <w:rsid w:val="00F15D61"/>
    <w:rsid w:val="00F16411"/>
    <w:rsid w:val="00F16E36"/>
    <w:rsid w:val="00F171BF"/>
    <w:rsid w:val="00F17B84"/>
    <w:rsid w:val="00F201B5"/>
    <w:rsid w:val="00F20E63"/>
    <w:rsid w:val="00F21801"/>
    <w:rsid w:val="00F2216D"/>
    <w:rsid w:val="00F22227"/>
    <w:rsid w:val="00F228FD"/>
    <w:rsid w:val="00F22F22"/>
    <w:rsid w:val="00F231EE"/>
    <w:rsid w:val="00F235B2"/>
    <w:rsid w:val="00F259FC"/>
    <w:rsid w:val="00F25C2A"/>
    <w:rsid w:val="00F25DC6"/>
    <w:rsid w:val="00F2619C"/>
    <w:rsid w:val="00F2620B"/>
    <w:rsid w:val="00F26505"/>
    <w:rsid w:val="00F26DC0"/>
    <w:rsid w:val="00F27534"/>
    <w:rsid w:val="00F27639"/>
    <w:rsid w:val="00F316A9"/>
    <w:rsid w:val="00F32121"/>
    <w:rsid w:val="00F32DF4"/>
    <w:rsid w:val="00F32F85"/>
    <w:rsid w:val="00F33550"/>
    <w:rsid w:val="00F34EBF"/>
    <w:rsid w:val="00F34F93"/>
    <w:rsid w:val="00F3558D"/>
    <w:rsid w:val="00F36FD2"/>
    <w:rsid w:val="00F377A6"/>
    <w:rsid w:val="00F37FF7"/>
    <w:rsid w:val="00F411B6"/>
    <w:rsid w:val="00F4175F"/>
    <w:rsid w:val="00F41887"/>
    <w:rsid w:val="00F41D0F"/>
    <w:rsid w:val="00F42AED"/>
    <w:rsid w:val="00F439B9"/>
    <w:rsid w:val="00F446B5"/>
    <w:rsid w:val="00F455E6"/>
    <w:rsid w:val="00F45F38"/>
    <w:rsid w:val="00F464EE"/>
    <w:rsid w:val="00F476D9"/>
    <w:rsid w:val="00F50A85"/>
    <w:rsid w:val="00F51125"/>
    <w:rsid w:val="00F53862"/>
    <w:rsid w:val="00F54E9C"/>
    <w:rsid w:val="00F55303"/>
    <w:rsid w:val="00F56EC1"/>
    <w:rsid w:val="00F574D9"/>
    <w:rsid w:val="00F57B46"/>
    <w:rsid w:val="00F600A1"/>
    <w:rsid w:val="00F611D8"/>
    <w:rsid w:val="00F6259B"/>
    <w:rsid w:val="00F64693"/>
    <w:rsid w:val="00F6470E"/>
    <w:rsid w:val="00F64F2E"/>
    <w:rsid w:val="00F654D2"/>
    <w:rsid w:val="00F65532"/>
    <w:rsid w:val="00F6557E"/>
    <w:rsid w:val="00F679AD"/>
    <w:rsid w:val="00F709F5"/>
    <w:rsid w:val="00F7107C"/>
    <w:rsid w:val="00F711F3"/>
    <w:rsid w:val="00F71883"/>
    <w:rsid w:val="00F72764"/>
    <w:rsid w:val="00F7306E"/>
    <w:rsid w:val="00F73143"/>
    <w:rsid w:val="00F7328F"/>
    <w:rsid w:val="00F73A08"/>
    <w:rsid w:val="00F75110"/>
    <w:rsid w:val="00F761C9"/>
    <w:rsid w:val="00F7680A"/>
    <w:rsid w:val="00F77BFA"/>
    <w:rsid w:val="00F77CDE"/>
    <w:rsid w:val="00F809D0"/>
    <w:rsid w:val="00F80C9C"/>
    <w:rsid w:val="00F81F2F"/>
    <w:rsid w:val="00F83531"/>
    <w:rsid w:val="00F83D19"/>
    <w:rsid w:val="00F854C2"/>
    <w:rsid w:val="00F863C1"/>
    <w:rsid w:val="00F86F66"/>
    <w:rsid w:val="00F905D5"/>
    <w:rsid w:val="00F90B33"/>
    <w:rsid w:val="00F9100D"/>
    <w:rsid w:val="00F921D1"/>
    <w:rsid w:val="00F92650"/>
    <w:rsid w:val="00F92970"/>
    <w:rsid w:val="00F9300D"/>
    <w:rsid w:val="00F93EB8"/>
    <w:rsid w:val="00F945B4"/>
    <w:rsid w:val="00F94A19"/>
    <w:rsid w:val="00F94E17"/>
    <w:rsid w:val="00F95794"/>
    <w:rsid w:val="00F959B8"/>
    <w:rsid w:val="00F961BB"/>
    <w:rsid w:val="00F968D2"/>
    <w:rsid w:val="00F97884"/>
    <w:rsid w:val="00F97A97"/>
    <w:rsid w:val="00F97B80"/>
    <w:rsid w:val="00F97EB0"/>
    <w:rsid w:val="00FA0DD2"/>
    <w:rsid w:val="00FA0F98"/>
    <w:rsid w:val="00FA16CB"/>
    <w:rsid w:val="00FA21D2"/>
    <w:rsid w:val="00FA2268"/>
    <w:rsid w:val="00FA228D"/>
    <w:rsid w:val="00FA24F4"/>
    <w:rsid w:val="00FA3297"/>
    <w:rsid w:val="00FA45B8"/>
    <w:rsid w:val="00FA4969"/>
    <w:rsid w:val="00FA51E8"/>
    <w:rsid w:val="00FA5FAC"/>
    <w:rsid w:val="00FA651F"/>
    <w:rsid w:val="00FB060D"/>
    <w:rsid w:val="00FB0936"/>
    <w:rsid w:val="00FB0F83"/>
    <w:rsid w:val="00FB444B"/>
    <w:rsid w:val="00FB6185"/>
    <w:rsid w:val="00FB6373"/>
    <w:rsid w:val="00FB7D5E"/>
    <w:rsid w:val="00FC0C75"/>
    <w:rsid w:val="00FC19B3"/>
    <w:rsid w:val="00FC1E3A"/>
    <w:rsid w:val="00FC20E7"/>
    <w:rsid w:val="00FC3616"/>
    <w:rsid w:val="00FC3AF6"/>
    <w:rsid w:val="00FC3B5E"/>
    <w:rsid w:val="00FC3EA7"/>
    <w:rsid w:val="00FC462A"/>
    <w:rsid w:val="00FC60EA"/>
    <w:rsid w:val="00FC62A2"/>
    <w:rsid w:val="00FC6BCA"/>
    <w:rsid w:val="00FD04A9"/>
    <w:rsid w:val="00FD0E11"/>
    <w:rsid w:val="00FD248E"/>
    <w:rsid w:val="00FD3124"/>
    <w:rsid w:val="00FD31E2"/>
    <w:rsid w:val="00FD3A16"/>
    <w:rsid w:val="00FD4DA0"/>
    <w:rsid w:val="00FD4EA1"/>
    <w:rsid w:val="00FD61EB"/>
    <w:rsid w:val="00FD71C9"/>
    <w:rsid w:val="00FD721F"/>
    <w:rsid w:val="00FD7BEC"/>
    <w:rsid w:val="00FE0A6B"/>
    <w:rsid w:val="00FE1A87"/>
    <w:rsid w:val="00FE1B64"/>
    <w:rsid w:val="00FE3491"/>
    <w:rsid w:val="00FE385C"/>
    <w:rsid w:val="00FE3CF8"/>
    <w:rsid w:val="00FE4024"/>
    <w:rsid w:val="00FE45EB"/>
    <w:rsid w:val="00FE5325"/>
    <w:rsid w:val="00FE56F6"/>
    <w:rsid w:val="00FE5D6A"/>
    <w:rsid w:val="00FE5F7C"/>
    <w:rsid w:val="00FE6D9B"/>
    <w:rsid w:val="00FE6E8F"/>
    <w:rsid w:val="00FE6F7E"/>
    <w:rsid w:val="00FF1899"/>
    <w:rsid w:val="00FF2DBD"/>
    <w:rsid w:val="00FF30B1"/>
    <w:rsid w:val="00FF39C4"/>
    <w:rsid w:val="00FF4C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66446"/>
    <w:pPr>
      <w:keepNext/>
      <w:spacing w:line="300" w:lineRule="auto"/>
      <w:ind w:firstLine="709"/>
      <w:jc w:val="both"/>
    </w:pPr>
    <w:rPr>
      <w:rFonts w:ascii="Times New Roman" w:eastAsia="Times New Roman" w:hAnsi="Times New Roman"/>
      <w:sz w:val="24"/>
      <w:szCs w:val="24"/>
    </w:rPr>
  </w:style>
  <w:style w:type="paragraph" w:styleId="12">
    <w:name w:val="heading 1"/>
    <w:aliases w:val="Document Header1,H1,Введение...,Б1,Heading 1iz,Б11,Заголов,Заголовок 1 Знак1,Заголовок 1 Знак Знак"/>
    <w:basedOn w:val="a2"/>
    <w:next w:val="a2"/>
    <w:link w:val="14"/>
    <w:uiPriority w:val="9"/>
    <w:qFormat/>
    <w:rsid w:val="00885061"/>
    <w:pPr>
      <w:keepLines/>
      <w:spacing w:before="480"/>
      <w:outlineLvl w:val="0"/>
    </w:pPr>
    <w:rPr>
      <w:rFonts w:ascii="Cambria" w:hAnsi="Cambria"/>
      <w:b/>
      <w:bCs/>
      <w:color w:val="365F91"/>
      <w:sz w:val="28"/>
      <w:szCs w:val="28"/>
    </w:rPr>
  </w:style>
  <w:style w:type="paragraph" w:styleId="2">
    <w:name w:val="heading 2"/>
    <w:aliases w:val="H2,H2 Знак,Заголовок 21,2,h2,Б2,RTC,iz2,Раздел Знак,Заголовок 2 Знак1,Заголовок 2 Знак Знак,Numbered text 3 Знак Знак,h2 Знак Знак,Numbered text 3 Знак1,2 headline Знак,h Знак,headline Знак,h2 Знак1,Numbered text 3,2 headline,h,headline"/>
    <w:basedOn w:val="a2"/>
    <w:next w:val="a2"/>
    <w:link w:val="20"/>
    <w:uiPriority w:val="9"/>
    <w:unhideWhenUsed/>
    <w:qFormat/>
    <w:rsid w:val="00E9470D"/>
    <w:pPr>
      <w:spacing w:before="240" w:after="60"/>
      <w:jc w:val="center"/>
      <w:outlineLvl w:val="1"/>
    </w:pPr>
    <w:rPr>
      <w:rFonts w:ascii="Arial Narrow" w:hAnsi="Arial Narrow"/>
      <w:b/>
      <w:bCs/>
      <w:iCs/>
      <w:color w:val="548DD4" w:themeColor="text2" w:themeTint="99"/>
      <w:sz w:val="26"/>
      <w:szCs w:val="28"/>
      <w:lang w:val="en-US"/>
    </w:rPr>
  </w:style>
  <w:style w:type="paragraph" w:styleId="30">
    <w:name w:val="heading 3"/>
    <w:basedOn w:val="a2"/>
    <w:next w:val="a2"/>
    <w:link w:val="31"/>
    <w:uiPriority w:val="9"/>
    <w:qFormat/>
    <w:rsid w:val="0029150C"/>
    <w:pPr>
      <w:numPr>
        <w:ilvl w:val="2"/>
        <w:numId w:val="2"/>
      </w:numPr>
      <w:outlineLvl w:val="2"/>
    </w:pPr>
    <w:rPr>
      <w:rFonts w:cs="Arial"/>
      <w:b/>
      <w:bCs/>
      <w:szCs w:val="26"/>
    </w:rPr>
  </w:style>
  <w:style w:type="paragraph" w:styleId="4">
    <w:name w:val="heading 4"/>
    <w:basedOn w:val="a2"/>
    <w:next w:val="a2"/>
    <w:link w:val="40"/>
    <w:uiPriority w:val="9"/>
    <w:semiHidden/>
    <w:unhideWhenUsed/>
    <w:qFormat/>
    <w:rsid w:val="00C878B4"/>
    <w:pPr>
      <w:spacing w:before="240" w:after="60"/>
      <w:outlineLvl w:val="3"/>
    </w:pPr>
    <w:rPr>
      <w:rFonts w:ascii="Calibri" w:hAnsi="Calibri"/>
      <w:b/>
      <w:bCs/>
      <w:sz w:val="28"/>
      <w:szCs w:val="28"/>
    </w:rPr>
  </w:style>
  <w:style w:type="paragraph" w:styleId="5">
    <w:name w:val="heading 5"/>
    <w:basedOn w:val="a2"/>
    <w:next w:val="a2"/>
    <w:link w:val="50"/>
    <w:unhideWhenUsed/>
    <w:qFormat/>
    <w:rsid w:val="00CC4AD3"/>
    <w:pPr>
      <w:spacing w:before="240" w:after="60"/>
      <w:outlineLvl w:val="4"/>
    </w:pPr>
    <w:rPr>
      <w:rFonts w:ascii="Calibri" w:hAnsi="Calibri"/>
      <w:b/>
      <w:bCs/>
      <w:i/>
      <w:iCs/>
      <w:sz w:val="26"/>
      <w:szCs w:val="26"/>
    </w:rPr>
  </w:style>
  <w:style w:type="paragraph" w:styleId="6">
    <w:name w:val="heading 6"/>
    <w:basedOn w:val="a2"/>
    <w:next w:val="a2"/>
    <w:link w:val="60"/>
    <w:uiPriority w:val="9"/>
    <w:semiHidden/>
    <w:unhideWhenUsed/>
    <w:qFormat/>
    <w:rsid w:val="0064491A"/>
    <w:pPr>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iPriority w:val="9"/>
    <w:semiHidden/>
    <w:unhideWhenUsed/>
    <w:qFormat/>
    <w:rsid w:val="004A611A"/>
    <w:pPr>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qFormat/>
    <w:rsid w:val="00CC4AD3"/>
    <w:pPr>
      <w:keepNext w:val="0"/>
      <w:spacing w:before="240" w:after="60" w:line="240" w:lineRule="auto"/>
      <w:ind w:firstLine="0"/>
      <w:jc w:val="left"/>
      <w:outlineLvl w:val="7"/>
    </w:pPr>
    <w:rPr>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МРСК_заголовок_1"/>
    <w:basedOn w:val="12"/>
    <w:next w:val="a2"/>
    <w:rsid w:val="00ED0B1C"/>
    <w:pPr>
      <w:keepNext w:val="0"/>
      <w:keepLines w:val="0"/>
      <w:numPr>
        <w:numId w:val="13"/>
      </w:numPr>
      <w:tabs>
        <w:tab w:val="left" w:pos="567"/>
      </w:tabs>
      <w:suppressAutoHyphens/>
      <w:spacing w:before="240" w:after="240" w:line="240" w:lineRule="auto"/>
      <w:jc w:val="center"/>
    </w:pPr>
    <w:rPr>
      <w:rFonts w:ascii="Arial Narrow" w:hAnsi="Arial Narrow" w:cs="Arial"/>
      <w:color w:val="548DD4" w:themeColor="text2" w:themeTint="99"/>
      <w:kern w:val="32"/>
      <w:sz w:val="26"/>
      <w:szCs w:val="26"/>
      <w:lang w:val="en-US" w:eastAsia="en-US"/>
    </w:rPr>
  </w:style>
  <w:style w:type="character" w:customStyle="1" w:styleId="14">
    <w:name w:val="Заголовок 1 Знак"/>
    <w:aliases w:val="Document Header1 Знак,H1 Знак,Введение... Знак,Б1 Знак,Heading 1iz Знак,Б11 Знак,Заголов Знак,Заголовок 1 Знак1 Знак,Заголовок 1 Знак Знак Знак"/>
    <w:basedOn w:val="a3"/>
    <w:link w:val="12"/>
    <w:uiPriority w:val="9"/>
    <w:rsid w:val="00885061"/>
    <w:rPr>
      <w:rFonts w:ascii="Cambria" w:eastAsia="Times New Roman" w:hAnsi="Cambria" w:cs="Times New Roman"/>
      <w:b/>
      <w:bCs/>
      <w:color w:val="365F91"/>
      <w:sz w:val="28"/>
      <w:szCs w:val="28"/>
    </w:rPr>
  </w:style>
  <w:style w:type="paragraph" w:customStyle="1" w:styleId="a6">
    <w:name w:val="МРСК_шрифт_абзаца"/>
    <w:basedOn w:val="a2"/>
    <w:link w:val="a7"/>
    <w:rsid w:val="001853F5"/>
    <w:pPr>
      <w:keepNext w:val="0"/>
      <w:widowControl w:val="0"/>
      <w:suppressLineNumbers/>
      <w:suppressAutoHyphens/>
      <w:spacing w:before="120" w:after="120" w:line="240" w:lineRule="auto"/>
      <w:contextualSpacing/>
    </w:pPr>
    <w:rPr>
      <w:rFonts w:ascii="Arial Narrow" w:hAnsi="Arial Narrow"/>
      <w:sz w:val="26"/>
      <w:szCs w:val="26"/>
    </w:rPr>
  </w:style>
  <w:style w:type="paragraph" w:customStyle="1" w:styleId="s12">
    <w:name w:val="s_12"/>
    <w:basedOn w:val="a2"/>
    <w:rsid w:val="00272E9A"/>
    <w:pPr>
      <w:keepNext w:val="0"/>
      <w:spacing w:line="240" w:lineRule="auto"/>
      <w:ind w:firstLine="720"/>
      <w:jc w:val="left"/>
    </w:pPr>
  </w:style>
  <w:style w:type="paragraph" w:customStyle="1" w:styleId="a8">
    <w:name w:val="МРСК_заголовок_большой"/>
    <w:basedOn w:val="a2"/>
    <w:rsid w:val="009266E1"/>
    <w:pPr>
      <w:suppressAutoHyphens/>
      <w:spacing w:line="240" w:lineRule="auto"/>
      <w:jc w:val="center"/>
    </w:pPr>
    <w:rPr>
      <w:b/>
      <w:caps/>
      <w:sz w:val="32"/>
      <w:szCs w:val="32"/>
    </w:rPr>
  </w:style>
  <w:style w:type="paragraph" w:customStyle="1" w:styleId="a9">
    <w:name w:val="МРСК_заголовок_малый"/>
    <w:basedOn w:val="a2"/>
    <w:rsid w:val="009266E1"/>
    <w:pPr>
      <w:suppressAutoHyphens/>
      <w:spacing w:line="240" w:lineRule="auto"/>
      <w:jc w:val="center"/>
    </w:pPr>
    <w:rPr>
      <w:b/>
      <w:caps/>
    </w:rPr>
  </w:style>
  <w:style w:type="paragraph" w:customStyle="1" w:styleId="aa">
    <w:name w:val="МРСК_заголовок_средний"/>
    <w:basedOn w:val="a2"/>
    <w:rsid w:val="009266E1"/>
    <w:pPr>
      <w:suppressAutoHyphens/>
      <w:spacing w:after="120" w:line="240" w:lineRule="auto"/>
      <w:jc w:val="center"/>
    </w:pPr>
    <w:rPr>
      <w:b/>
      <w:caps/>
      <w:sz w:val="28"/>
      <w:szCs w:val="28"/>
    </w:rPr>
  </w:style>
  <w:style w:type="paragraph" w:customStyle="1" w:styleId="ab">
    <w:name w:val="МРСК_колонтитул_верхний_левый"/>
    <w:basedOn w:val="ac"/>
    <w:rsid w:val="009266E1"/>
    <w:pPr>
      <w:jc w:val="left"/>
    </w:pPr>
    <w:rPr>
      <w:caps/>
      <w:sz w:val="16"/>
      <w:szCs w:val="16"/>
    </w:rPr>
  </w:style>
  <w:style w:type="paragraph" w:customStyle="1" w:styleId="ad">
    <w:name w:val="МРСК_колонтитул_верхний_правый"/>
    <w:basedOn w:val="ac"/>
    <w:link w:val="ae"/>
    <w:rsid w:val="009266E1"/>
    <w:pPr>
      <w:jc w:val="right"/>
    </w:pPr>
    <w:rPr>
      <w:caps/>
      <w:sz w:val="16"/>
      <w:szCs w:val="16"/>
    </w:rPr>
  </w:style>
  <w:style w:type="paragraph" w:customStyle="1" w:styleId="af">
    <w:name w:val="МРСК_колонтитул_верхний_центр"/>
    <w:basedOn w:val="ac"/>
    <w:rsid w:val="009266E1"/>
    <w:pPr>
      <w:jc w:val="center"/>
    </w:pPr>
    <w:rPr>
      <w:caps/>
      <w:sz w:val="16"/>
      <w:szCs w:val="16"/>
    </w:rPr>
  </w:style>
  <w:style w:type="paragraph" w:customStyle="1" w:styleId="a0">
    <w:name w:val="МРСК_маркированный"/>
    <w:basedOn w:val="af0"/>
    <w:rsid w:val="004F097C"/>
    <w:pPr>
      <w:keepNext w:val="0"/>
      <w:numPr>
        <w:numId w:val="3"/>
      </w:numPr>
      <w:spacing w:line="240" w:lineRule="auto"/>
    </w:pPr>
    <w:rPr>
      <w:sz w:val="26"/>
    </w:rPr>
  </w:style>
  <w:style w:type="paragraph" w:customStyle="1" w:styleId="af1">
    <w:name w:val="МРСК_название_объекта"/>
    <w:basedOn w:val="a2"/>
    <w:rsid w:val="00885061"/>
    <w:pPr>
      <w:spacing w:before="60" w:line="240" w:lineRule="auto"/>
    </w:pPr>
    <w:rPr>
      <w:b/>
      <w:bCs/>
      <w:sz w:val="20"/>
      <w:szCs w:val="20"/>
    </w:rPr>
  </w:style>
  <w:style w:type="paragraph" w:customStyle="1" w:styleId="af2">
    <w:name w:val="МРСК_нумерованный_список"/>
    <w:basedOn w:val="a"/>
    <w:link w:val="af3"/>
    <w:rsid w:val="009810E4"/>
    <w:pPr>
      <w:numPr>
        <w:numId w:val="0"/>
      </w:numPr>
      <w:contextualSpacing w:val="0"/>
    </w:pPr>
  </w:style>
  <w:style w:type="paragraph" w:customStyle="1" w:styleId="af4">
    <w:name w:val="МРСК_потоковая_диаграмма"/>
    <w:basedOn w:val="a2"/>
    <w:rsid w:val="009266E1"/>
    <w:pPr>
      <w:spacing w:line="240" w:lineRule="auto"/>
    </w:pPr>
    <w:rPr>
      <w:sz w:val="16"/>
      <w:szCs w:val="16"/>
    </w:rPr>
  </w:style>
  <w:style w:type="paragraph" w:customStyle="1" w:styleId="af5">
    <w:name w:val="МРСК_потоковая_диаграмма_по_центру"/>
    <w:basedOn w:val="af4"/>
    <w:rsid w:val="009266E1"/>
    <w:pPr>
      <w:suppressAutoHyphens/>
      <w:jc w:val="center"/>
    </w:pPr>
  </w:style>
  <w:style w:type="paragraph" w:customStyle="1" w:styleId="af6">
    <w:name w:val="МРСК_Приложения"/>
    <w:basedOn w:val="aa"/>
    <w:rsid w:val="009266E1"/>
    <w:pPr>
      <w:spacing w:before="6000"/>
    </w:pPr>
  </w:style>
  <w:style w:type="paragraph" w:customStyle="1" w:styleId="af7">
    <w:name w:val="МРСК_рисунок"/>
    <w:basedOn w:val="a2"/>
    <w:rsid w:val="000B2407"/>
    <w:pPr>
      <w:suppressAutoHyphens/>
      <w:spacing w:after="120" w:line="240" w:lineRule="auto"/>
      <w:jc w:val="center"/>
    </w:pPr>
    <w:rPr>
      <w:sz w:val="26"/>
      <w:szCs w:val="16"/>
    </w:rPr>
  </w:style>
  <w:style w:type="paragraph" w:customStyle="1" w:styleId="af8">
    <w:name w:val="МРСК_Скрытый"/>
    <w:basedOn w:val="a9"/>
    <w:rsid w:val="009266E1"/>
    <w:pPr>
      <w:jc w:val="left"/>
    </w:pPr>
    <w:rPr>
      <w:b w:val="0"/>
      <w:color w:val="FFFFFF"/>
      <w:sz w:val="16"/>
      <w:szCs w:val="16"/>
    </w:rPr>
  </w:style>
  <w:style w:type="paragraph" w:customStyle="1" w:styleId="af9">
    <w:name w:val="МРСК_таблица_заголовок"/>
    <w:basedOn w:val="a2"/>
    <w:rsid w:val="009266E1"/>
    <w:pPr>
      <w:suppressAutoHyphens/>
      <w:spacing w:line="240" w:lineRule="auto"/>
      <w:jc w:val="center"/>
    </w:pPr>
    <w:rPr>
      <w:sz w:val="20"/>
      <w:szCs w:val="20"/>
    </w:rPr>
  </w:style>
  <w:style w:type="paragraph" w:customStyle="1" w:styleId="afa">
    <w:name w:val="МРСК_таблица_текст"/>
    <w:basedOn w:val="af9"/>
    <w:rsid w:val="00E133D6"/>
    <w:pPr>
      <w:suppressAutoHyphens w:val="0"/>
      <w:ind w:firstLine="0"/>
      <w:jc w:val="both"/>
    </w:pPr>
  </w:style>
  <w:style w:type="paragraph" w:customStyle="1" w:styleId="afb">
    <w:name w:val="МРСК_шрифт_абзаца_без_отступа"/>
    <w:basedOn w:val="a2"/>
    <w:rsid w:val="009266E1"/>
    <w:pPr>
      <w:spacing w:line="240" w:lineRule="auto"/>
      <w:jc w:val="left"/>
    </w:pPr>
  </w:style>
  <w:style w:type="paragraph" w:customStyle="1" w:styleId="afc">
    <w:name w:val="МРСК_шрифт_абзаца_без_отступа_по_центру"/>
    <w:basedOn w:val="afb"/>
    <w:rsid w:val="009266E1"/>
    <w:pPr>
      <w:jc w:val="center"/>
    </w:pPr>
  </w:style>
  <w:style w:type="paragraph" w:customStyle="1" w:styleId="afd">
    <w:name w:val="МРСК_обычный_текст"/>
    <w:basedOn w:val="af2"/>
    <w:qFormat/>
    <w:rsid w:val="00510ECF"/>
    <w:pPr>
      <w:keepNext w:val="0"/>
      <w:suppressAutoHyphens/>
      <w:spacing w:line="240" w:lineRule="auto"/>
      <w:contextualSpacing/>
    </w:pPr>
    <w:rPr>
      <w:rFonts w:ascii="Arial Narrow" w:hAnsi="Arial Narrow"/>
      <w:color w:val="000000"/>
      <w:sz w:val="26"/>
      <w:szCs w:val="26"/>
    </w:rPr>
  </w:style>
  <w:style w:type="paragraph" w:styleId="ac">
    <w:name w:val="header"/>
    <w:basedOn w:val="a2"/>
    <w:link w:val="afe"/>
    <w:uiPriority w:val="99"/>
    <w:unhideWhenUsed/>
    <w:rsid w:val="0029150C"/>
    <w:pPr>
      <w:tabs>
        <w:tab w:val="center" w:pos="4677"/>
        <w:tab w:val="right" w:pos="9355"/>
      </w:tabs>
      <w:spacing w:line="240" w:lineRule="auto"/>
    </w:pPr>
  </w:style>
  <w:style w:type="character" w:customStyle="1" w:styleId="afe">
    <w:name w:val="Верхний колонтитул Знак"/>
    <w:basedOn w:val="a3"/>
    <w:link w:val="ac"/>
    <w:uiPriority w:val="99"/>
    <w:rsid w:val="0029150C"/>
  </w:style>
  <w:style w:type="paragraph" w:styleId="af0">
    <w:name w:val="List Bullet"/>
    <w:basedOn w:val="a2"/>
    <w:uiPriority w:val="99"/>
    <w:semiHidden/>
    <w:unhideWhenUsed/>
    <w:rsid w:val="0029150C"/>
    <w:pPr>
      <w:contextualSpacing/>
    </w:pPr>
  </w:style>
  <w:style w:type="paragraph" w:styleId="a">
    <w:name w:val="List Number"/>
    <w:basedOn w:val="a2"/>
    <w:unhideWhenUsed/>
    <w:rsid w:val="0029150C"/>
    <w:pPr>
      <w:numPr>
        <w:numId w:val="1"/>
      </w:numPr>
      <w:contextualSpacing/>
    </w:pPr>
  </w:style>
  <w:style w:type="paragraph" w:customStyle="1" w:styleId="aff">
    <w:name w:val="МРСК_таблица_название"/>
    <w:basedOn w:val="aff0"/>
    <w:rsid w:val="00F92970"/>
    <w:pPr>
      <w:keepNext w:val="0"/>
      <w:spacing w:before="120" w:after="60"/>
      <w:ind w:firstLine="0"/>
      <w:contextualSpacing/>
      <w:jc w:val="left"/>
    </w:pPr>
    <w:rPr>
      <w:b w:val="0"/>
      <w:color w:val="auto"/>
      <w:sz w:val="26"/>
      <w:szCs w:val="26"/>
    </w:rPr>
  </w:style>
  <w:style w:type="paragraph" w:styleId="aff0">
    <w:name w:val="caption"/>
    <w:basedOn w:val="a2"/>
    <w:next w:val="a2"/>
    <w:uiPriority w:val="35"/>
    <w:semiHidden/>
    <w:unhideWhenUsed/>
    <w:qFormat/>
    <w:rsid w:val="0029150C"/>
    <w:pPr>
      <w:spacing w:line="240" w:lineRule="auto"/>
    </w:pPr>
    <w:rPr>
      <w:b/>
      <w:bCs/>
      <w:color w:val="4F81BD"/>
      <w:sz w:val="18"/>
      <w:szCs w:val="18"/>
    </w:rPr>
  </w:style>
  <w:style w:type="character" w:customStyle="1" w:styleId="31">
    <w:name w:val="Заголовок 3 Знак"/>
    <w:basedOn w:val="a3"/>
    <w:link w:val="30"/>
    <w:uiPriority w:val="9"/>
    <w:rsid w:val="0029150C"/>
    <w:rPr>
      <w:rFonts w:ascii="Times New Roman" w:eastAsia="Times New Roman" w:hAnsi="Times New Roman" w:cs="Arial"/>
      <w:b/>
      <w:bCs/>
      <w:sz w:val="24"/>
      <w:szCs w:val="26"/>
    </w:rPr>
  </w:style>
  <w:style w:type="paragraph" w:customStyle="1" w:styleId="3">
    <w:name w:val="МРСК_заголовок_3"/>
    <w:basedOn w:val="30"/>
    <w:qFormat/>
    <w:rsid w:val="008C5A9C"/>
    <w:pPr>
      <w:keepNext w:val="0"/>
      <w:numPr>
        <w:ilvl w:val="0"/>
        <w:numId w:val="14"/>
      </w:numPr>
      <w:tabs>
        <w:tab w:val="center" w:pos="0"/>
      </w:tabs>
      <w:suppressAutoHyphens/>
      <w:spacing w:before="120" w:after="120" w:line="240" w:lineRule="auto"/>
      <w:jc w:val="center"/>
    </w:pPr>
    <w:rPr>
      <w:rFonts w:ascii="Arial Narrow" w:hAnsi="Arial Narrow"/>
      <w:color w:val="548DD4" w:themeColor="text2" w:themeTint="99"/>
      <w:sz w:val="26"/>
    </w:rPr>
  </w:style>
  <w:style w:type="paragraph" w:customStyle="1" w:styleId="aff1">
    <w:name w:val="Мой_обычный"/>
    <w:basedOn w:val="a2"/>
    <w:qFormat/>
    <w:rsid w:val="009266E1"/>
    <w:pPr>
      <w:framePr w:hSpace="180" w:wrap="around" w:vAnchor="text" w:hAnchor="margin" w:y="137"/>
    </w:pPr>
  </w:style>
  <w:style w:type="paragraph" w:customStyle="1" w:styleId="aff2">
    <w:name w:val="МРСК_колонтитул_верхний_центр_курсив"/>
    <w:basedOn w:val="af"/>
    <w:qFormat/>
    <w:rsid w:val="009266E1"/>
    <w:pPr>
      <w:framePr w:hSpace="180" w:wrap="around" w:vAnchor="text" w:hAnchor="margin" w:y="137"/>
    </w:pPr>
    <w:rPr>
      <w:i/>
      <w:sz w:val="12"/>
    </w:rPr>
  </w:style>
  <w:style w:type="character" w:customStyle="1" w:styleId="ae">
    <w:name w:val="МРСК_колонтитул_верхний_правый Знак"/>
    <w:basedOn w:val="afe"/>
    <w:link w:val="ad"/>
    <w:rsid w:val="00431686"/>
    <w:rPr>
      <w:rFonts w:ascii="Times New Roman" w:eastAsia="Times New Roman" w:hAnsi="Times New Roman" w:cs="Times New Roman"/>
      <w:caps/>
      <w:sz w:val="16"/>
      <w:szCs w:val="16"/>
      <w:lang w:eastAsia="ru-RU"/>
    </w:rPr>
  </w:style>
  <w:style w:type="paragraph" w:customStyle="1" w:styleId="aff3">
    <w:name w:val="Б_скрытый"/>
    <w:basedOn w:val="a2"/>
    <w:rsid w:val="00431686"/>
    <w:pPr>
      <w:tabs>
        <w:tab w:val="num" w:pos="2520"/>
      </w:tabs>
      <w:suppressAutoHyphens/>
      <w:spacing w:line="192" w:lineRule="auto"/>
      <w:ind w:firstLine="0"/>
      <w:jc w:val="center"/>
      <w:outlineLvl w:val="2"/>
    </w:pPr>
    <w:rPr>
      <w:rFonts w:ascii="Arial" w:hAnsi="Arial" w:cs="Arial"/>
      <w:bCs/>
      <w:i/>
      <w:sz w:val="8"/>
      <w:szCs w:val="12"/>
    </w:rPr>
  </w:style>
  <w:style w:type="character" w:customStyle="1" w:styleId="a7">
    <w:name w:val="МРСК_шрифт_абзаца Знак"/>
    <w:basedOn w:val="a3"/>
    <w:link w:val="a6"/>
    <w:rsid w:val="001853F5"/>
    <w:rPr>
      <w:rFonts w:ascii="Arial Narrow" w:eastAsia="Times New Roman" w:hAnsi="Arial Narrow"/>
      <w:sz w:val="26"/>
      <w:szCs w:val="26"/>
    </w:rPr>
  </w:style>
  <w:style w:type="character" w:customStyle="1" w:styleId="af3">
    <w:name w:val="МРСК_нумерованный_список Знак"/>
    <w:basedOn w:val="a3"/>
    <w:link w:val="af2"/>
    <w:rsid w:val="009810E4"/>
    <w:rPr>
      <w:rFonts w:ascii="Times New Roman" w:eastAsia="Times New Roman" w:hAnsi="Times New Roman"/>
      <w:sz w:val="24"/>
      <w:szCs w:val="24"/>
    </w:rPr>
  </w:style>
  <w:style w:type="character" w:styleId="aff4">
    <w:name w:val="Hyperlink"/>
    <w:basedOn w:val="a3"/>
    <w:uiPriority w:val="99"/>
    <w:rsid w:val="00431686"/>
    <w:rPr>
      <w:color w:val="0000FF"/>
      <w:u w:val="single"/>
    </w:rPr>
  </w:style>
  <w:style w:type="paragraph" w:styleId="15">
    <w:name w:val="toc 1"/>
    <w:basedOn w:val="a2"/>
    <w:next w:val="a2"/>
    <w:uiPriority w:val="39"/>
    <w:qFormat/>
    <w:rsid w:val="00207744"/>
    <w:pPr>
      <w:keepNext w:val="0"/>
      <w:spacing w:before="120" w:line="240" w:lineRule="auto"/>
      <w:ind w:firstLine="0"/>
      <w:jc w:val="left"/>
    </w:pPr>
    <w:rPr>
      <w:rFonts w:ascii="Arial Narrow" w:hAnsi="Arial Narrow"/>
      <w:b/>
      <w:szCs w:val="20"/>
    </w:rPr>
  </w:style>
  <w:style w:type="paragraph" w:styleId="21">
    <w:name w:val="toc 2"/>
    <w:basedOn w:val="a2"/>
    <w:next w:val="a2"/>
    <w:uiPriority w:val="39"/>
    <w:qFormat/>
    <w:rsid w:val="00207744"/>
    <w:pPr>
      <w:keepNext w:val="0"/>
      <w:spacing w:line="240" w:lineRule="auto"/>
      <w:ind w:firstLine="284"/>
      <w:jc w:val="left"/>
    </w:pPr>
    <w:rPr>
      <w:rFonts w:ascii="Arial Narrow" w:hAnsi="Arial Narrow"/>
      <w:szCs w:val="20"/>
    </w:rPr>
  </w:style>
  <w:style w:type="paragraph" w:styleId="aff5">
    <w:name w:val="footer"/>
    <w:basedOn w:val="a2"/>
    <w:link w:val="aff6"/>
    <w:uiPriority w:val="99"/>
    <w:unhideWhenUsed/>
    <w:rsid w:val="00431686"/>
    <w:pPr>
      <w:tabs>
        <w:tab w:val="center" w:pos="4677"/>
        <w:tab w:val="right" w:pos="9355"/>
      </w:tabs>
      <w:spacing w:line="240" w:lineRule="auto"/>
    </w:pPr>
  </w:style>
  <w:style w:type="character" w:customStyle="1" w:styleId="aff6">
    <w:name w:val="Нижний колонтитул Знак"/>
    <w:basedOn w:val="a3"/>
    <w:link w:val="aff5"/>
    <w:uiPriority w:val="99"/>
    <w:rsid w:val="00431686"/>
    <w:rPr>
      <w:rFonts w:ascii="Times New Roman" w:eastAsia="Times New Roman" w:hAnsi="Times New Roman" w:cs="Times New Roman"/>
      <w:sz w:val="24"/>
      <w:szCs w:val="24"/>
      <w:lang w:eastAsia="ru-RU"/>
    </w:rPr>
  </w:style>
  <w:style w:type="paragraph" w:styleId="aff7">
    <w:name w:val="Plain Text"/>
    <w:basedOn w:val="a2"/>
    <w:link w:val="aff8"/>
    <w:uiPriority w:val="99"/>
    <w:rsid w:val="00431686"/>
    <w:pPr>
      <w:keepNext w:val="0"/>
      <w:spacing w:line="240" w:lineRule="auto"/>
      <w:ind w:firstLine="0"/>
      <w:jc w:val="left"/>
    </w:pPr>
    <w:rPr>
      <w:rFonts w:ascii="Courier New" w:hAnsi="Courier New"/>
      <w:sz w:val="20"/>
      <w:szCs w:val="20"/>
    </w:rPr>
  </w:style>
  <w:style w:type="character" w:customStyle="1" w:styleId="aff8">
    <w:name w:val="Текст Знак"/>
    <w:basedOn w:val="a3"/>
    <w:link w:val="aff7"/>
    <w:uiPriority w:val="99"/>
    <w:rsid w:val="00431686"/>
    <w:rPr>
      <w:rFonts w:ascii="Courier New" w:eastAsia="Times New Roman" w:hAnsi="Courier New" w:cs="Times New Roman"/>
      <w:sz w:val="20"/>
      <w:szCs w:val="20"/>
      <w:lang w:eastAsia="ru-RU"/>
    </w:rPr>
  </w:style>
  <w:style w:type="paragraph" w:styleId="aff9">
    <w:name w:val="TOC Heading"/>
    <w:basedOn w:val="12"/>
    <w:next w:val="a2"/>
    <w:uiPriority w:val="39"/>
    <w:unhideWhenUsed/>
    <w:qFormat/>
    <w:rsid w:val="00F7680A"/>
    <w:pPr>
      <w:keepLines w:val="0"/>
      <w:spacing w:before="240" w:after="60"/>
      <w:outlineLvl w:val="9"/>
    </w:pPr>
    <w:rPr>
      <w:color w:val="auto"/>
      <w:kern w:val="32"/>
      <w:sz w:val="32"/>
      <w:szCs w:val="32"/>
    </w:rPr>
  </w:style>
  <w:style w:type="paragraph" w:styleId="32">
    <w:name w:val="toc 3"/>
    <w:basedOn w:val="a2"/>
    <w:next w:val="a2"/>
    <w:autoRedefine/>
    <w:uiPriority w:val="39"/>
    <w:unhideWhenUsed/>
    <w:rsid w:val="00207744"/>
    <w:pPr>
      <w:tabs>
        <w:tab w:val="left" w:pos="1134"/>
        <w:tab w:val="right" w:leader="dot" w:pos="9486"/>
      </w:tabs>
      <w:ind w:left="480" w:firstLine="229"/>
    </w:pPr>
    <w:rPr>
      <w:rFonts w:ascii="Arial Narrow" w:hAnsi="Arial Narrow"/>
    </w:rPr>
  </w:style>
  <w:style w:type="character" w:customStyle="1" w:styleId="20">
    <w:name w:val="Заголовок 2 Знак"/>
    <w:aliases w:val="H2 Знак1,H2 Знак Знак,Заголовок 21 Знак,2 Знак,h2 Знак,Б2 Знак,RTC Знак,iz2 Знак,Раздел Знак Знак,Заголовок 2 Знак1 Знак,Заголовок 2 Знак Знак Знак,Numbered text 3 Знак Знак Знак,h2 Знак Знак Знак,Numbered text 3 Знак1 Знак,h Знак Знак"/>
    <w:basedOn w:val="a3"/>
    <w:link w:val="2"/>
    <w:uiPriority w:val="9"/>
    <w:rsid w:val="00E9470D"/>
    <w:rPr>
      <w:rFonts w:ascii="Arial Narrow" w:eastAsia="Times New Roman" w:hAnsi="Arial Narrow"/>
      <w:b/>
      <w:bCs/>
      <w:iCs/>
      <w:color w:val="548DD4" w:themeColor="text2" w:themeTint="99"/>
      <w:sz w:val="26"/>
      <w:szCs w:val="28"/>
      <w:lang w:val="en-US"/>
    </w:rPr>
  </w:style>
  <w:style w:type="character" w:customStyle="1" w:styleId="50">
    <w:name w:val="Заголовок 5 Знак"/>
    <w:basedOn w:val="a3"/>
    <w:link w:val="5"/>
    <w:uiPriority w:val="9"/>
    <w:semiHidden/>
    <w:rsid w:val="00CC4AD3"/>
    <w:rPr>
      <w:rFonts w:ascii="Calibri" w:eastAsia="Times New Roman" w:hAnsi="Calibri" w:cs="Times New Roman"/>
      <w:b/>
      <w:bCs/>
      <w:i/>
      <w:iCs/>
      <w:sz w:val="26"/>
      <w:szCs w:val="26"/>
    </w:rPr>
  </w:style>
  <w:style w:type="paragraph" w:styleId="51">
    <w:name w:val="toc 5"/>
    <w:basedOn w:val="a2"/>
    <w:next w:val="a2"/>
    <w:autoRedefine/>
    <w:uiPriority w:val="39"/>
    <w:unhideWhenUsed/>
    <w:rsid w:val="00D343B6"/>
    <w:pPr>
      <w:ind w:left="960"/>
    </w:pPr>
    <w:rPr>
      <w:sz w:val="20"/>
    </w:rPr>
  </w:style>
  <w:style w:type="character" w:customStyle="1" w:styleId="80">
    <w:name w:val="Заголовок 8 Знак"/>
    <w:basedOn w:val="a3"/>
    <w:link w:val="8"/>
    <w:rsid w:val="00CC4AD3"/>
    <w:rPr>
      <w:rFonts w:ascii="Times New Roman" w:eastAsia="Times New Roman" w:hAnsi="Times New Roman"/>
      <w:i/>
      <w:iCs/>
      <w:sz w:val="24"/>
      <w:szCs w:val="24"/>
    </w:rPr>
  </w:style>
  <w:style w:type="paragraph" w:customStyle="1" w:styleId="DefaultParagraphFontParaCharChar">
    <w:name w:val="Default Paragraph Font Para Char Char Знак"/>
    <w:basedOn w:val="a2"/>
    <w:rsid w:val="00CC4AD3"/>
    <w:pPr>
      <w:keepNext w:val="0"/>
      <w:spacing w:after="160" w:line="240" w:lineRule="exact"/>
      <w:ind w:firstLine="0"/>
      <w:jc w:val="left"/>
    </w:pPr>
    <w:rPr>
      <w:rFonts w:ascii="Verdana" w:hAnsi="Verdana" w:cs="Verdana"/>
      <w:sz w:val="20"/>
      <w:szCs w:val="20"/>
      <w:lang w:val="en-US" w:eastAsia="en-US"/>
    </w:rPr>
  </w:style>
  <w:style w:type="paragraph" w:styleId="affa">
    <w:name w:val="Title"/>
    <w:basedOn w:val="a2"/>
    <w:link w:val="affb"/>
    <w:qFormat/>
    <w:rsid w:val="00CC4AD3"/>
    <w:pPr>
      <w:keepNext w:val="0"/>
      <w:spacing w:line="240" w:lineRule="auto"/>
      <w:ind w:firstLine="0"/>
      <w:jc w:val="center"/>
    </w:pPr>
    <w:rPr>
      <w:sz w:val="28"/>
    </w:rPr>
  </w:style>
  <w:style w:type="character" w:customStyle="1" w:styleId="affb">
    <w:name w:val="Название Знак"/>
    <w:basedOn w:val="a3"/>
    <w:link w:val="affa"/>
    <w:rsid w:val="00CC4AD3"/>
    <w:rPr>
      <w:rFonts w:ascii="Times New Roman" w:eastAsia="Times New Roman" w:hAnsi="Times New Roman"/>
      <w:sz w:val="28"/>
      <w:szCs w:val="24"/>
    </w:rPr>
  </w:style>
  <w:style w:type="paragraph" w:styleId="affc">
    <w:name w:val="Body Text Indent"/>
    <w:basedOn w:val="a2"/>
    <w:link w:val="affd"/>
    <w:rsid w:val="00CC4AD3"/>
    <w:pPr>
      <w:keepNext w:val="0"/>
      <w:spacing w:after="100" w:afterAutospacing="1" w:line="360" w:lineRule="auto"/>
      <w:ind w:firstLine="708"/>
    </w:pPr>
    <w:rPr>
      <w:color w:val="FF0000"/>
      <w:sz w:val="28"/>
      <w:szCs w:val="28"/>
    </w:rPr>
  </w:style>
  <w:style w:type="character" w:customStyle="1" w:styleId="affd">
    <w:name w:val="Основной текст с отступом Знак"/>
    <w:basedOn w:val="a3"/>
    <w:link w:val="affc"/>
    <w:rsid w:val="00CC4AD3"/>
    <w:rPr>
      <w:rFonts w:ascii="Times New Roman" w:eastAsia="Times New Roman" w:hAnsi="Times New Roman"/>
      <w:color w:val="FF0000"/>
      <w:sz w:val="28"/>
      <w:szCs w:val="28"/>
    </w:rPr>
  </w:style>
  <w:style w:type="paragraph" w:styleId="affe">
    <w:name w:val="Balloon Text"/>
    <w:basedOn w:val="a2"/>
    <w:link w:val="afff"/>
    <w:uiPriority w:val="99"/>
    <w:semiHidden/>
    <w:rsid w:val="00CC4AD3"/>
    <w:pPr>
      <w:keepNext w:val="0"/>
      <w:spacing w:line="240" w:lineRule="auto"/>
      <w:ind w:firstLine="0"/>
      <w:jc w:val="left"/>
    </w:pPr>
    <w:rPr>
      <w:rFonts w:ascii="Tahoma" w:hAnsi="Tahoma" w:cs="Tahoma"/>
      <w:sz w:val="16"/>
      <w:szCs w:val="16"/>
    </w:rPr>
  </w:style>
  <w:style w:type="character" w:customStyle="1" w:styleId="afff">
    <w:name w:val="Текст выноски Знак"/>
    <w:basedOn w:val="a3"/>
    <w:link w:val="affe"/>
    <w:uiPriority w:val="99"/>
    <w:semiHidden/>
    <w:rsid w:val="00CC4AD3"/>
    <w:rPr>
      <w:rFonts w:ascii="Tahoma" w:eastAsia="Times New Roman" w:hAnsi="Tahoma" w:cs="Tahoma"/>
      <w:sz w:val="16"/>
      <w:szCs w:val="16"/>
    </w:rPr>
  </w:style>
  <w:style w:type="character" w:styleId="afff0">
    <w:name w:val="page number"/>
    <w:basedOn w:val="a3"/>
    <w:rsid w:val="00CC4AD3"/>
  </w:style>
  <w:style w:type="paragraph" w:customStyle="1" w:styleId="main">
    <w:name w:val="main"/>
    <w:basedOn w:val="a2"/>
    <w:rsid w:val="00CC4AD3"/>
    <w:pPr>
      <w:keepNext w:val="0"/>
      <w:spacing w:before="100" w:beforeAutospacing="1" w:after="100" w:afterAutospacing="1" w:line="240" w:lineRule="auto"/>
      <w:ind w:firstLine="0"/>
      <w:jc w:val="left"/>
    </w:pPr>
  </w:style>
  <w:style w:type="character" w:customStyle="1" w:styleId="normal1">
    <w:name w:val="normal1"/>
    <w:basedOn w:val="a3"/>
    <w:rsid w:val="00CC4AD3"/>
    <w:rPr>
      <w:rFonts w:ascii="Arial" w:hAnsi="Arial" w:cs="Arial" w:hint="default"/>
      <w:color w:val="000000"/>
      <w:sz w:val="15"/>
      <w:szCs w:val="15"/>
    </w:rPr>
  </w:style>
  <w:style w:type="paragraph" w:styleId="HTML">
    <w:name w:val="HTML Preformatted"/>
    <w:basedOn w:val="a2"/>
    <w:link w:val="HTML0"/>
    <w:rsid w:val="00CC4AD3"/>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basedOn w:val="a3"/>
    <w:link w:val="HTML"/>
    <w:rsid w:val="00CC4AD3"/>
    <w:rPr>
      <w:rFonts w:ascii="Courier New" w:eastAsia="Times New Roman" w:hAnsi="Courier New" w:cs="Courier New"/>
    </w:rPr>
  </w:style>
  <w:style w:type="paragraph" w:styleId="afff1">
    <w:name w:val="Normal (Web)"/>
    <w:basedOn w:val="a2"/>
    <w:uiPriority w:val="99"/>
    <w:rsid w:val="00CC4AD3"/>
    <w:pPr>
      <w:keepNext w:val="0"/>
      <w:spacing w:before="100" w:beforeAutospacing="1" w:after="100" w:afterAutospacing="1" w:line="240" w:lineRule="auto"/>
      <w:ind w:firstLine="0"/>
      <w:jc w:val="left"/>
    </w:pPr>
  </w:style>
  <w:style w:type="character" w:styleId="afff2">
    <w:name w:val="annotation reference"/>
    <w:basedOn w:val="a3"/>
    <w:uiPriority w:val="99"/>
    <w:rsid w:val="00CC4AD3"/>
    <w:rPr>
      <w:sz w:val="16"/>
      <w:szCs w:val="16"/>
    </w:rPr>
  </w:style>
  <w:style w:type="paragraph" w:styleId="afff3">
    <w:name w:val="annotation text"/>
    <w:aliases w:val=" Знак"/>
    <w:basedOn w:val="a2"/>
    <w:link w:val="afff4"/>
    <w:uiPriority w:val="99"/>
    <w:rsid w:val="00CC4AD3"/>
    <w:pPr>
      <w:keepNext w:val="0"/>
      <w:spacing w:line="240" w:lineRule="auto"/>
      <w:ind w:firstLine="0"/>
      <w:jc w:val="left"/>
    </w:pPr>
    <w:rPr>
      <w:sz w:val="20"/>
      <w:szCs w:val="20"/>
    </w:rPr>
  </w:style>
  <w:style w:type="character" w:customStyle="1" w:styleId="afff4">
    <w:name w:val="Текст примечания Знак"/>
    <w:aliases w:val=" Знак Знак"/>
    <w:basedOn w:val="a3"/>
    <w:link w:val="afff3"/>
    <w:uiPriority w:val="99"/>
    <w:rsid w:val="00CC4AD3"/>
    <w:rPr>
      <w:rFonts w:ascii="Times New Roman" w:eastAsia="Times New Roman" w:hAnsi="Times New Roman"/>
    </w:rPr>
  </w:style>
  <w:style w:type="character" w:styleId="afff5">
    <w:name w:val="Strong"/>
    <w:basedOn w:val="a3"/>
    <w:uiPriority w:val="22"/>
    <w:qFormat/>
    <w:rsid w:val="00CC4AD3"/>
    <w:rPr>
      <w:b/>
      <w:bCs/>
    </w:rPr>
  </w:style>
  <w:style w:type="paragraph" w:styleId="22">
    <w:name w:val="Body Text Indent 2"/>
    <w:basedOn w:val="a2"/>
    <w:link w:val="23"/>
    <w:rsid w:val="00CC4AD3"/>
    <w:pPr>
      <w:keepNext w:val="0"/>
      <w:spacing w:after="120" w:line="480" w:lineRule="auto"/>
      <w:ind w:left="283" w:firstLine="0"/>
      <w:jc w:val="left"/>
    </w:pPr>
    <w:rPr>
      <w:sz w:val="28"/>
      <w:szCs w:val="28"/>
    </w:rPr>
  </w:style>
  <w:style w:type="character" w:customStyle="1" w:styleId="23">
    <w:name w:val="Основной текст с отступом 2 Знак"/>
    <w:basedOn w:val="a3"/>
    <w:link w:val="22"/>
    <w:rsid w:val="00CC4AD3"/>
    <w:rPr>
      <w:rFonts w:ascii="Times New Roman" w:eastAsia="Times New Roman" w:hAnsi="Times New Roman"/>
      <w:sz w:val="28"/>
      <w:szCs w:val="28"/>
    </w:rPr>
  </w:style>
  <w:style w:type="paragraph" w:styleId="afff6">
    <w:name w:val="footnote text"/>
    <w:basedOn w:val="a2"/>
    <w:link w:val="afff7"/>
    <w:uiPriority w:val="99"/>
    <w:rsid w:val="00CC4AD3"/>
    <w:pPr>
      <w:keepNext w:val="0"/>
      <w:spacing w:line="240" w:lineRule="auto"/>
      <w:ind w:firstLine="0"/>
      <w:jc w:val="left"/>
    </w:pPr>
    <w:rPr>
      <w:sz w:val="20"/>
      <w:szCs w:val="20"/>
    </w:rPr>
  </w:style>
  <w:style w:type="character" w:customStyle="1" w:styleId="afff7">
    <w:name w:val="Текст сноски Знак"/>
    <w:basedOn w:val="a3"/>
    <w:link w:val="afff6"/>
    <w:uiPriority w:val="99"/>
    <w:rsid w:val="00CC4AD3"/>
    <w:rPr>
      <w:rFonts w:ascii="Times New Roman" w:eastAsia="Times New Roman" w:hAnsi="Times New Roman"/>
    </w:rPr>
  </w:style>
  <w:style w:type="character" w:styleId="afff8">
    <w:name w:val="footnote reference"/>
    <w:basedOn w:val="a3"/>
    <w:uiPriority w:val="99"/>
    <w:rsid w:val="00CC4AD3"/>
    <w:rPr>
      <w:vertAlign w:val="superscript"/>
    </w:rPr>
  </w:style>
  <w:style w:type="paragraph" w:styleId="33">
    <w:name w:val="Body Text Indent 3"/>
    <w:basedOn w:val="a2"/>
    <w:link w:val="34"/>
    <w:rsid w:val="00CC4AD3"/>
    <w:pPr>
      <w:keepNext w:val="0"/>
      <w:spacing w:after="120" w:line="240" w:lineRule="auto"/>
      <w:ind w:left="283" w:firstLine="0"/>
      <w:jc w:val="left"/>
    </w:pPr>
    <w:rPr>
      <w:sz w:val="16"/>
      <w:szCs w:val="16"/>
    </w:rPr>
  </w:style>
  <w:style w:type="character" w:customStyle="1" w:styleId="34">
    <w:name w:val="Основной текст с отступом 3 Знак"/>
    <w:basedOn w:val="a3"/>
    <w:link w:val="33"/>
    <w:rsid w:val="00CC4AD3"/>
    <w:rPr>
      <w:rFonts w:ascii="Times New Roman" w:eastAsia="Times New Roman" w:hAnsi="Times New Roman"/>
      <w:sz w:val="16"/>
      <w:szCs w:val="16"/>
    </w:rPr>
  </w:style>
  <w:style w:type="paragraph" w:styleId="afff9">
    <w:name w:val="annotation subject"/>
    <w:basedOn w:val="afff3"/>
    <w:next w:val="afff3"/>
    <w:link w:val="afffa"/>
    <w:uiPriority w:val="99"/>
    <w:semiHidden/>
    <w:rsid w:val="00CC4AD3"/>
    <w:rPr>
      <w:b/>
      <w:bCs/>
    </w:rPr>
  </w:style>
  <w:style w:type="character" w:customStyle="1" w:styleId="afffa">
    <w:name w:val="Тема примечания Знак"/>
    <w:basedOn w:val="afff4"/>
    <w:link w:val="afff9"/>
    <w:uiPriority w:val="99"/>
    <w:semiHidden/>
    <w:rsid w:val="00CC4AD3"/>
    <w:rPr>
      <w:rFonts w:ascii="Times New Roman" w:eastAsia="Times New Roman" w:hAnsi="Times New Roman"/>
      <w:b/>
      <w:bCs/>
    </w:rPr>
  </w:style>
  <w:style w:type="character" w:customStyle="1" w:styleId="afffb">
    <w:name w:val="Знак Знак"/>
    <w:basedOn w:val="a3"/>
    <w:rsid w:val="00CC4AD3"/>
    <w:rPr>
      <w:lang w:val="ru-RU" w:eastAsia="ru-RU" w:bidi="ar-SA"/>
    </w:rPr>
  </w:style>
  <w:style w:type="paragraph" w:styleId="afffc">
    <w:name w:val="Body Text"/>
    <w:basedOn w:val="a2"/>
    <w:link w:val="afffd"/>
    <w:rsid w:val="00CC4AD3"/>
    <w:pPr>
      <w:keepNext w:val="0"/>
      <w:spacing w:after="120" w:line="240" w:lineRule="auto"/>
      <w:ind w:firstLine="0"/>
      <w:jc w:val="left"/>
    </w:pPr>
    <w:rPr>
      <w:sz w:val="28"/>
      <w:szCs w:val="28"/>
    </w:rPr>
  </w:style>
  <w:style w:type="character" w:customStyle="1" w:styleId="afffd">
    <w:name w:val="Основной текст Знак"/>
    <w:basedOn w:val="a3"/>
    <w:link w:val="afffc"/>
    <w:rsid w:val="00CC4AD3"/>
    <w:rPr>
      <w:rFonts w:ascii="Times New Roman" w:eastAsia="Times New Roman" w:hAnsi="Times New Roman"/>
      <w:sz w:val="28"/>
      <w:szCs w:val="28"/>
    </w:rPr>
  </w:style>
  <w:style w:type="paragraph" w:customStyle="1" w:styleId="u">
    <w:name w:val="u"/>
    <w:basedOn w:val="a2"/>
    <w:rsid w:val="00CC4AD3"/>
    <w:pPr>
      <w:keepNext w:val="0"/>
      <w:spacing w:before="100" w:beforeAutospacing="1" w:after="100" w:afterAutospacing="1" w:line="240" w:lineRule="auto"/>
      <w:ind w:firstLine="0"/>
      <w:jc w:val="left"/>
    </w:pPr>
  </w:style>
  <w:style w:type="paragraph" w:customStyle="1" w:styleId="uni">
    <w:name w:val="uni"/>
    <w:basedOn w:val="a2"/>
    <w:rsid w:val="00CC4AD3"/>
    <w:pPr>
      <w:keepNext w:val="0"/>
      <w:spacing w:before="100" w:beforeAutospacing="1" w:after="100" w:afterAutospacing="1" w:line="240" w:lineRule="auto"/>
      <w:ind w:firstLine="0"/>
      <w:jc w:val="left"/>
    </w:pPr>
  </w:style>
  <w:style w:type="paragraph" w:customStyle="1" w:styleId="unip">
    <w:name w:val="unip"/>
    <w:basedOn w:val="a2"/>
    <w:rsid w:val="00CC4AD3"/>
    <w:pPr>
      <w:keepNext w:val="0"/>
      <w:spacing w:before="100" w:beforeAutospacing="1" w:after="100" w:afterAutospacing="1" w:line="240" w:lineRule="auto"/>
      <w:ind w:firstLine="0"/>
      <w:jc w:val="left"/>
    </w:pPr>
  </w:style>
  <w:style w:type="paragraph" w:customStyle="1" w:styleId="ConsPlusNormal">
    <w:name w:val="ConsPlusNormal"/>
    <w:rsid w:val="00CC4AD3"/>
    <w:pPr>
      <w:widowControl w:val="0"/>
      <w:autoSpaceDE w:val="0"/>
      <w:autoSpaceDN w:val="0"/>
      <w:adjustRightInd w:val="0"/>
      <w:ind w:firstLine="720"/>
    </w:pPr>
    <w:rPr>
      <w:rFonts w:ascii="Arial" w:eastAsia="Times New Roman" w:hAnsi="Arial" w:cs="Arial"/>
    </w:rPr>
  </w:style>
  <w:style w:type="paragraph" w:customStyle="1" w:styleId="13">
    <w:name w:val="Стиль 13 пт Междустр.интервал:  полуторный"/>
    <w:basedOn w:val="a2"/>
    <w:next w:val="uni"/>
    <w:autoRedefine/>
    <w:rsid w:val="00CC4AD3"/>
    <w:pPr>
      <w:keepNext w:val="0"/>
      <w:numPr>
        <w:numId w:val="4"/>
      </w:numPr>
      <w:spacing w:line="360" w:lineRule="auto"/>
      <w:ind w:left="0" w:firstLine="720"/>
      <w:jc w:val="left"/>
    </w:pPr>
    <w:rPr>
      <w:sz w:val="26"/>
      <w:szCs w:val="20"/>
    </w:rPr>
  </w:style>
  <w:style w:type="paragraph" w:customStyle="1" w:styleId="16">
    <w:name w:val="1"/>
    <w:basedOn w:val="a2"/>
    <w:rsid w:val="00CC4AD3"/>
    <w:pPr>
      <w:keepNext w:val="0"/>
      <w:tabs>
        <w:tab w:val="num" w:pos="1069"/>
      </w:tabs>
      <w:spacing w:after="160" w:line="240" w:lineRule="exact"/>
      <w:ind w:left="1069" w:hanging="360"/>
    </w:pPr>
    <w:rPr>
      <w:rFonts w:ascii="Verdana" w:hAnsi="Verdana" w:cs="Arial"/>
      <w:sz w:val="20"/>
      <w:szCs w:val="20"/>
      <w:lang w:val="en-US" w:eastAsia="en-US"/>
    </w:rPr>
  </w:style>
  <w:style w:type="paragraph" w:styleId="afffe">
    <w:name w:val="List Paragraph"/>
    <w:aliases w:val="Нумерованый список,List Paragraph1"/>
    <w:basedOn w:val="a2"/>
    <w:link w:val="affff"/>
    <w:uiPriority w:val="34"/>
    <w:qFormat/>
    <w:rsid w:val="00CC4AD3"/>
    <w:pPr>
      <w:keepNext w:val="0"/>
      <w:spacing w:line="240" w:lineRule="auto"/>
      <w:ind w:left="720" w:firstLine="0"/>
      <w:contextualSpacing/>
      <w:jc w:val="left"/>
    </w:pPr>
    <w:rPr>
      <w:sz w:val="28"/>
      <w:szCs w:val="28"/>
    </w:rPr>
  </w:style>
  <w:style w:type="paragraph" w:styleId="81">
    <w:name w:val="toc 8"/>
    <w:basedOn w:val="a2"/>
    <w:next w:val="a2"/>
    <w:autoRedefine/>
    <w:uiPriority w:val="39"/>
    <w:unhideWhenUsed/>
    <w:rsid w:val="00CC4AD3"/>
    <w:pPr>
      <w:keepNext w:val="0"/>
      <w:spacing w:line="240" w:lineRule="auto"/>
      <w:ind w:left="1960" w:firstLine="0"/>
      <w:jc w:val="left"/>
    </w:pPr>
    <w:rPr>
      <w:sz w:val="28"/>
      <w:szCs w:val="28"/>
    </w:rPr>
  </w:style>
  <w:style w:type="paragraph" w:customStyle="1" w:styleId="1">
    <w:name w:val="Маркированный список 1"/>
    <w:basedOn w:val="a2"/>
    <w:rsid w:val="00160DBD"/>
    <w:pPr>
      <w:keepNext w:val="0"/>
      <w:numPr>
        <w:numId w:val="5"/>
      </w:numPr>
      <w:spacing w:line="288" w:lineRule="auto"/>
    </w:pPr>
    <w:rPr>
      <w:rFonts w:ascii="Verdana" w:hAnsi="Verdana" w:cs="Verdana"/>
      <w:sz w:val="20"/>
      <w:szCs w:val="20"/>
    </w:rPr>
  </w:style>
  <w:style w:type="paragraph" w:customStyle="1" w:styleId="ConsPlusTitle">
    <w:name w:val="ConsPlusTitle"/>
    <w:uiPriority w:val="99"/>
    <w:rsid w:val="00511167"/>
    <w:pPr>
      <w:widowControl w:val="0"/>
      <w:autoSpaceDE w:val="0"/>
      <w:autoSpaceDN w:val="0"/>
      <w:adjustRightInd w:val="0"/>
    </w:pPr>
    <w:rPr>
      <w:rFonts w:ascii="Arial" w:eastAsia="Times New Roman" w:hAnsi="Arial" w:cs="Arial"/>
      <w:b/>
      <w:bCs/>
    </w:rPr>
  </w:style>
  <w:style w:type="paragraph" w:customStyle="1" w:styleId="a1">
    <w:name w:val="Список многоуровневый"/>
    <w:basedOn w:val="a2"/>
    <w:rsid w:val="00A5099A"/>
    <w:pPr>
      <w:keepNext w:val="0"/>
      <w:numPr>
        <w:numId w:val="6"/>
      </w:numPr>
      <w:tabs>
        <w:tab w:val="left" w:pos="357"/>
      </w:tabs>
      <w:spacing w:before="120" w:after="120" w:line="240" w:lineRule="auto"/>
    </w:pPr>
  </w:style>
  <w:style w:type="paragraph" w:customStyle="1" w:styleId="affff0">
    <w:name w:val="Термины и определения"/>
    <w:basedOn w:val="a2"/>
    <w:rsid w:val="00A5099A"/>
    <w:pPr>
      <w:keepNext w:val="0"/>
      <w:spacing w:after="240" w:line="240" w:lineRule="auto"/>
      <w:ind w:firstLine="720"/>
    </w:pPr>
    <w:rPr>
      <w:sz w:val="28"/>
      <w:szCs w:val="20"/>
    </w:rPr>
  </w:style>
  <w:style w:type="table" w:styleId="affff1">
    <w:name w:val="Table Grid"/>
    <w:basedOn w:val="a4"/>
    <w:uiPriority w:val="59"/>
    <w:rsid w:val="003F09DB"/>
    <w:tblPr>
      <w:tblInd w:w="0" w:type="dxa"/>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CellMar>
        <w:top w:w="0" w:type="dxa"/>
        <w:left w:w="108" w:type="dxa"/>
        <w:bottom w:w="0" w:type="dxa"/>
        <w:right w:w="108" w:type="dxa"/>
      </w:tblCellMar>
    </w:tblPr>
  </w:style>
  <w:style w:type="paragraph" w:customStyle="1" w:styleId="affff2">
    <w:name w:val="МРСК_основной_абзаца"/>
    <w:basedOn w:val="a2"/>
    <w:rsid w:val="004A304F"/>
    <w:pPr>
      <w:keepLines/>
      <w:suppressLineNumbers/>
      <w:spacing w:before="120" w:after="120"/>
      <w:contextualSpacing/>
    </w:pPr>
  </w:style>
  <w:style w:type="paragraph" w:customStyle="1" w:styleId="textn">
    <w:name w:val="textn"/>
    <w:basedOn w:val="a2"/>
    <w:rsid w:val="00117675"/>
    <w:pPr>
      <w:keepNext w:val="0"/>
      <w:spacing w:before="100" w:beforeAutospacing="1" w:after="100" w:afterAutospacing="1" w:line="240" w:lineRule="auto"/>
      <w:ind w:firstLine="0"/>
      <w:jc w:val="left"/>
    </w:pPr>
  </w:style>
  <w:style w:type="paragraph" w:styleId="affff3">
    <w:name w:val="Subtitle"/>
    <w:basedOn w:val="a2"/>
    <w:next w:val="a2"/>
    <w:link w:val="affff4"/>
    <w:uiPriority w:val="11"/>
    <w:qFormat/>
    <w:rsid w:val="001C2C6E"/>
    <w:pPr>
      <w:keepNext w:val="0"/>
      <w:spacing w:after="60" w:line="240" w:lineRule="auto"/>
      <w:ind w:firstLine="0"/>
      <w:jc w:val="center"/>
      <w:outlineLvl w:val="1"/>
    </w:pPr>
    <w:rPr>
      <w:rFonts w:ascii="Cambria" w:hAnsi="Cambria"/>
    </w:rPr>
  </w:style>
  <w:style w:type="character" w:customStyle="1" w:styleId="affff4">
    <w:name w:val="Подзаголовок Знак"/>
    <w:basedOn w:val="a3"/>
    <w:link w:val="affff3"/>
    <w:uiPriority w:val="11"/>
    <w:rsid w:val="001C2C6E"/>
    <w:rPr>
      <w:rFonts w:ascii="Cambria" w:eastAsia="Times New Roman" w:hAnsi="Cambria"/>
      <w:sz w:val="24"/>
      <w:szCs w:val="24"/>
    </w:rPr>
  </w:style>
  <w:style w:type="paragraph" w:customStyle="1" w:styleId="41">
    <w:name w:val="МРСК_заголовок_4"/>
    <w:basedOn w:val="4"/>
    <w:link w:val="42"/>
    <w:qFormat/>
    <w:rsid w:val="00857228"/>
    <w:pPr>
      <w:ind w:firstLine="0"/>
      <w:jc w:val="center"/>
    </w:pPr>
    <w:rPr>
      <w:rFonts w:ascii="Arial Narrow" w:hAnsi="Arial Narrow"/>
      <w:color w:val="548DD4" w:themeColor="text2" w:themeTint="99"/>
      <w:sz w:val="26"/>
      <w:szCs w:val="26"/>
    </w:rPr>
  </w:style>
  <w:style w:type="paragraph" w:styleId="43">
    <w:name w:val="toc 4"/>
    <w:basedOn w:val="a2"/>
    <w:next w:val="a2"/>
    <w:autoRedefine/>
    <w:uiPriority w:val="39"/>
    <w:unhideWhenUsed/>
    <w:rsid w:val="00207744"/>
    <w:pPr>
      <w:ind w:left="720"/>
    </w:pPr>
    <w:rPr>
      <w:rFonts w:ascii="Arial Narrow" w:hAnsi="Arial Narrow"/>
    </w:rPr>
  </w:style>
  <w:style w:type="character" w:customStyle="1" w:styleId="s103">
    <w:name w:val="s_103"/>
    <w:basedOn w:val="a3"/>
    <w:rsid w:val="00272E9A"/>
    <w:rPr>
      <w:b/>
      <w:bCs/>
      <w:color w:val="000080"/>
    </w:rPr>
  </w:style>
  <w:style w:type="character" w:customStyle="1" w:styleId="42">
    <w:name w:val="МРСК_заголовок_4 Знак"/>
    <w:basedOn w:val="a3"/>
    <w:link w:val="41"/>
    <w:rsid w:val="00857228"/>
    <w:rPr>
      <w:rFonts w:ascii="Arial Narrow" w:eastAsia="Times New Roman" w:hAnsi="Arial Narrow"/>
      <w:b/>
      <w:bCs/>
      <w:color w:val="548DD4" w:themeColor="text2" w:themeTint="99"/>
      <w:sz w:val="26"/>
      <w:szCs w:val="26"/>
    </w:rPr>
  </w:style>
  <w:style w:type="character" w:customStyle="1" w:styleId="40">
    <w:name w:val="Заголовок 4 Знак"/>
    <w:basedOn w:val="a3"/>
    <w:link w:val="4"/>
    <w:uiPriority w:val="9"/>
    <w:semiHidden/>
    <w:rsid w:val="00C878B4"/>
    <w:rPr>
      <w:rFonts w:ascii="Calibri" w:eastAsia="Times New Roman" w:hAnsi="Calibri" w:cs="Times New Roman"/>
      <w:b/>
      <w:bCs/>
      <w:sz w:val="28"/>
      <w:szCs w:val="28"/>
    </w:rPr>
  </w:style>
  <w:style w:type="paragraph" w:customStyle="1" w:styleId="Iniiaiieoaenoioaoa">
    <w:name w:val="Iniiaiie oaeno io?aoa"/>
    <w:rsid w:val="004A63F8"/>
    <w:pPr>
      <w:widowControl w:val="0"/>
      <w:spacing w:line="240" w:lineRule="atLeast"/>
      <w:ind w:firstLine="720"/>
      <w:jc w:val="both"/>
    </w:pPr>
    <w:rPr>
      <w:rFonts w:ascii="Times New Roman" w:eastAsia="Times New Roman" w:hAnsi="Times New Roman"/>
      <w:sz w:val="24"/>
      <w:lang w:val="en-US"/>
    </w:rPr>
  </w:style>
  <w:style w:type="paragraph" w:customStyle="1" w:styleId="TxtLeft">
    <w:name w:val="TxtLeft"/>
    <w:basedOn w:val="a2"/>
    <w:rsid w:val="00FE5F7C"/>
    <w:pPr>
      <w:keepNext w:val="0"/>
      <w:autoSpaceDE w:val="0"/>
      <w:autoSpaceDN w:val="0"/>
      <w:adjustRightInd w:val="0"/>
      <w:spacing w:line="240" w:lineRule="auto"/>
      <w:ind w:firstLine="0"/>
      <w:jc w:val="left"/>
    </w:pPr>
    <w:rPr>
      <w:rFonts w:ascii="Verdana" w:hAnsi="Verdana" w:cs="Verdana"/>
      <w:sz w:val="20"/>
      <w:szCs w:val="20"/>
    </w:rPr>
  </w:style>
  <w:style w:type="paragraph" w:styleId="71">
    <w:name w:val="toc 7"/>
    <w:basedOn w:val="a2"/>
    <w:next w:val="a2"/>
    <w:autoRedefine/>
    <w:uiPriority w:val="39"/>
    <w:semiHidden/>
    <w:unhideWhenUsed/>
    <w:rsid w:val="00252786"/>
    <w:pPr>
      <w:spacing w:after="100"/>
      <w:ind w:left="1440"/>
    </w:pPr>
  </w:style>
  <w:style w:type="paragraph" w:styleId="24">
    <w:name w:val="Body Text 2"/>
    <w:basedOn w:val="a2"/>
    <w:link w:val="25"/>
    <w:rsid w:val="001B66BF"/>
    <w:pPr>
      <w:spacing w:after="120" w:line="480" w:lineRule="auto"/>
    </w:pPr>
  </w:style>
  <w:style w:type="character" w:customStyle="1" w:styleId="25">
    <w:name w:val="Основной текст 2 Знак"/>
    <w:basedOn w:val="a3"/>
    <w:link w:val="24"/>
    <w:rsid w:val="001B66BF"/>
    <w:rPr>
      <w:rFonts w:ascii="Times New Roman" w:eastAsia="Times New Roman" w:hAnsi="Times New Roman"/>
      <w:sz w:val="24"/>
      <w:szCs w:val="24"/>
    </w:rPr>
  </w:style>
  <w:style w:type="paragraph" w:styleId="affff5">
    <w:name w:val="Document Map"/>
    <w:basedOn w:val="a2"/>
    <w:link w:val="affff6"/>
    <w:uiPriority w:val="99"/>
    <w:semiHidden/>
    <w:unhideWhenUsed/>
    <w:rsid w:val="0033520D"/>
    <w:pPr>
      <w:spacing w:line="240" w:lineRule="auto"/>
    </w:pPr>
    <w:rPr>
      <w:rFonts w:ascii="Tahoma" w:hAnsi="Tahoma" w:cs="Tahoma"/>
      <w:sz w:val="16"/>
      <w:szCs w:val="16"/>
    </w:rPr>
  </w:style>
  <w:style w:type="character" w:customStyle="1" w:styleId="affff6">
    <w:name w:val="Схема документа Знак"/>
    <w:basedOn w:val="a3"/>
    <w:link w:val="affff5"/>
    <w:uiPriority w:val="99"/>
    <w:semiHidden/>
    <w:rsid w:val="0033520D"/>
    <w:rPr>
      <w:rFonts w:ascii="Tahoma" w:eastAsia="Times New Roman" w:hAnsi="Tahoma" w:cs="Tahoma"/>
      <w:sz w:val="16"/>
      <w:szCs w:val="16"/>
    </w:rPr>
  </w:style>
  <w:style w:type="paragraph" w:customStyle="1" w:styleId="1300">
    <w:name w:val="Стиль МРСК_шрифт_абзаца + 13 пт Первая строка:  0 см Перед:  0 пт..."/>
    <w:basedOn w:val="10"/>
    <w:rsid w:val="007C40D6"/>
    <w:pPr>
      <w:numPr>
        <w:numId w:val="0"/>
      </w:numPr>
      <w:tabs>
        <w:tab w:val="num" w:pos="708"/>
      </w:tabs>
      <w:ind w:left="360" w:hanging="525"/>
    </w:pPr>
    <w:rPr>
      <w:caps/>
      <w:kern w:val="0"/>
    </w:rPr>
  </w:style>
  <w:style w:type="paragraph" w:styleId="HTML1">
    <w:name w:val="HTML Address"/>
    <w:basedOn w:val="a2"/>
    <w:link w:val="HTML2"/>
    <w:rsid w:val="00A219BF"/>
    <w:pPr>
      <w:keepNext w:val="0"/>
      <w:spacing w:line="240" w:lineRule="auto"/>
      <w:ind w:firstLine="0"/>
      <w:jc w:val="left"/>
    </w:pPr>
    <w:rPr>
      <w:i/>
      <w:iCs/>
    </w:rPr>
  </w:style>
  <w:style w:type="character" w:customStyle="1" w:styleId="HTML2">
    <w:name w:val="Адрес HTML Знак"/>
    <w:basedOn w:val="a3"/>
    <w:link w:val="HTML1"/>
    <w:rsid w:val="00A219BF"/>
    <w:rPr>
      <w:rFonts w:ascii="Times New Roman" w:eastAsia="Times New Roman" w:hAnsi="Times New Roman"/>
      <w:i/>
      <w:iCs/>
      <w:sz w:val="24"/>
      <w:szCs w:val="24"/>
    </w:rPr>
  </w:style>
  <w:style w:type="paragraph" w:styleId="affff7">
    <w:name w:val="endnote text"/>
    <w:basedOn w:val="a2"/>
    <w:link w:val="affff8"/>
    <w:uiPriority w:val="99"/>
    <w:semiHidden/>
    <w:unhideWhenUsed/>
    <w:rsid w:val="002B0A0F"/>
    <w:pPr>
      <w:spacing w:line="240" w:lineRule="auto"/>
    </w:pPr>
    <w:rPr>
      <w:sz w:val="20"/>
      <w:szCs w:val="20"/>
    </w:rPr>
  </w:style>
  <w:style w:type="character" w:customStyle="1" w:styleId="affff8">
    <w:name w:val="Текст концевой сноски Знак"/>
    <w:basedOn w:val="a3"/>
    <w:link w:val="affff7"/>
    <w:uiPriority w:val="99"/>
    <w:semiHidden/>
    <w:rsid w:val="002B0A0F"/>
    <w:rPr>
      <w:rFonts w:ascii="Times New Roman" w:eastAsia="Times New Roman" w:hAnsi="Times New Roman"/>
    </w:rPr>
  </w:style>
  <w:style w:type="character" w:styleId="affff9">
    <w:name w:val="endnote reference"/>
    <w:basedOn w:val="a3"/>
    <w:uiPriority w:val="99"/>
    <w:semiHidden/>
    <w:unhideWhenUsed/>
    <w:rsid w:val="002B0A0F"/>
    <w:rPr>
      <w:vertAlign w:val="superscript"/>
    </w:rPr>
  </w:style>
  <w:style w:type="paragraph" w:customStyle="1" w:styleId="appnd">
    <w:name w:val="appnd"/>
    <w:basedOn w:val="a2"/>
    <w:rsid w:val="008023B9"/>
    <w:pPr>
      <w:keepNext w:val="0"/>
      <w:spacing w:before="15" w:after="15" w:line="240" w:lineRule="auto"/>
      <w:ind w:left="150" w:firstLine="165"/>
      <w:jc w:val="left"/>
    </w:pPr>
    <w:rPr>
      <w:rFonts w:ascii="Arial" w:hAnsi="Arial" w:cs="Arial"/>
      <w:color w:val="0033CC"/>
      <w:sz w:val="18"/>
      <w:szCs w:val="18"/>
    </w:rPr>
  </w:style>
  <w:style w:type="character" w:styleId="affffa">
    <w:name w:val="Emphasis"/>
    <w:basedOn w:val="a3"/>
    <w:uiPriority w:val="20"/>
    <w:qFormat/>
    <w:rsid w:val="007F5198"/>
    <w:rPr>
      <w:i/>
      <w:iCs/>
    </w:rPr>
  </w:style>
  <w:style w:type="paragraph" w:customStyle="1" w:styleId="affffb">
    <w:name w:val="Пункт"/>
    <w:basedOn w:val="a2"/>
    <w:rsid w:val="00690C24"/>
    <w:pPr>
      <w:keepNext w:val="0"/>
      <w:widowControl w:val="0"/>
      <w:tabs>
        <w:tab w:val="num" w:pos="1134"/>
      </w:tabs>
      <w:adjustRightInd w:val="0"/>
      <w:snapToGrid w:val="0"/>
      <w:spacing w:line="360" w:lineRule="auto"/>
      <w:ind w:left="1134" w:hanging="1134"/>
      <w:textAlignment w:val="baseline"/>
    </w:pPr>
    <w:rPr>
      <w:rFonts w:eastAsia="Calibri"/>
      <w:szCs w:val="20"/>
    </w:rPr>
  </w:style>
  <w:style w:type="paragraph" w:customStyle="1" w:styleId="affffc">
    <w:name w:val="Подпункт"/>
    <w:basedOn w:val="affffb"/>
    <w:rsid w:val="00690C24"/>
  </w:style>
  <w:style w:type="paragraph" w:customStyle="1" w:styleId="MainPageBody">
    <w:name w:val="Main Page Body"/>
    <w:basedOn w:val="a2"/>
    <w:autoRedefine/>
    <w:rsid w:val="00700A8E"/>
    <w:pPr>
      <w:keepNext w:val="0"/>
      <w:spacing w:before="120" w:line="240" w:lineRule="auto"/>
      <w:ind w:right="-108" w:firstLine="0"/>
      <w:jc w:val="left"/>
    </w:pPr>
    <w:rPr>
      <w:rFonts w:ascii="Arial" w:eastAsia="Calibri" w:hAnsi="Arial" w:cs="Arial"/>
      <w:sz w:val="22"/>
      <w:szCs w:val="20"/>
      <w:lang w:eastAsia="en-US"/>
    </w:rPr>
  </w:style>
  <w:style w:type="paragraph" w:customStyle="1" w:styleId="Bullet2">
    <w:name w:val="Bullet 2"/>
    <w:basedOn w:val="a2"/>
    <w:rsid w:val="009B3A16"/>
    <w:pPr>
      <w:keepNext w:val="0"/>
      <w:numPr>
        <w:numId w:val="11"/>
      </w:numPr>
      <w:tabs>
        <w:tab w:val="clear" w:pos="718"/>
      </w:tabs>
      <w:spacing w:before="60" w:after="120" w:line="280" w:lineRule="atLeast"/>
      <w:ind w:left="278" w:hanging="278"/>
      <w:jc w:val="left"/>
    </w:pPr>
    <w:rPr>
      <w:rFonts w:ascii="Arial" w:hAnsi="Arial"/>
      <w:sz w:val="20"/>
      <w:szCs w:val="20"/>
      <w:lang w:val="en-GB" w:eastAsia="en-US"/>
    </w:rPr>
  </w:style>
  <w:style w:type="paragraph" w:customStyle="1" w:styleId="affffd">
    <w:name w:val="Заголовки Стандарта"/>
    <w:basedOn w:val="a2"/>
    <w:autoRedefine/>
    <w:rsid w:val="00B94E59"/>
    <w:pPr>
      <w:keepNext w:val="0"/>
      <w:overflowPunct w:val="0"/>
      <w:autoSpaceDE w:val="0"/>
      <w:autoSpaceDN w:val="0"/>
      <w:adjustRightInd w:val="0"/>
      <w:spacing w:line="240" w:lineRule="auto"/>
      <w:ind w:right="-93" w:firstLine="0"/>
      <w:textAlignment w:val="baseline"/>
    </w:pPr>
    <w:rPr>
      <w:spacing w:val="-3"/>
    </w:rPr>
  </w:style>
  <w:style w:type="character" w:customStyle="1" w:styleId="70">
    <w:name w:val="Заголовок 7 Знак"/>
    <w:basedOn w:val="a3"/>
    <w:link w:val="7"/>
    <w:uiPriority w:val="9"/>
    <w:semiHidden/>
    <w:rsid w:val="004A611A"/>
    <w:rPr>
      <w:rFonts w:asciiTheme="majorHAnsi" w:eastAsiaTheme="majorEastAsia" w:hAnsiTheme="majorHAnsi" w:cstheme="majorBidi"/>
      <w:i/>
      <w:iCs/>
      <w:color w:val="404040" w:themeColor="text1" w:themeTint="BF"/>
      <w:sz w:val="24"/>
      <w:szCs w:val="24"/>
    </w:rPr>
  </w:style>
  <w:style w:type="character" w:customStyle="1" w:styleId="mw-headline">
    <w:name w:val="mw-headline"/>
    <w:basedOn w:val="a3"/>
    <w:rsid w:val="002545E1"/>
  </w:style>
  <w:style w:type="paragraph" w:customStyle="1" w:styleId="Default">
    <w:name w:val="Default"/>
    <w:rsid w:val="008C15C6"/>
    <w:pPr>
      <w:widowControl w:val="0"/>
      <w:suppressAutoHyphens/>
      <w:autoSpaceDE w:val="0"/>
    </w:pPr>
    <w:rPr>
      <w:rFonts w:ascii="Times New Roman PS" w:eastAsia="Arial" w:hAnsi="Times New Roman PS" w:cs="Times New Roman PS"/>
      <w:color w:val="000000"/>
      <w:sz w:val="24"/>
      <w:szCs w:val="24"/>
      <w:lang w:eastAsia="ar-SA"/>
    </w:rPr>
  </w:style>
  <w:style w:type="paragraph" w:customStyle="1" w:styleId="ConsPlusNonformat">
    <w:name w:val="ConsPlusNonformat"/>
    <w:uiPriority w:val="99"/>
    <w:rsid w:val="0029225E"/>
    <w:pPr>
      <w:widowControl w:val="0"/>
      <w:autoSpaceDE w:val="0"/>
      <w:autoSpaceDN w:val="0"/>
      <w:adjustRightInd w:val="0"/>
    </w:pPr>
    <w:rPr>
      <w:rFonts w:ascii="Courier New" w:eastAsiaTheme="minorEastAsia" w:hAnsi="Courier New" w:cs="Courier New"/>
    </w:rPr>
  </w:style>
  <w:style w:type="paragraph" w:customStyle="1" w:styleId="ConsPlusCell">
    <w:name w:val="ConsPlusCell"/>
    <w:uiPriority w:val="99"/>
    <w:rsid w:val="0029225E"/>
    <w:pPr>
      <w:widowControl w:val="0"/>
      <w:autoSpaceDE w:val="0"/>
      <w:autoSpaceDN w:val="0"/>
      <w:adjustRightInd w:val="0"/>
    </w:pPr>
    <w:rPr>
      <w:rFonts w:ascii="Arial" w:eastAsiaTheme="minorEastAsia" w:hAnsi="Arial" w:cs="Arial"/>
    </w:rPr>
  </w:style>
  <w:style w:type="paragraph" w:customStyle="1" w:styleId="ConsPlusDocList">
    <w:name w:val="ConsPlusDocList"/>
    <w:uiPriority w:val="99"/>
    <w:rsid w:val="0029225E"/>
    <w:pPr>
      <w:widowControl w:val="0"/>
      <w:autoSpaceDE w:val="0"/>
      <w:autoSpaceDN w:val="0"/>
      <w:adjustRightInd w:val="0"/>
    </w:pPr>
    <w:rPr>
      <w:rFonts w:ascii="Courier New" w:eastAsiaTheme="minorEastAsia" w:hAnsi="Courier New" w:cs="Courier New"/>
    </w:rPr>
  </w:style>
  <w:style w:type="character" w:customStyle="1" w:styleId="affff">
    <w:name w:val="Абзац списка Знак"/>
    <w:aliases w:val="Нумерованый список Знак,List Paragraph1 Знак"/>
    <w:link w:val="afffe"/>
    <w:uiPriority w:val="34"/>
    <w:locked/>
    <w:rsid w:val="00596CB7"/>
    <w:rPr>
      <w:rFonts w:ascii="Times New Roman" w:eastAsia="Times New Roman" w:hAnsi="Times New Roman"/>
      <w:sz w:val="28"/>
      <w:szCs w:val="28"/>
    </w:rPr>
  </w:style>
  <w:style w:type="numbering" w:customStyle="1" w:styleId="11">
    <w:name w:val="Стиль1"/>
    <w:uiPriority w:val="99"/>
    <w:rsid w:val="0081350F"/>
    <w:pPr>
      <w:numPr>
        <w:numId w:val="12"/>
      </w:numPr>
    </w:pPr>
  </w:style>
  <w:style w:type="character" w:customStyle="1" w:styleId="26">
    <w:name w:val="Основной текст (2)"/>
    <w:basedOn w:val="a3"/>
    <w:rsid w:val="009B3481"/>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7">
    <w:name w:val="МРСК_заголовок_2"/>
    <w:basedOn w:val="a6"/>
    <w:rsid w:val="009B3481"/>
    <w:pPr>
      <w:tabs>
        <w:tab w:val="num" w:pos="360"/>
      </w:tabs>
      <w:spacing w:before="240"/>
      <w:jc w:val="center"/>
      <w:outlineLvl w:val="1"/>
    </w:pPr>
    <w:rPr>
      <w:rFonts w:ascii="Times New Roman" w:hAnsi="Times New Roman"/>
      <w:b/>
    </w:rPr>
  </w:style>
  <w:style w:type="character" w:customStyle="1" w:styleId="60">
    <w:name w:val="Заголовок 6 Знак"/>
    <w:basedOn w:val="a3"/>
    <w:link w:val="6"/>
    <w:uiPriority w:val="9"/>
    <w:semiHidden/>
    <w:rsid w:val="0064491A"/>
    <w:rPr>
      <w:rFonts w:asciiTheme="majorHAnsi" w:eastAsiaTheme="majorEastAsia" w:hAnsiTheme="majorHAnsi" w:cstheme="majorBidi"/>
      <w:i/>
      <w:iCs/>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Address"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66446"/>
    <w:pPr>
      <w:keepNext/>
      <w:spacing w:line="300" w:lineRule="auto"/>
      <w:ind w:firstLine="709"/>
      <w:jc w:val="both"/>
    </w:pPr>
    <w:rPr>
      <w:rFonts w:ascii="Times New Roman" w:eastAsia="Times New Roman" w:hAnsi="Times New Roman"/>
      <w:sz w:val="24"/>
      <w:szCs w:val="24"/>
    </w:rPr>
  </w:style>
  <w:style w:type="paragraph" w:styleId="12">
    <w:name w:val="heading 1"/>
    <w:aliases w:val="Document Header1,H1,Введение...,Б1,Heading 1iz,Б11,Заголов,Заголовок 1 Знак1,Заголовок 1 Знак Знак"/>
    <w:basedOn w:val="a2"/>
    <w:next w:val="a2"/>
    <w:link w:val="14"/>
    <w:uiPriority w:val="9"/>
    <w:qFormat/>
    <w:rsid w:val="00885061"/>
    <w:pPr>
      <w:keepLines/>
      <w:spacing w:before="480"/>
      <w:outlineLvl w:val="0"/>
    </w:pPr>
    <w:rPr>
      <w:rFonts w:ascii="Cambria" w:hAnsi="Cambria"/>
      <w:b/>
      <w:bCs/>
      <w:color w:val="365F91"/>
      <w:sz w:val="28"/>
      <w:szCs w:val="28"/>
    </w:rPr>
  </w:style>
  <w:style w:type="paragraph" w:styleId="2">
    <w:name w:val="heading 2"/>
    <w:aliases w:val="H2,H2 Знак,Заголовок 21,2,h2,Б2,RTC,iz2,Раздел Знак,Заголовок 2 Знак1,Заголовок 2 Знак Знак,Numbered text 3 Знак Знак,h2 Знак Знак,Numbered text 3 Знак1,2 headline Знак,h Знак,headline Знак,h2 Знак1,Numbered text 3,2 headline,h,headline"/>
    <w:basedOn w:val="a2"/>
    <w:next w:val="a2"/>
    <w:link w:val="20"/>
    <w:uiPriority w:val="9"/>
    <w:unhideWhenUsed/>
    <w:qFormat/>
    <w:rsid w:val="00E9470D"/>
    <w:pPr>
      <w:spacing w:before="240" w:after="60"/>
      <w:jc w:val="center"/>
      <w:outlineLvl w:val="1"/>
    </w:pPr>
    <w:rPr>
      <w:rFonts w:ascii="Arial Narrow" w:hAnsi="Arial Narrow"/>
      <w:b/>
      <w:bCs/>
      <w:iCs/>
      <w:color w:val="548DD4" w:themeColor="text2" w:themeTint="99"/>
      <w:sz w:val="26"/>
      <w:szCs w:val="28"/>
      <w:lang w:val="en-US"/>
    </w:rPr>
  </w:style>
  <w:style w:type="paragraph" w:styleId="30">
    <w:name w:val="heading 3"/>
    <w:basedOn w:val="a2"/>
    <w:next w:val="a2"/>
    <w:link w:val="31"/>
    <w:uiPriority w:val="9"/>
    <w:qFormat/>
    <w:rsid w:val="0029150C"/>
    <w:pPr>
      <w:numPr>
        <w:ilvl w:val="2"/>
        <w:numId w:val="2"/>
      </w:numPr>
      <w:outlineLvl w:val="2"/>
    </w:pPr>
    <w:rPr>
      <w:rFonts w:cs="Arial"/>
      <w:b/>
      <w:bCs/>
      <w:szCs w:val="26"/>
    </w:rPr>
  </w:style>
  <w:style w:type="paragraph" w:styleId="4">
    <w:name w:val="heading 4"/>
    <w:basedOn w:val="a2"/>
    <w:next w:val="a2"/>
    <w:link w:val="40"/>
    <w:uiPriority w:val="9"/>
    <w:semiHidden/>
    <w:unhideWhenUsed/>
    <w:qFormat/>
    <w:rsid w:val="00C878B4"/>
    <w:pPr>
      <w:spacing w:before="240" w:after="60"/>
      <w:outlineLvl w:val="3"/>
    </w:pPr>
    <w:rPr>
      <w:rFonts w:ascii="Calibri" w:hAnsi="Calibri"/>
      <w:b/>
      <w:bCs/>
      <w:sz w:val="28"/>
      <w:szCs w:val="28"/>
    </w:rPr>
  </w:style>
  <w:style w:type="paragraph" w:styleId="5">
    <w:name w:val="heading 5"/>
    <w:basedOn w:val="a2"/>
    <w:next w:val="a2"/>
    <w:link w:val="50"/>
    <w:unhideWhenUsed/>
    <w:qFormat/>
    <w:rsid w:val="00CC4AD3"/>
    <w:pPr>
      <w:spacing w:before="240" w:after="60"/>
      <w:outlineLvl w:val="4"/>
    </w:pPr>
    <w:rPr>
      <w:rFonts w:ascii="Calibri" w:hAnsi="Calibri"/>
      <w:b/>
      <w:bCs/>
      <w:i/>
      <w:iCs/>
      <w:sz w:val="26"/>
      <w:szCs w:val="26"/>
    </w:rPr>
  </w:style>
  <w:style w:type="paragraph" w:styleId="6">
    <w:name w:val="heading 6"/>
    <w:basedOn w:val="a2"/>
    <w:next w:val="a2"/>
    <w:link w:val="60"/>
    <w:uiPriority w:val="9"/>
    <w:semiHidden/>
    <w:unhideWhenUsed/>
    <w:qFormat/>
    <w:rsid w:val="0064491A"/>
    <w:pPr>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iPriority w:val="9"/>
    <w:semiHidden/>
    <w:unhideWhenUsed/>
    <w:qFormat/>
    <w:rsid w:val="004A611A"/>
    <w:pPr>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qFormat/>
    <w:rsid w:val="00CC4AD3"/>
    <w:pPr>
      <w:keepNext w:val="0"/>
      <w:spacing w:before="240" w:after="60" w:line="240" w:lineRule="auto"/>
      <w:ind w:firstLine="0"/>
      <w:jc w:val="left"/>
      <w:outlineLvl w:val="7"/>
    </w:pPr>
    <w:rPr>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МРСК_заголовок_1"/>
    <w:basedOn w:val="12"/>
    <w:next w:val="a2"/>
    <w:rsid w:val="00ED0B1C"/>
    <w:pPr>
      <w:keepNext w:val="0"/>
      <w:keepLines w:val="0"/>
      <w:numPr>
        <w:numId w:val="13"/>
      </w:numPr>
      <w:tabs>
        <w:tab w:val="left" w:pos="567"/>
      </w:tabs>
      <w:suppressAutoHyphens/>
      <w:spacing w:before="240" w:after="240" w:line="240" w:lineRule="auto"/>
      <w:jc w:val="center"/>
    </w:pPr>
    <w:rPr>
      <w:rFonts w:ascii="Arial Narrow" w:hAnsi="Arial Narrow" w:cs="Arial"/>
      <w:color w:val="548DD4" w:themeColor="text2" w:themeTint="99"/>
      <w:kern w:val="32"/>
      <w:sz w:val="26"/>
      <w:szCs w:val="26"/>
      <w:lang w:val="en-US" w:eastAsia="en-US"/>
    </w:rPr>
  </w:style>
  <w:style w:type="character" w:customStyle="1" w:styleId="14">
    <w:name w:val="Заголовок 1 Знак"/>
    <w:aliases w:val="Document Header1 Знак,H1 Знак,Введение... Знак,Б1 Знак,Heading 1iz Знак,Б11 Знак,Заголов Знак,Заголовок 1 Знак1 Знак,Заголовок 1 Знак Знак Знак"/>
    <w:basedOn w:val="a3"/>
    <w:link w:val="12"/>
    <w:uiPriority w:val="9"/>
    <w:rsid w:val="00885061"/>
    <w:rPr>
      <w:rFonts w:ascii="Cambria" w:eastAsia="Times New Roman" w:hAnsi="Cambria" w:cs="Times New Roman"/>
      <w:b/>
      <w:bCs/>
      <w:color w:val="365F91"/>
      <w:sz w:val="28"/>
      <w:szCs w:val="28"/>
    </w:rPr>
  </w:style>
  <w:style w:type="paragraph" w:customStyle="1" w:styleId="a6">
    <w:name w:val="МРСК_шрифт_абзаца"/>
    <w:basedOn w:val="a2"/>
    <w:link w:val="a7"/>
    <w:rsid w:val="001853F5"/>
    <w:pPr>
      <w:keepNext w:val="0"/>
      <w:widowControl w:val="0"/>
      <w:suppressLineNumbers/>
      <w:suppressAutoHyphens/>
      <w:spacing w:before="120" w:after="120" w:line="240" w:lineRule="auto"/>
      <w:contextualSpacing/>
    </w:pPr>
    <w:rPr>
      <w:rFonts w:ascii="Arial Narrow" w:hAnsi="Arial Narrow"/>
      <w:sz w:val="26"/>
      <w:szCs w:val="26"/>
    </w:rPr>
  </w:style>
  <w:style w:type="paragraph" w:customStyle="1" w:styleId="s12">
    <w:name w:val="s_12"/>
    <w:basedOn w:val="a2"/>
    <w:rsid w:val="00272E9A"/>
    <w:pPr>
      <w:keepNext w:val="0"/>
      <w:spacing w:line="240" w:lineRule="auto"/>
      <w:ind w:firstLine="720"/>
      <w:jc w:val="left"/>
    </w:pPr>
  </w:style>
  <w:style w:type="paragraph" w:customStyle="1" w:styleId="a8">
    <w:name w:val="МРСК_заголовок_большой"/>
    <w:basedOn w:val="a2"/>
    <w:rsid w:val="009266E1"/>
    <w:pPr>
      <w:suppressAutoHyphens/>
      <w:spacing w:line="240" w:lineRule="auto"/>
      <w:jc w:val="center"/>
    </w:pPr>
    <w:rPr>
      <w:b/>
      <w:caps/>
      <w:sz w:val="32"/>
      <w:szCs w:val="32"/>
    </w:rPr>
  </w:style>
  <w:style w:type="paragraph" w:customStyle="1" w:styleId="a9">
    <w:name w:val="МРСК_заголовок_малый"/>
    <w:basedOn w:val="a2"/>
    <w:rsid w:val="009266E1"/>
    <w:pPr>
      <w:suppressAutoHyphens/>
      <w:spacing w:line="240" w:lineRule="auto"/>
      <w:jc w:val="center"/>
    </w:pPr>
    <w:rPr>
      <w:b/>
      <w:caps/>
    </w:rPr>
  </w:style>
  <w:style w:type="paragraph" w:customStyle="1" w:styleId="aa">
    <w:name w:val="МРСК_заголовок_средний"/>
    <w:basedOn w:val="a2"/>
    <w:rsid w:val="009266E1"/>
    <w:pPr>
      <w:suppressAutoHyphens/>
      <w:spacing w:after="120" w:line="240" w:lineRule="auto"/>
      <w:jc w:val="center"/>
    </w:pPr>
    <w:rPr>
      <w:b/>
      <w:caps/>
      <w:sz w:val="28"/>
      <w:szCs w:val="28"/>
    </w:rPr>
  </w:style>
  <w:style w:type="paragraph" w:customStyle="1" w:styleId="ab">
    <w:name w:val="МРСК_колонтитул_верхний_левый"/>
    <w:basedOn w:val="ac"/>
    <w:rsid w:val="009266E1"/>
    <w:pPr>
      <w:jc w:val="left"/>
    </w:pPr>
    <w:rPr>
      <w:caps/>
      <w:sz w:val="16"/>
      <w:szCs w:val="16"/>
    </w:rPr>
  </w:style>
  <w:style w:type="paragraph" w:customStyle="1" w:styleId="ad">
    <w:name w:val="МРСК_колонтитул_верхний_правый"/>
    <w:basedOn w:val="ac"/>
    <w:link w:val="ae"/>
    <w:rsid w:val="009266E1"/>
    <w:pPr>
      <w:jc w:val="right"/>
    </w:pPr>
    <w:rPr>
      <w:caps/>
      <w:sz w:val="16"/>
      <w:szCs w:val="16"/>
    </w:rPr>
  </w:style>
  <w:style w:type="paragraph" w:customStyle="1" w:styleId="af">
    <w:name w:val="МРСК_колонтитул_верхний_центр"/>
    <w:basedOn w:val="ac"/>
    <w:rsid w:val="009266E1"/>
    <w:pPr>
      <w:jc w:val="center"/>
    </w:pPr>
    <w:rPr>
      <w:caps/>
      <w:sz w:val="16"/>
      <w:szCs w:val="16"/>
    </w:rPr>
  </w:style>
  <w:style w:type="paragraph" w:customStyle="1" w:styleId="a0">
    <w:name w:val="МРСК_маркированный"/>
    <w:basedOn w:val="af0"/>
    <w:rsid w:val="004F097C"/>
    <w:pPr>
      <w:keepNext w:val="0"/>
      <w:numPr>
        <w:numId w:val="3"/>
      </w:numPr>
      <w:spacing w:line="240" w:lineRule="auto"/>
    </w:pPr>
    <w:rPr>
      <w:sz w:val="26"/>
    </w:rPr>
  </w:style>
  <w:style w:type="paragraph" w:customStyle="1" w:styleId="af1">
    <w:name w:val="МРСК_название_объекта"/>
    <w:basedOn w:val="a2"/>
    <w:rsid w:val="00885061"/>
    <w:pPr>
      <w:spacing w:before="60" w:line="240" w:lineRule="auto"/>
    </w:pPr>
    <w:rPr>
      <w:b/>
      <w:bCs/>
      <w:sz w:val="20"/>
      <w:szCs w:val="20"/>
    </w:rPr>
  </w:style>
  <w:style w:type="paragraph" w:customStyle="1" w:styleId="af2">
    <w:name w:val="МРСК_нумерованный_список"/>
    <w:basedOn w:val="a"/>
    <w:link w:val="af3"/>
    <w:rsid w:val="009810E4"/>
    <w:pPr>
      <w:numPr>
        <w:numId w:val="0"/>
      </w:numPr>
      <w:contextualSpacing w:val="0"/>
    </w:pPr>
  </w:style>
  <w:style w:type="paragraph" w:customStyle="1" w:styleId="af4">
    <w:name w:val="МРСК_потоковая_диаграмма"/>
    <w:basedOn w:val="a2"/>
    <w:rsid w:val="009266E1"/>
    <w:pPr>
      <w:spacing w:line="240" w:lineRule="auto"/>
    </w:pPr>
    <w:rPr>
      <w:sz w:val="16"/>
      <w:szCs w:val="16"/>
    </w:rPr>
  </w:style>
  <w:style w:type="paragraph" w:customStyle="1" w:styleId="af5">
    <w:name w:val="МРСК_потоковая_диаграмма_по_центру"/>
    <w:basedOn w:val="af4"/>
    <w:rsid w:val="009266E1"/>
    <w:pPr>
      <w:suppressAutoHyphens/>
      <w:jc w:val="center"/>
    </w:pPr>
  </w:style>
  <w:style w:type="paragraph" w:customStyle="1" w:styleId="af6">
    <w:name w:val="МРСК_Приложения"/>
    <w:basedOn w:val="aa"/>
    <w:rsid w:val="009266E1"/>
    <w:pPr>
      <w:spacing w:before="6000"/>
    </w:pPr>
  </w:style>
  <w:style w:type="paragraph" w:customStyle="1" w:styleId="af7">
    <w:name w:val="МРСК_рисунок"/>
    <w:basedOn w:val="a2"/>
    <w:rsid w:val="000B2407"/>
    <w:pPr>
      <w:suppressAutoHyphens/>
      <w:spacing w:after="120" w:line="240" w:lineRule="auto"/>
      <w:jc w:val="center"/>
    </w:pPr>
    <w:rPr>
      <w:sz w:val="26"/>
      <w:szCs w:val="16"/>
    </w:rPr>
  </w:style>
  <w:style w:type="paragraph" w:customStyle="1" w:styleId="af8">
    <w:name w:val="МРСК_Скрытый"/>
    <w:basedOn w:val="a9"/>
    <w:rsid w:val="009266E1"/>
    <w:pPr>
      <w:jc w:val="left"/>
    </w:pPr>
    <w:rPr>
      <w:b w:val="0"/>
      <w:color w:val="FFFFFF"/>
      <w:sz w:val="16"/>
      <w:szCs w:val="16"/>
    </w:rPr>
  </w:style>
  <w:style w:type="paragraph" w:customStyle="1" w:styleId="af9">
    <w:name w:val="МРСК_таблица_заголовок"/>
    <w:basedOn w:val="a2"/>
    <w:rsid w:val="009266E1"/>
    <w:pPr>
      <w:suppressAutoHyphens/>
      <w:spacing w:line="240" w:lineRule="auto"/>
      <w:jc w:val="center"/>
    </w:pPr>
    <w:rPr>
      <w:sz w:val="20"/>
      <w:szCs w:val="20"/>
    </w:rPr>
  </w:style>
  <w:style w:type="paragraph" w:customStyle="1" w:styleId="afa">
    <w:name w:val="МРСК_таблица_текст"/>
    <w:basedOn w:val="af9"/>
    <w:rsid w:val="00E133D6"/>
    <w:pPr>
      <w:suppressAutoHyphens w:val="0"/>
      <w:ind w:firstLine="0"/>
      <w:jc w:val="both"/>
    </w:pPr>
  </w:style>
  <w:style w:type="paragraph" w:customStyle="1" w:styleId="afb">
    <w:name w:val="МРСК_шрифт_абзаца_без_отступа"/>
    <w:basedOn w:val="a2"/>
    <w:rsid w:val="009266E1"/>
    <w:pPr>
      <w:spacing w:line="240" w:lineRule="auto"/>
      <w:jc w:val="left"/>
    </w:pPr>
  </w:style>
  <w:style w:type="paragraph" w:customStyle="1" w:styleId="afc">
    <w:name w:val="МРСК_шрифт_абзаца_без_отступа_по_центру"/>
    <w:basedOn w:val="afb"/>
    <w:rsid w:val="009266E1"/>
    <w:pPr>
      <w:jc w:val="center"/>
    </w:pPr>
  </w:style>
  <w:style w:type="paragraph" w:customStyle="1" w:styleId="afd">
    <w:name w:val="МРСК_обычный_текст"/>
    <w:basedOn w:val="af2"/>
    <w:qFormat/>
    <w:rsid w:val="00510ECF"/>
    <w:pPr>
      <w:keepNext w:val="0"/>
      <w:suppressAutoHyphens/>
      <w:spacing w:line="240" w:lineRule="auto"/>
      <w:contextualSpacing/>
    </w:pPr>
    <w:rPr>
      <w:rFonts w:ascii="Arial Narrow" w:hAnsi="Arial Narrow"/>
      <w:color w:val="000000"/>
      <w:sz w:val="26"/>
      <w:szCs w:val="26"/>
    </w:rPr>
  </w:style>
  <w:style w:type="paragraph" w:styleId="ac">
    <w:name w:val="header"/>
    <w:basedOn w:val="a2"/>
    <w:link w:val="afe"/>
    <w:uiPriority w:val="99"/>
    <w:unhideWhenUsed/>
    <w:rsid w:val="0029150C"/>
    <w:pPr>
      <w:tabs>
        <w:tab w:val="center" w:pos="4677"/>
        <w:tab w:val="right" w:pos="9355"/>
      </w:tabs>
      <w:spacing w:line="240" w:lineRule="auto"/>
    </w:pPr>
  </w:style>
  <w:style w:type="character" w:customStyle="1" w:styleId="afe">
    <w:name w:val="Верхний колонтитул Знак"/>
    <w:basedOn w:val="a3"/>
    <w:link w:val="ac"/>
    <w:uiPriority w:val="99"/>
    <w:rsid w:val="0029150C"/>
  </w:style>
  <w:style w:type="paragraph" w:styleId="af0">
    <w:name w:val="List Bullet"/>
    <w:basedOn w:val="a2"/>
    <w:uiPriority w:val="99"/>
    <w:semiHidden/>
    <w:unhideWhenUsed/>
    <w:rsid w:val="0029150C"/>
    <w:pPr>
      <w:contextualSpacing/>
    </w:pPr>
  </w:style>
  <w:style w:type="paragraph" w:styleId="a">
    <w:name w:val="List Number"/>
    <w:basedOn w:val="a2"/>
    <w:unhideWhenUsed/>
    <w:rsid w:val="0029150C"/>
    <w:pPr>
      <w:numPr>
        <w:numId w:val="1"/>
      </w:numPr>
      <w:contextualSpacing/>
    </w:pPr>
  </w:style>
  <w:style w:type="paragraph" w:customStyle="1" w:styleId="aff">
    <w:name w:val="МРСК_таблица_название"/>
    <w:basedOn w:val="aff0"/>
    <w:rsid w:val="00F92970"/>
    <w:pPr>
      <w:keepNext w:val="0"/>
      <w:spacing w:before="120" w:after="60"/>
      <w:ind w:firstLine="0"/>
      <w:contextualSpacing/>
      <w:jc w:val="left"/>
    </w:pPr>
    <w:rPr>
      <w:b w:val="0"/>
      <w:color w:val="auto"/>
      <w:sz w:val="26"/>
      <w:szCs w:val="26"/>
    </w:rPr>
  </w:style>
  <w:style w:type="paragraph" w:styleId="aff0">
    <w:name w:val="caption"/>
    <w:basedOn w:val="a2"/>
    <w:next w:val="a2"/>
    <w:uiPriority w:val="35"/>
    <w:semiHidden/>
    <w:unhideWhenUsed/>
    <w:qFormat/>
    <w:rsid w:val="0029150C"/>
    <w:pPr>
      <w:spacing w:line="240" w:lineRule="auto"/>
    </w:pPr>
    <w:rPr>
      <w:b/>
      <w:bCs/>
      <w:color w:val="4F81BD"/>
      <w:sz w:val="18"/>
      <w:szCs w:val="18"/>
    </w:rPr>
  </w:style>
  <w:style w:type="character" w:customStyle="1" w:styleId="31">
    <w:name w:val="Заголовок 3 Знак"/>
    <w:basedOn w:val="a3"/>
    <w:link w:val="30"/>
    <w:uiPriority w:val="9"/>
    <w:rsid w:val="0029150C"/>
    <w:rPr>
      <w:rFonts w:ascii="Times New Roman" w:eastAsia="Times New Roman" w:hAnsi="Times New Roman" w:cs="Arial"/>
      <w:b/>
      <w:bCs/>
      <w:sz w:val="24"/>
      <w:szCs w:val="26"/>
    </w:rPr>
  </w:style>
  <w:style w:type="paragraph" w:customStyle="1" w:styleId="3">
    <w:name w:val="МРСК_заголовок_3"/>
    <w:basedOn w:val="30"/>
    <w:qFormat/>
    <w:rsid w:val="008C5A9C"/>
    <w:pPr>
      <w:keepNext w:val="0"/>
      <w:numPr>
        <w:ilvl w:val="0"/>
        <w:numId w:val="14"/>
      </w:numPr>
      <w:tabs>
        <w:tab w:val="center" w:pos="0"/>
      </w:tabs>
      <w:suppressAutoHyphens/>
      <w:spacing w:before="120" w:after="120" w:line="240" w:lineRule="auto"/>
      <w:jc w:val="center"/>
    </w:pPr>
    <w:rPr>
      <w:rFonts w:ascii="Arial Narrow" w:hAnsi="Arial Narrow"/>
      <w:color w:val="548DD4" w:themeColor="text2" w:themeTint="99"/>
      <w:sz w:val="26"/>
    </w:rPr>
  </w:style>
  <w:style w:type="paragraph" w:customStyle="1" w:styleId="aff1">
    <w:name w:val="Мой_обычный"/>
    <w:basedOn w:val="a2"/>
    <w:qFormat/>
    <w:rsid w:val="009266E1"/>
    <w:pPr>
      <w:framePr w:hSpace="180" w:wrap="around" w:vAnchor="text" w:hAnchor="margin" w:y="137"/>
    </w:pPr>
  </w:style>
  <w:style w:type="paragraph" w:customStyle="1" w:styleId="aff2">
    <w:name w:val="МРСК_колонтитул_верхний_центр_курсив"/>
    <w:basedOn w:val="af"/>
    <w:qFormat/>
    <w:rsid w:val="009266E1"/>
    <w:pPr>
      <w:framePr w:hSpace="180" w:wrap="around" w:vAnchor="text" w:hAnchor="margin" w:y="137"/>
    </w:pPr>
    <w:rPr>
      <w:i/>
      <w:sz w:val="12"/>
    </w:rPr>
  </w:style>
  <w:style w:type="character" w:customStyle="1" w:styleId="ae">
    <w:name w:val="МРСК_колонтитул_верхний_правый Знак"/>
    <w:basedOn w:val="afe"/>
    <w:link w:val="ad"/>
    <w:rsid w:val="00431686"/>
    <w:rPr>
      <w:rFonts w:ascii="Times New Roman" w:eastAsia="Times New Roman" w:hAnsi="Times New Roman" w:cs="Times New Roman"/>
      <w:caps/>
      <w:sz w:val="16"/>
      <w:szCs w:val="16"/>
      <w:lang w:eastAsia="ru-RU"/>
    </w:rPr>
  </w:style>
  <w:style w:type="paragraph" w:customStyle="1" w:styleId="aff3">
    <w:name w:val="Б_скрытый"/>
    <w:basedOn w:val="a2"/>
    <w:rsid w:val="00431686"/>
    <w:pPr>
      <w:tabs>
        <w:tab w:val="num" w:pos="2520"/>
      </w:tabs>
      <w:suppressAutoHyphens/>
      <w:spacing w:line="192" w:lineRule="auto"/>
      <w:ind w:firstLine="0"/>
      <w:jc w:val="center"/>
      <w:outlineLvl w:val="2"/>
    </w:pPr>
    <w:rPr>
      <w:rFonts w:ascii="Arial" w:hAnsi="Arial" w:cs="Arial"/>
      <w:bCs/>
      <w:i/>
      <w:sz w:val="8"/>
      <w:szCs w:val="12"/>
    </w:rPr>
  </w:style>
  <w:style w:type="character" w:customStyle="1" w:styleId="a7">
    <w:name w:val="МРСК_шрифт_абзаца Знак"/>
    <w:basedOn w:val="a3"/>
    <w:link w:val="a6"/>
    <w:rsid w:val="001853F5"/>
    <w:rPr>
      <w:rFonts w:ascii="Arial Narrow" w:eastAsia="Times New Roman" w:hAnsi="Arial Narrow"/>
      <w:sz w:val="26"/>
      <w:szCs w:val="26"/>
    </w:rPr>
  </w:style>
  <w:style w:type="character" w:customStyle="1" w:styleId="af3">
    <w:name w:val="МРСК_нумерованный_список Знак"/>
    <w:basedOn w:val="a3"/>
    <w:link w:val="af2"/>
    <w:rsid w:val="009810E4"/>
    <w:rPr>
      <w:rFonts w:ascii="Times New Roman" w:eastAsia="Times New Roman" w:hAnsi="Times New Roman"/>
      <w:sz w:val="24"/>
      <w:szCs w:val="24"/>
    </w:rPr>
  </w:style>
  <w:style w:type="character" w:styleId="aff4">
    <w:name w:val="Hyperlink"/>
    <w:basedOn w:val="a3"/>
    <w:uiPriority w:val="99"/>
    <w:rsid w:val="00431686"/>
    <w:rPr>
      <w:color w:val="0000FF"/>
      <w:u w:val="single"/>
    </w:rPr>
  </w:style>
  <w:style w:type="paragraph" w:styleId="15">
    <w:name w:val="toc 1"/>
    <w:basedOn w:val="a2"/>
    <w:next w:val="a2"/>
    <w:uiPriority w:val="39"/>
    <w:qFormat/>
    <w:rsid w:val="00207744"/>
    <w:pPr>
      <w:keepNext w:val="0"/>
      <w:spacing w:before="120" w:line="240" w:lineRule="auto"/>
      <w:ind w:firstLine="0"/>
      <w:jc w:val="left"/>
    </w:pPr>
    <w:rPr>
      <w:rFonts w:ascii="Arial Narrow" w:hAnsi="Arial Narrow"/>
      <w:b/>
      <w:szCs w:val="20"/>
    </w:rPr>
  </w:style>
  <w:style w:type="paragraph" w:styleId="21">
    <w:name w:val="toc 2"/>
    <w:basedOn w:val="a2"/>
    <w:next w:val="a2"/>
    <w:uiPriority w:val="39"/>
    <w:qFormat/>
    <w:rsid w:val="00207744"/>
    <w:pPr>
      <w:keepNext w:val="0"/>
      <w:spacing w:line="240" w:lineRule="auto"/>
      <w:ind w:firstLine="284"/>
      <w:jc w:val="left"/>
    </w:pPr>
    <w:rPr>
      <w:rFonts w:ascii="Arial Narrow" w:hAnsi="Arial Narrow"/>
      <w:szCs w:val="20"/>
    </w:rPr>
  </w:style>
  <w:style w:type="paragraph" w:styleId="aff5">
    <w:name w:val="footer"/>
    <w:basedOn w:val="a2"/>
    <w:link w:val="aff6"/>
    <w:uiPriority w:val="99"/>
    <w:unhideWhenUsed/>
    <w:rsid w:val="00431686"/>
    <w:pPr>
      <w:tabs>
        <w:tab w:val="center" w:pos="4677"/>
        <w:tab w:val="right" w:pos="9355"/>
      </w:tabs>
      <w:spacing w:line="240" w:lineRule="auto"/>
    </w:pPr>
  </w:style>
  <w:style w:type="character" w:customStyle="1" w:styleId="aff6">
    <w:name w:val="Нижний колонтитул Знак"/>
    <w:basedOn w:val="a3"/>
    <w:link w:val="aff5"/>
    <w:uiPriority w:val="99"/>
    <w:rsid w:val="00431686"/>
    <w:rPr>
      <w:rFonts w:ascii="Times New Roman" w:eastAsia="Times New Roman" w:hAnsi="Times New Roman" w:cs="Times New Roman"/>
      <w:sz w:val="24"/>
      <w:szCs w:val="24"/>
      <w:lang w:eastAsia="ru-RU"/>
    </w:rPr>
  </w:style>
  <w:style w:type="paragraph" w:styleId="aff7">
    <w:name w:val="Plain Text"/>
    <w:basedOn w:val="a2"/>
    <w:link w:val="aff8"/>
    <w:uiPriority w:val="99"/>
    <w:rsid w:val="00431686"/>
    <w:pPr>
      <w:keepNext w:val="0"/>
      <w:spacing w:line="240" w:lineRule="auto"/>
      <w:ind w:firstLine="0"/>
      <w:jc w:val="left"/>
    </w:pPr>
    <w:rPr>
      <w:rFonts w:ascii="Courier New" w:hAnsi="Courier New"/>
      <w:sz w:val="20"/>
      <w:szCs w:val="20"/>
    </w:rPr>
  </w:style>
  <w:style w:type="character" w:customStyle="1" w:styleId="aff8">
    <w:name w:val="Текст Знак"/>
    <w:basedOn w:val="a3"/>
    <w:link w:val="aff7"/>
    <w:uiPriority w:val="99"/>
    <w:rsid w:val="00431686"/>
    <w:rPr>
      <w:rFonts w:ascii="Courier New" w:eastAsia="Times New Roman" w:hAnsi="Courier New" w:cs="Times New Roman"/>
      <w:sz w:val="20"/>
      <w:szCs w:val="20"/>
      <w:lang w:eastAsia="ru-RU"/>
    </w:rPr>
  </w:style>
  <w:style w:type="paragraph" w:styleId="aff9">
    <w:name w:val="TOC Heading"/>
    <w:basedOn w:val="12"/>
    <w:next w:val="a2"/>
    <w:uiPriority w:val="39"/>
    <w:unhideWhenUsed/>
    <w:qFormat/>
    <w:rsid w:val="00F7680A"/>
    <w:pPr>
      <w:keepLines w:val="0"/>
      <w:spacing w:before="240" w:after="60"/>
      <w:outlineLvl w:val="9"/>
    </w:pPr>
    <w:rPr>
      <w:color w:val="auto"/>
      <w:kern w:val="32"/>
      <w:sz w:val="32"/>
      <w:szCs w:val="32"/>
    </w:rPr>
  </w:style>
  <w:style w:type="paragraph" w:styleId="32">
    <w:name w:val="toc 3"/>
    <w:basedOn w:val="a2"/>
    <w:next w:val="a2"/>
    <w:autoRedefine/>
    <w:uiPriority w:val="39"/>
    <w:unhideWhenUsed/>
    <w:rsid w:val="00207744"/>
    <w:pPr>
      <w:tabs>
        <w:tab w:val="left" w:pos="1134"/>
        <w:tab w:val="right" w:leader="dot" w:pos="9486"/>
      </w:tabs>
      <w:ind w:left="480" w:firstLine="229"/>
    </w:pPr>
    <w:rPr>
      <w:rFonts w:ascii="Arial Narrow" w:hAnsi="Arial Narrow"/>
    </w:rPr>
  </w:style>
  <w:style w:type="character" w:customStyle="1" w:styleId="20">
    <w:name w:val="Заголовок 2 Знак"/>
    <w:aliases w:val="H2 Знак1,H2 Знак Знак,Заголовок 21 Знак,2 Знак,h2 Знак,Б2 Знак,RTC Знак,iz2 Знак,Раздел Знак Знак,Заголовок 2 Знак1 Знак,Заголовок 2 Знак Знак Знак,Numbered text 3 Знак Знак Знак,h2 Знак Знак Знак,Numbered text 3 Знак1 Знак,h Знак Знак"/>
    <w:basedOn w:val="a3"/>
    <w:link w:val="2"/>
    <w:uiPriority w:val="9"/>
    <w:rsid w:val="00E9470D"/>
    <w:rPr>
      <w:rFonts w:ascii="Arial Narrow" w:eastAsia="Times New Roman" w:hAnsi="Arial Narrow"/>
      <w:b/>
      <w:bCs/>
      <w:iCs/>
      <w:color w:val="548DD4" w:themeColor="text2" w:themeTint="99"/>
      <w:sz w:val="26"/>
      <w:szCs w:val="28"/>
      <w:lang w:val="en-US"/>
    </w:rPr>
  </w:style>
  <w:style w:type="character" w:customStyle="1" w:styleId="50">
    <w:name w:val="Заголовок 5 Знак"/>
    <w:basedOn w:val="a3"/>
    <w:link w:val="5"/>
    <w:uiPriority w:val="9"/>
    <w:semiHidden/>
    <w:rsid w:val="00CC4AD3"/>
    <w:rPr>
      <w:rFonts w:ascii="Calibri" w:eastAsia="Times New Roman" w:hAnsi="Calibri" w:cs="Times New Roman"/>
      <w:b/>
      <w:bCs/>
      <w:i/>
      <w:iCs/>
      <w:sz w:val="26"/>
      <w:szCs w:val="26"/>
    </w:rPr>
  </w:style>
  <w:style w:type="paragraph" w:styleId="51">
    <w:name w:val="toc 5"/>
    <w:basedOn w:val="a2"/>
    <w:next w:val="a2"/>
    <w:autoRedefine/>
    <w:uiPriority w:val="39"/>
    <w:unhideWhenUsed/>
    <w:rsid w:val="00D343B6"/>
    <w:pPr>
      <w:ind w:left="960"/>
    </w:pPr>
    <w:rPr>
      <w:sz w:val="20"/>
    </w:rPr>
  </w:style>
  <w:style w:type="character" w:customStyle="1" w:styleId="80">
    <w:name w:val="Заголовок 8 Знак"/>
    <w:basedOn w:val="a3"/>
    <w:link w:val="8"/>
    <w:rsid w:val="00CC4AD3"/>
    <w:rPr>
      <w:rFonts w:ascii="Times New Roman" w:eastAsia="Times New Roman" w:hAnsi="Times New Roman"/>
      <w:i/>
      <w:iCs/>
      <w:sz w:val="24"/>
      <w:szCs w:val="24"/>
    </w:rPr>
  </w:style>
  <w:style w:type="paragraph" w:customStyle="1" w:styleId="DefaultParagraphFontParaCharChar">
    <w:name w:val="Default Paragraph Font Para Char Char Знак"/>
    <w:basedOn w:val="a2"/>
    <w:rsid w:val="00CC4AD3"/>
    <w:pPr>
      <w:keepNext w:val="0"/>
      <w:spacing w:after="160" w:line="240" w:lineRule="exact"/>
      <w:ind w:firstLine="0"/>
      <w:jc w:val="left"/>
    </w:pPr>
    <w:rPr>
      <w:rFonts w:ascii="Verdana" w:hAnsi="Verdana" w:cs="Verdana"/>
      <w:sz w:val="20"/>
      <w:szCs w:val="20"/>
      <w:lang w:val="en-US" w:eastAsia="en-US"/>
    </w:rPr>
  </w:style>
  <w:style w:type="paragraph" w:styleId="affa">
    <w:name w:val="Title"/>
    <w:basedOn w:val="a2"/>
    <w:link w:val="affb"/>
    <w:qFormat/>
    <w:rsid w:val="00CC4AD3"/>
    <w:pPr>
      <w:keepNext w:val="0"/>
      <w:spacing w:line="240" w:lineRule="auto"/>
      <w:ind w:firstLine="0"/>
      <w:jc w:val="center"/>
    </w:pPr>
    <w:rPr>
      <w:sz w:val="28"/>
    </w:rPr>
  </w:style>
  <w:style w:type="character" w:customStyle="1" w:styleId="affb">
    <w:name w:val="Название Знак"/>
    <w:basedOn w:val="a3"/>
    <w:link w:val="affa"/>
    <w:rsid w:val="00CC4AD3"/>
    <w:rPr>
      <w:rFonts w:ascii="Times New Roman" w:eastAsia="Times New Roman" w:hAnsi="Times New Roman"/>
      <w:sz w:val="28"/>
      <w:szCs w:val="24"/>
    </w:rPr>
  </w:style>
  <w:style w:type="paragraph" w:styleId="affc">
    <w:name w:val="Body Text Indent"/>
    <w:basedOn w:val="a2"/>
    <w:link w:val="affd"/>
    <w:rsid w:val="00CC4AD3"/>
    <w:pPr>
      <w:keepNext w:val="0"/>
      <w:spacing w:after="100" w:afterAutospacing="1" w:line="360" w:lineRule="auto"/>
      <w:ind w:firstLine="708"/>
    </w:pPr>
    <w:rPr>
      <w:color w:val="FF0000"/>
      <w:sz w:val="28"/>
      <w:szCs w:val="28"/>
    </w:rPr>
  </w:style>
  <w:style w:type="character" w:customStyle="1" w:styleId="affd">
    <w:name w:val="Основной текст с отступом Знак"/>
    <w:basedOn w:val="a3"/>
    <w:link w:val="affc"/>
    <w:rsid w:val="00CC4AD3"/>
    <w:rPr>
      <w:rFonts w:ascii="Times New Roman" w:eastAsia="Times New Roman" w:hAnsi="Times New Roman"/>
      <w:color w:val="FF0000"/>
      <w:sz w:val="28"/>
      <w:szCs w:val="28"/>
    </w:rPr>
  </w:style>
  <w:style w:type="paragraph" w:styleId="affe">
    <w:name w:val="Balloon Text"/>
    <w:basedOn w:val="a2"/>
    <w:link w:val="afff"/>
    <w:uiPriority w:val="99"/>
    <w:semiHidden/>
    <w:rsid w:val="00CC4AD3"/>
    <w:pPr>
      <w:keepNext w:val="0"/>
      <w:spacing w:line="240" w:lineRule="auto"/>
      <w:ind w:firstLine="0"/>
      <w:jc w:val="left"/>
    </w:pPr>
    <w:rPr>
      <w:rFonts w:ascii="Tahoma" w:hAnsi="Tahoma" w:cs="Tahoma"/>
      <w:sz w:val="16"/>
      <w:szCs w:val="16"/>
    </w:rPr>
  </w:style>
  <w:style w:type="character" w:customStyle="1" w:styleId="afff">
    <w:name w:val="Текст выноски Знак"/>
    <w:basedOn w:val="a3"/>
    <w:link w:val="affe"/>
    <w:uiPriority w:val="99"/>
    <w:semiHidden/>
    <w:rsid w:val="00CC4AD3"/>
    <w:rPr>
      <w:rFonts w:ascii="Tahoma" w:eastAsia="Times New Roman" w:hAnsi="Tahoma" w:cs="Tahoma"/>
      <w:sz w:val="16"/>
      <w:szCs w:val="16"/>
    </w:rPr>
  </w:style>
  <w:style w:type="character" w:styleId="afff0">
    <w:name w:val="page number"/>
    <w:basedOn w:val="a3"/>
    <w:rsid w:val="00CC4AD3"/>
  </w:style>
  <w:style w:type="paragraph" w:customStyle="1" w:styleId="main">
    <w:name w:val="main"/>
    <w:basedOn w:val="a2"/>
    <w:rsid w:val="00CC4AD3"/>
    <w:pPr>
      <w:keepNext w:val="0"/>
      <w:spacing w:before="100" w:beforeAutospacing="1" w:after="100" w:afterAutospacing="1" w:line="240" w:lineRule="auto"/>
      <w:ind w:firstLine="0"/>
      <w:jc w:val="left"/>
    </w:pPr>
  </w:style>
  <w:style w:type="character" w:customStyle="1" w:styleId="normal1">
    <w:name w:val="normal1"/>
    <w:basedOn w:val="a3"/>
    <w:rsid w:val="00CC4AD3"/>
    <w:rPr>
      <w:rFonts w:ascii="Arial" w:hAnsi="Arial" w:cs="Arial" w:hint="default"/>
      <w:color w:val="000000"/>
      <w:sz w:val="15"/>
      <w:szCs w:val="15"/>
    </w:rPr>
  </w:style>
  <w:style w:type="paragraph" w:styleId="HTML">
    <w:name w:val="HTML Preformatted"/>
    <w:basedOn w:val="a2"/>
    <w:link w:val="HTML0"/>
    <w:rsid w:val="00CC4AD3"/>
    <w:pPr>
      <w:keepNext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basedOn w:val="a3"/>
    <w:link w:val="HTML"/>
    <w:rsid w:val="00CC4AD3"/>
    <w:rPr>
      <w:rFonts w:ascii="Courier New" w:eastAsia="Times New Roman" w:hAnsi="Courier New" w:cs="Courier New"/>
    </w:rPr>
  </w:style>
  <w:style w:type="paragraph" w:styleId="afff1">
    <w:name w:val="Normal (Web)"/>
    <w:basedOn w:val="a2"/>
    <w:uiPriority w:val="99"/>
    <w:rsid w:val="00CC4AD3"/>
    <w:pPr>
      <w:keepNext w:val="0"/>
      <w:spacing w:before="100" w:beforeAutospacing="1" w:after="100" w:afterAutospacing="1" w:line="240" w:lineRule="auto"/>
      <w:ind w:firstLine="0"/>
      <w:jc w:val="left"/>
    </w:pPr>
  </w:style>
  <w:style w:type="character" w:styleId="afff2">
    <w:name w:val="annotation reference"/>
    <w:basedOn w:val="a3"/>
    <w:uiPriority w:val="99"/>
    <w:rsid w:val="00CC4AD3"/>
    <w:rPr>
      <w:sz w:val="16"/>
      <w:szCs w:val="16"/>
    </w:rPr>
  </w:style>
  <w:style w:type="paragraph" w:styleId="afff3">
    <w:name w:val="annotation text"/>
    <w:aliases w:val=" Знак"/>
    <w:basedOn w:val="a2"/>
    <w:link w:val="afff4"/>
    <w:uiPriority w:val="99"/>
    <w:rsid w:val="00CC4AD3"/>
    <w:pPr>
      <w:keepNext w:val="0"/>
      <w:spacing w:line="240" w:lineRule="auto"/>
      <w:ind w:firstLine="0"/>
      <w:jc w:val="left"/>
    </w:pPr>
    <w:rPr>
      <w:sz w:val="20"/>
      <w:szCs w:val="20"/>
    </w:rPr>
  </w:style>
  <w:style w:type="character" w:customStyle="1" w:styleId="afff4">
    <w:name w:val="Текст примечания Знак"/>
    <w:aliases w:val=" Знак Знак"/>
    <w:basedOn w:val="a3"/>
    <w:link w:val="afff3"/>
    <w:uiPriority w:val="99"/>
    <w:rsid w:val="00CC4AD3"/>
    <w:rPr>
      <w:rFonts w:ascii="Times New Roman" w:eastAsia="Times New Roman" w:hAnsi="Times New Roman"/>
    </w:rPr>
  </w:style>
  <w:style w:type="character" w:styleId="afff5">
    <w:name w:val="Strong"/>
    <w:basedOn w:val="a3"/>
    <w:uiPriority w:val="22"/>
    <w:qFormat/>
    <w:rsid w:val="00CC4AD3"/>
    <w:rPr>
      <w:b/>
      <w:bCs/>
    </w:rPr>
  </w:style>
  <w:style w:type="paragraph" w:styleId="22">
    <w:name w:val="Body Text Indent 2"/>
    <w:basedOn w:val="a2"/>
    <w:link w:val="23"/>
    <w:rsid w:val="00CC4AD3"/>
    <w:pPr>
      <w:keepNext w:val="0"/>
      <w:spacing w:after="120" w:line="480" w:lineRule="auto"/>
      <w:ind w:left="283" w:firstLine="0"/>
      <w:jc w:val="left"/>
    </w:pPr>
    <w:rPr>
      <w:sz w:val="28"/>
      <w:szCs w:val="28"/>
    </w:rPr>
  </w:style>
  <w:style w:type="character" w:customStyle="1" w:styleId="23">
    <w:name w:val="Основной текст с отступом 2 Знак"/>
    <w:basedOn w:val="a3"/>
    <w:link w:val="22"/>
    <w:rsid w:val="00CC4AD3"/>
    <w:rPr>
      <w:rFonts w:ascii="Times New Roman" w:eastAsia="Times New Roman" w:hAnsi="Times New Roman"/>
      <w:sz w:val="28"/>
      <w:szCs w:val="28"/>
    </w:rPr>
  </w:style>
  <w:style w:type="paragraph" w:styleId="afff6">
    <w:name w:val="footnote text"/>
    <w:basedOn w:val="a2"/>
    <w:link w:val="afff7"/>
    <w:uiPriority w:val="99"/>
    <w:rsid w:val="00CC4AD3"/>
    <w:pPr>
      <w:keepNext w:val="0"/>
      <w:spacing w:line="240" w:lineRule="auto"/>
      <w:ind w:firstLine="0"/>
      <w:jc w:val="left"/>
    </w:pPr>
    <w:rPr>
      <w:sz w:val="20"/>
      <w:szCs w:val="20"/>
    </w:rPr>
  </w:style>
  <w:style w:type="character" w:customStyle="1" w:styleId="afff7">
    <w:name w:val="Текст сноски Знак"/>
    <w:basedOn w:val="a3"/>
    <w:link w:val="afff6"/>
    <w:uiPriority w:val="99"/>
    <w:rsid w:val="00CC4AD3"/>
    <w:rPr>
      <w:rFonts w:ascii="Times New Roman" w:eastAsia="Times New Roman" w:hAnsi="Times New Roman"/>
    </w:rPr>
  </w:style>
  <w:style w:type="character" w:styleId="afff8">
    <w:name w:val="footnote reference"/>
    <w:basedOn w:val="a3"/>
    <w:uiPriority w:val="99"/>
    <w:rsid w:val="00CC4AD3"/>
    <w:rPr>
      <w:vertAlign w:val="superscript"/>
    </w:rPr>
  </w:style>
  <w:style w:type="paragraph" w:styleId="33">
    <w:name w:val="Body Text Indent 3"/>
    <w:basedOn w:val="a2"/>
    <w:link w:val="34"/>
    <w:rsid w:val="00CC4AD3"/>
    <w:pPr>
      <w:keepNext w:val="0"/>
      <w:spacing w:after="120" w:line="240" w:lineRule="auto"/>
      <w:ind w:left="283" w:firstLine="0"/>
      <w:jc w:val="left"/>
    </w:pPr>
    <w:rPr>
      <w:sz w:val="16"/>
      <w:szCs w:val="16"/>
    </w:rPr>
  </w:style>
  <w:style w:type="character" w:customStyle="1" w:styleId="34">
    <w:name w:val="Основной текст с отступом 3 Знак"/>
    <w:basedOn w:val="a3"/>
    <w:link w:val="33"/>
    <w:rsid w:val="00CC4AD3"/>
    <w:rPr>
      <w:rFonts w:ascii="Times New Roman" w:eastAsia="Times New Roman" w:hAnsi="Times New Roman"/>
      <w:sz w:val="16"/>
      <w:szCs w:val="16"/>
    </w:rPr>
  </w:style>
  <w:style w:type="paragraph" w:styleId="afff9">
    <w:name w:val="annotation subject"/>
    <w:basedOn w:val="afff3"/>
    <w:next w:val="afff3"/>
    <w:link w:val="afffa"/>
    <w:uiPriority w:val="99"/>
    <w:semiHidden/>
    <w:rsid w:val="00CC4AD3"/>
    <w:rPr>
      <w:b/>
      <w:bCs/>
    </w:rPr>
  </w:style>
  <w:style w:type="character" w:customStyle="1" w:styleId="afffa">
    <w:name w:val="Тема примечания Знак"/>
    <w:basedOn w:val="afff4"/>
    <w:link w:val="afff9"/>
    <w:uiPriority w:val="99"/>
    <w:semiHidden/>
    <w:rsid w:val="00CC4AD3"/>
    <w:rPr>
      <w:rFonts w:ascii="Times New Roman" w:eastAsia="Times New Roman" w:hAnsi="Times New Roman"/>
      <w:b/>
      <w:bCs/>
    </w:rPr>
  </w:style>
  <w:style w:type="character" w:customStyle="1" w:styleId="afffb">
    <w:name w:val="Знак Знак"/>
    <w:basedOn w:val="a3"/>
    <w:rsid w:val="00CC4AD3"/>
    <w:rPr>
      <w:lang w:val="ru-RU" w:eastAsia="ru-RU" w:bidi="ar-SA"/>
    </w:rPr>
  </w:style>
  <w:style w:type="paragraph" w:styleId="afffc">
    <w:name w:val="Body Text"/>
    <w:basedOn w:val="a2"/>
    <w:link w:val="afffd"/>
    <w:rsid w:val="00CC4AD3"/>
    <w:pPr>
      <w:keepNext w:val="0"/>
      <w:spacing w:after="120" w:line="240" w:lineRule="auto"/>
      <w:ind w:firstLine="0"/>
      <w:jc w:val="left"/>
    </w:pPr>
    <w:rPr>
      <w:sz w:val="28"/>
      <w:szCs w:val="28"/>
    </w:rPr>
  </w:style>
  <w:style w:type="character" w:customStyle="1" w:styleId="afffd">
    <w:name w:val="Основной текст Знак"/>
    <w:basedOn w:val="a3"/>
    <w:link w:val="afffc"/>
    <w:rsid w:val="00CC4AD3"/>
    <w:rPr>
      <w:rFonts w:ascii="Times New Roman" w:eastAsia="Times New Roman" w:hAnsi="Times New Roman"/>
      <w:sz w:val="28"/>
      <w:szCs w:val="28"/>
    </w:rPr>
  </w:style>
  <w:style w:type="paragraph" w:customStyle="1" w:styleId="u">
    <w:name w:val="u"/>
    <w:basedOn w:val="a2"/>
    <w:rsid w:val="00CC4AD3"/>
    <w:pPr>
      <w:keepNext w:val="0"/>
      <w:spacing w:before="100" w:beforeAutospacing="1" w:after="100" w:afterAutospacing="1" w:line="240" w:lineRule="auto"/>
      <w:ind w:firstLine="0"/>
      <w:jc w:val="left"/>
    </w:pPr>
  </w:style>
  <w:style w:type="paragraph" w:customStyle="1" w:styleId="uni">
    <w:name w:val="uni"/>
    <w:basedOn w:val="a2"/>
    <w:rsid w:val="00CC4AD3"/>
    <w:pPr>
      <w:keepNext w:val="0"/>
      <w:spacing w:before="100" w:beforeAutospacing="1" w:after="100" w:afterAutospacing="1" w:line="240" w:lineRule="auto"/>
      <w:ind w:firstLine="0"/>
      <w:jc w:val="left"/>
    </w:pPr>
  </w:style>
  <w:style w:type="paragraph" w:customStyle="1" w:styleId="unip">
    <w:name w:val="unip"/>
    <w:basedOn w:val="a2"/>
    <w:rsid w:val="00CC4AD3"/>
    <w:pPr>
      <w:keepNext w:val="0"/>
      <w:spacing w:before="100" w:beforeAutospacing="1" w:after="100" w:afterAutospacing="1" w:line="240" w:lineRule="auto"/>
      <w:ind w:firstLine="0"/>
      <w:jc w:val="left"/>
    </w:pPr>
  </w:style>
  <w:style w:type="paragraph" w:customStyle="1" w:styleId="ConsPlusNormal">
    <w:name w:val="ConsPlusNormal"/>
    <w:rsid w:val="00CC4AD3"/>
    <w:pPr>
      <w:widowControl w:val="0"/>
      <w:autoSpaceDE w:val="0"/>
      <w:autoSpaceDN w:val="0"/>
      <w:adjustRightInd w:val="0"/>
      <w:ind w:firstLine="720"/>
    </w:pPr>
    <w:rPr>
      <w:rFonts w:ascii="Arial" w:eastAsia="Times New Roman" w:hAnsi="Arial" w:cs="Arial"/>
    </w:rPr>
  </w:style>
  <w:style w:type="paragraph" w:customStyle="1" w:styleId="13">
    <w:name w:val="Стиль 13 пт Междустр.интервал:  полуторный"/>
    <w:basedOn w:val="a2"/>
    <w:next w:val="uni"/>
    <w:autoRedefine/>
    <w:rsid w:val="00CC4AD3"/>
    <w:pPr>
      <w:keepNext w:val="0"/>
      <w:numPr>
        <w:numId w:val="4"/>
      </w:numPr>
      <w:spacing w:line="360" w:lineRule="auto"/>
      <w:ind w:left="0" w:firstLine="720"/>
      <w:jc w:val="left"/>
    </w:pPr>
    <w:rPr>
      <w:sz w:val="26"/>
      <w:szCs w:val="20"/>
    </w:rPr>
  </w:style>
  <w:style w:type="paragraph" w:customStyle="1" w:styleId="16">
    <w:name w:val="1"/>
    <w:basedOn w:val="a2"/>
    <w:rsid w:val="00CC4AD3"/>
    <w:pPr>
      <w:keepNext w:val="0"/>
      <w:tabs>
        <w:tab w:val="num" w:pos="1069"/>
      </w:tabs>
      <w:spacing w:after="160" w:line="240" w:lineRule="exact"/>
      <w:ind w:left="1069" w:hanging="360"/>
    </w:pPr>
    <w:rPr>
      <w:rFonts w:ascii="Verdana" w:hAnsi="Verdana" w:cs="Arial"/>
      <w:sz w:val="20"/>
      <w:szCs w:val="20"/>
      <w:lang w:val="en-US" w:eastAsia="en-US"/>
    </w:rPr>
  </w:style>
  <w:style w:type="paragraph" w:styleId="afffe">
    <w:name w:val="List Paragraph"/>
    <w:aliases w:val="Нумерованый список,List Paragraph1"/>
    <w:basedOn w:val="a2"/>
    <w:link w:val="affff"/>
    <w:uiPriority w:val="34"/>
    <w:qFormat/>
    <w:rsid w:val="00CC4AD3"/>
    <w:pPr>
      <w:keepNext w:val="0"/>
      <w:spacing w:line="240" w:lineRule="auto"/>
      <w:ind w:left="720" w:firstLine="0"/>
      <w:contextualSpacing/>
      <w:jc w:val="left"/>
    </w:pPr>
    <w:rPr>
      <w:sz w:val="28"/>
      <w:szCs w:val="28"/>
    </w:rPr>
  </w:style>
  <w:style w:type="paragraph" w:styleId="81">
    <w:name w:val="toc 8"/>
    <w:basedOn w:val="a2"/>
    <w:next w:val="a2"/>
    <w:autoRedefine/>
    <w:uiPriority w:val="39"/>
    <w:unhideWhenUsed/>
    <w:rsid w:val="00CC4AD3"/>
    <w:pPr>
      <w:keepNext w:val="0"/>
      <w:spacing w:line="240" w:lineRule="auto"/>
      <w:ind w:left="1960" w:firstLine="0"/>
      <w:jc w:val="left"/>
    </w:pPr>
    <w:rPr>
      <w:sz w:val="28"/>
      <w:szCs w:val="28"/>
    </w:rPr>
  </w:style>
  <w:style w:type="paragraph" w:customStyle="1" w:styleId="1">
    <w:name w:val="Маркированный список 1"/>
    <w:basedOn w:val="a2"/>
    <w:rsid w:val="00160DBD"/>
    <w:pPr>
      <w:keepNext w:val="0"/>
      <w:numPr>
        <w:numId w:val="5"/>
      </w:numPr>
      <w:spacing w:line="288" w:lineRule="auto"/>
    </w:pPr>
    <w:rPr>
      <w:rFonts w:ascii="Verdana" w:hAnsi="Verdana" w:cs="Verdana"/>
      <w:sz w:val="20"/>
      <w:szCs w:val="20"/>
    </w:rPr>
  </w:style>
  <w:style w:type="paragraph" w:customStyle="1" w:styleId="ConsPlusTitle">
    <w:name w:val="ConsPlusTitle"/>
    <w:uiPriority w:val="99"/>
    <w:rsid w:val="00511167"/>
    <w:pPr>
      <w:widowControl w:val="0"/>
      <w:autoSpaceDE w:val="0"/>
      <w:autoSpaceDN w:val="0"/>
      <w:adjustRightInd w:val="0"/>
    </w:pPr>
    <w:rPr>
      <w:rFonts w:ascii="Arial" w:eastAsia="Times New Roman" w:hAnsi="Arial" w:cs="Arial"/>
      <w:b/>
      <w:bCs/>
    </w:rPr>
  </w:style>
  <w:style w:type="paragraph" w:customStyle="1" w:styleId="a1">
    <w:name w:val="Список многоуровневый"/>
    <w:basedOn w:val="a2"/>
    <w:rsid w:val="00A5099A"/>
    <w:pPr>
      <w:keepNext w:val="0"/>
      <w:numPr>
        <w:numId w:val="6"/>
      </w:numPr>
      <w:tabs>
        <w:tab w:val="left" w:pos="357"/>
      </w:tabs>
      <w:spacing w:before="120" w:after="120" w:line="240" w:lineRule="auto"/>
    </w:pPr>
  </w:style>
  <w:style w:type="paragraph" w:customStyle="1" w:styleId="affff0">
    <w:name w:val="Термины и определения"/>
    <w:basedOn w:val="a2"/>
    <w:rsid w:val="00A5099A"/>
    <w:pPr>
      <w:keepNext w:val="0"/>
      <w:spacing w:after="240" w:line="240" w:lineRule="auto"/>
      <w:ind w:firstLine="720"/>
    </w:pPr>
    <w:rPr>
      <w:sz w:val="28"/>
      <w:szCs w:val="20"/>
    </w:rPr>
  </w:style>
  <w:style w:type="table" w:styleId="affff1">
    <w:name w:val="Table Grid"/>
    <w:basedOn w:val="a4"/>
    <w:uiPriority w:val="59"/>
    <w:rsid w:val="003F09DB"/>
    <w:tblPr>
      <w:tblInd w:w="0" w:type="dxa"/>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CellMar>
        <w:top w:w="0" w:type="dxa"/>
        <w:left w:w="108" w:type="dxa"/>
        <w:bottom w:w="0" w:type="dxa"/>
        <w:right w:w="108" w:type="dxa"/>
      </w:tblCellMar>
    </w:tblPr>
  </w:style>
  <w:style w:type="paragraph" w:customStyle="1" w:styleId="affff2">
    <w:name w:val="МРСК_основной_абзаца"/>
    <w:basedOn w:val="a2"/>
    <w:rsid w:val="004A304F"/>
    <w:pPr>
      <w:keepLines/>
      <w:suppressLineNumbers/>
      <w:spacing w:before="120" w:after="120"/>
      <w:contextualSpacing/>
    </w:pPr>
  </w:style>
  <w:style w:type="paragraph" w:customStyle="1" w:styleId="textn">
    <w:name w:val="textn"/>
    <w:basedOn w:val="a2"/>
    <w:rsid w:val="00117675"/>
    <w:pPr>
      <w:keepNext w:val="0"/>
      <w:spacing w:before="100" w:beforeAutospacing="1" w:after="100" w:afterAutospacing="1" w:line="240" w:lineRule="auto"/>
      <w:ind w:firstLine="0"/>
      <w:jc w:val="left"/>
    </w:pPr>
  </w:style>
  <w:style w:type="paragraph" w:styleId="affff3">
    <w:name w:val="Subtitle"/>
    <w:basedOn w:val="a2"/>
    <w:next w:val="a2"/>
    <w:link w:val="affff4"/>
    <w:uiPriority w:val="11"/>
    <w:qFormat/>
    <w:rsid w:val="001C2C6E"/>
    <w:pPr>
      <w:keepNext w:val="0"/>
      <w:spacing w:after="60" w:line="240" w:lineRule="auto"/>
      <w:ind w:firstLine="0"/>
      <w:jc w:val="center"/>
      <w:outlineLvl w:val="1"/>
    </w:pPr>
    <w:rPr>
      <w:rFonts w:ascii="Cambria" w:hAnsi="Cambria"/>
    </w:rPr>
  </w:style>
  <w:style w:type="character" w:customStyle="1" w:styleId="affff4">
    <w:name w:val="Подзаголовок Знак"/>
    <w:basedOn w:val="a3"/>
    <w:link w:val="affff3"/>
    <w:uiPriority w:val="11"/>
    <w:rsid w:val="001C2C6E"/>
    <w:rPr>
      <w:rFonts w:ascii="Cambria" w:eastAsia="Times New Roman" w:hAnsi="Cambria"/>
      <w:sz w:val="24"/>
      <w:szCs w:val="24"/>
    </w:rPr>
  </w:style>
  <w:style w:type="paragraph" w:customStyle="1" w:styleId="41">
    <w:name w:val="МРСК_заголовок_4"/>
    <w:basedOn w:val="4"/>
    <w:link w:val="42"/>
    <w:qFormat/>
    <w:rsid w:val="00857228"/>
    <w:pPr>
      <w:ind w:firstLine="0"/>
      <w:jc w:val="center"/>
    </w:pPr>
    <w:rPr>
      <w:rFonts w:ascii="Arial Narrow" w:hAnsi="Arial Narrow"/>
      <w:color w:val="548DD4" w:themeColor="text2" w:themeTint="99"/>
      <w:sz w:val="26"/>
      <w:szCs w:val="26"/>
    </w:rPr>
  </w:style>
  <w:style w:type="paragraph" w:styleId="43">
    <w:name w:val="toc 4"/>
    <w:basedOn w:val="a2"/>
    <w:next w:val="a2"/>
    <w:autoRedefine/>
    <w:uiPriority w:val="39"/>
    <w:unhideWhenUsed/>
    <w:rsid w:val="00207744"/>
    <w:pPr>
      <w:ind w:left="720"/>
    </w:pPr>
    <w:rPr>
      <w:rFonts w:ascii="Arial Narrow" w:hAnsi="Arial Narrow"/>
    </w:rPr>
  </w:style>
  <w:style w:type="character" w:customStyle="1" w:styleId="s103">
    <w:name w:val="s_103"/>
    <w:basedOn w:val="a3"/>
    <w:rsid w:val="00272E9A"/>
    <w:rPr>
      <w:b/>
      <w:bCs/>
      <w:color w:val="000080"/>
    </w:rPr>
  </w:style>
  <w:style w:type="character" w:customStyle="1" w:styleId="42">
    <w:name w:val="МРСК_заголовок_4 Знак"/>
    <w:basedOn w:val="a3"/>
    <w:link w:val="41"/>
    <w:rsid w:val="00857228"/>
    <w:rPr>
      <w:rFonts w:ascii="Arial Narrow" w:eastAsia="Times New Roman" w:hAnsi="Arial Narrow"/>
      <w:b/>
      <w:bCs/>
      <w:color w:val="548DD4" w:themeColor="text2" w:themeTint="99"/>
      <w:sz w:val="26"/>
      <w:szCs w:val="26"/>
    </w:rPr>
  </w:style>
  <w:style w:type="character" w:customStyle="1" w:styleId="40">
    <w:name w:val="Заголовок 4 Знак"/>
    <w:basedOn w:val="a3"/>
    <w:link w:val="4"/>
    <w:uiPriority w:val="9"/>
    <w:semiHidden/>
    <w:rsid w:val="00C878B4"/>
    <w:rPr>
      <w:rFonts w:ascii="Calibri" w:eastAsia="Times New Roman" w:hAnsi="Calibri" w:cs="Times New Roman"/>
      <w:b/>
      <w:bCs/>
      <w:sz w:val="28"/>
      <w:szCs w:val="28"/>
    </w:rPr>
  </w:style>
  <w:style w:type="paragraph" w:customStyle="1" w:styleId="Iniiaiieoaenoioaoa">
    <w:name w:val="Iniiaiie oaeno io?aoa"/>
    <w:rsid w:val="004A63F8"/>
    <w:pPr>
      <w:widowControl w:val="0"/>
      <w:spacing w:line="240" w:lineRule="atLeast"/>
      <w:ind w:firstLine="720"/>
      <w:jc w:val="both"/>
    </w:pPr>
    <w:rPr>
      <w:rFonts w:ascii="Times New Roman" w:eastAsia="Times New Roman" w:hAnsi="Times New Roman"/>
      <w:sz w:val="24"/>
      <w:lang w:val="en-US"/>
    </w:rPr>
  </w:style>
  <w:style w:type="paragraph" w:customStyle="1" w:styleId="TxtLeft">
    <w:name w:val="TxtLeft"/>
    <w:basedOn w:val="a2"/>
    <w:rsid w:val="00FE5F7C"/>
    <w:pPr>
      <w:keepNext w:val="0"/>
      <w:autoSpaceDE w:val="0"/>
      <w:autoSpaceDN w:val="0"/>
      <w:adjustRightInd w:val="0"/>
      <w:spacing w:line="240" w:lineRule="auto"/>
      <w:ind w:firstLine="0"/>
      <w:jc w:val="left"/>
    </w:pPr>
    <w:rPr>
      <w:rFonts w:ascii="Verdana" w:hAnsi="Verdana" w:cs="Verdana"/>
      <w:sz w:val="20"/>
      <w:szCs w:val="20"/>
    </w:rPr>
  </w:style>
  <w:style w:type="paragraph" w:styleId="71">
    <w:name w:val="toc 7"/>
    <w:basedOn w:val="a2"/>
    <w:next w:val="a2"/>
    <w:autoRedefine/>
    <w:uiPriority w:val="39"/>
    <w:semiHidden/>
    <w:unhideWhenUsed/>
    <w:rsid w:val="00252786"/>
    <w:pPr>
      <w:spacing w:after="100"/>
      <w:ind w:left="1440"/>
    </w:pPr>
  </w:style>
  <w:style w:type="paragraph" w:styleId="24">
    <w:name w:val="Body Text 2"/>
    <w:basedOn w:val="a2"/>
    <w:link w:val="25"/>
    <w:rsid w:val="001B66BF"/>
    <w:pPr>
      <w:spacing w:after="120" w:line="480" w:lineRule="auto"/>
    </w:pPr>
  </w:style>
  <w:style w:type="character" w:customStyle="1" w:styleId="25">
    <w:name w:val="Основной текст 2 Знак"/>
    <w:basedOn w:val="a3"/>
    <w:link w:val="24"/>
    <w:rsid w:val="001B66BF"/>
    <w:rPr>
      <w:rFonts w:ascii="Times New Roman" w:eastAsia="Times New Roman" w:hAnsi="Times New Roman"/>
      <w:sz w:val="24"/>
      <w:szCs w:val="24"/>
    </w:rPr>
  </w:style>
  <w:style w:type="paragraph" w:styleId="affff5">
    <w:name w:val="Document Map"/>
    <w:basedOn w:val="a2"/>
    <w:link w:val="affff6"/>
    <w:uiPriority w:val="99"/>
    <w:semiHidden/>
    <w:unhideWhenUsed/>
    <w:rsid w:val="0033520D"/>
    <w:pPr>
      <w:spacing w:line="240" w:lineRule="auto"/>
    </w:pPr>
    <w:rPr>
      <w:rFonts w:ascii="Tahoma" w:hAnsi="Tahoma" w:cs="Tahoma"/>
      <w:sz w:val="16"/>
      <w:szCs w:val="16"/>
    </w:rPr>
  </w:style>
  <w:style w:type="character" w:customStyle="1" w:styleId="affff6">
    <w:name w:val="Схема документа Знак"/>
    <w:basedOn w:val="a3"/>
    <w:link w:val="affff5"/>
    <w:uiPriority w:val="99"/>
    <w:semiHidden/>
    <w:rsid w:val="0033520D"/>
    <w:rPr>
      <w:rFonts w:ascii="Tahoma" w:eastAsia="Times New Roman" w:hAnsi="Tahoma" w:cs="Tahoma"/>
      <w:sz w:val="16"/>
      <w:szCs w:val="16"/>
    </w:rPr>
  </w:style>
  <w:style w:type="paragraph" w:customStyle="1" w:styleId="1300">
    <w:name w:val="Стиль МРСК_шрифт_абзаца + 13 пт Первая строка:  0 см Перед:  0 пт..."/>
    <w:basedOn w:val="10"/>
    <w:rsid w:val="007C40D6"/>
    <w:pPr>
      <w:numPr>
        <w:numId w:val="0"/>
      </w:numPr>
      <w:tabs>
        <w:tab w:val="num" w:pos="708"/>
      </w:tabs>
      <w:ind w:left="360" w:hanging="525"/>
    </w:pPr>
    <w:rPr>
      <w:caps/>
      <w:kern w:val="0"/>
    </w:rPr>
  </w:style>
  <w:style w:type="paragraph" w:styleId="HTML1">
    <w:name w:val="HTML Address"/>
    <w:basedOn w:val="a2"/>
    <w:link w:val="HTML2"/>
    <w:rsid w:val="00A219BF"/>
    <w:pPr>
      <w:keepNext w:val="0"/>
      <w:spacing w:line="240" w:lineRule="auto"/>
      <w:ind w:firstLine="0"/>
      <w:jc w:val="left"/>
    </w:pPr>
    <w:rPr>
      <w:i/>
      <w:iCs/>
    </w:rPr>
  </w:style>
  <w:style w:type="character" w:customStyle="1" w:styleId="HTML2">
    <w:name w:val="Адрес HTML Знак"/>
    <w:basedOn w:val="a3"/>
    <w:link w:val="HTML1"/>
    <w:rsid w:val="00A219BF"/>
    <w:rPr>
      <w:rFonts w:ascii="Times New Roman" w:eastAsia="Times New Roman" w:hAnsi="Times New Roman"/>
      <w:i/>
      <w:iCs/>
      <w:sz w:val="24"/>
      <w:szCs w:val="24"/>
    </w:rPr>
  </w:style>
  <w:style w:type="paragraph" w:styleId="affff7">
    <w:name w:val="endnote text"/>
    <w:basedOn w:val="a2"/>
    <w:link w:val="affff8"/>
    <w:uiPriority w:val="99"/>
    <w:semiHidden/>
    <w:unhideWhenUsed/>
    <w:rsid w:val="002B0A0F"/>
    <w:pPr>
      <w:spacing w:line="240" w:lineRule="auto"/>
    </w:pPr>
    <w:rPr>
      <w:sz w:val="20"/>
      <w:szCs w:val="20"/>
    </w:rPr>
  </w:style>
  <w:style w:type="character" w:customStyle="1" w:styleId="affff8">
    <w:name w:val="Текст концевой сноски Знак"/>
    <w:basedOn w:val="a3"/>
    <w:link w:val="affff7"/>
    <w:uiPriority w:val="99"/>
    <w:semiHidden/>
    <w:rsid w:val="002B0A0F"/>
    <w:rPr>
      <w:rFonts w:ascii="Times New Roman" w:eastAsia="Times New Roman" w:hAnsi="Times New Roman"/>
    </w:rPr>
  </w:style>
  <w:style w:type="character" w:styleId="affff9">
    <w:name w:val="endnote reference"/>
    <w:basedOn w:val="a3"/>
    <w:uiPriority w:val="99"/>
    <w:semiHidden/>
    <w:unhideWhenUsed/>
    <w:rsid w:val="002B0A0F"/>
    <w:rPr>
      <w:vertAlign w:val="superscript"/>
    </w:rPr>
  </w:style>
  <w:style w:type="paragraph" w:customStyle="1" w:styleId="appnd">
    <w:name w:val="appnd"/>
    <w:basedOn w:val="a2"/>
    <w:rsid w:val="008023B9"/>
    <w:pPr>
      <w:keepNext w:val="0"/>
      <w:spacing w:before="15" w:after="15" w:line="240" w:lineRule="auto"/>
      <w:ind w:left="150" w:firstLine="165"/>
      <w:jc w:val="left"/>
    </w:pPr>
    <w:rPr>
      <w:rFonts w:ascii="Arial" w:hAnsi="Arial" w:cs="Arial"/>
      <w:color w:val="0033CC"/>
      <w:sz w:val="18"/>
      <w:szCs w:val="18"/>
    </w:rPr>
  </w:style>
  <w:style w:type="character" w:styleId="affffa">
    <w:name w:val="Emphasis"/>
    <w:basedOn w:val="a3"/>
    <w:uiPriority w:val="20"/>
    <w:qFormat/>
    <w:rsid w:val="007F5198"/>
    <w:rPr>
      <w:i/>
      <w:iCs/>
    </w:rPr>
  </w:style>
  <w:style w:type="paragraph" w:customStyle="1" w:styleId="affffb">
    <w:name w:val="Пункт"/>
    <w:basedOn w:val="a2"/>
    <w:rsid w:val="00690C24"/>
    <w:pPr>
      <w:keepNext w:val="0"/>
      <w:widowControl w:val="0"/>
      <w:tabs>
        <w:tab w:val="num" w:pos="1134"/>
      </w:tabs>
      <w:adjustRightInd w:val="0"/>
      <w:snapToGrid w:val="0"/>
      <w:spacing w:line="360" w:lineRule="auto"/>
      <w:ind w:left="1134" w:hanging="1134"/>
      <w:textAlignment w:val="baseline"/>
    </w:pPr>
    <w:rPr>
      <w:rFonts w:eastAsia="Calibri"/>
      <w:szCs w:val="20"/>
    </w:rPr>
  </w:style>
  <w:style w:type="paragraph" w:customStyle="1" w:styleId="affffc">
    <w:name w:val="Подпункт"/>
    <w:basedOn w:val="affffb"/>
    <w:rsid w:val="00690C24"/>
  </w:style>
  <w:style w:type="paragraph" w:customStyle="1" w:styleId="MainPageBody">
    <w:name w:val="Main Page Body"/>
    <w:basedOn w:val="a2"/>
    <w:autoRedefine/>
    <w:rsid w:val="00700A8E"/>
    <w:pPr>
      <w:keepNext w:val="0"/>
      <w:spacing w:before="120" w:line="240" w:lineRule="auto"/>
      <w:ind w:right="-108" w:firstLine="0"/>
      <w:jc w:val="left"/>
    </w:pPr>
    <w:rPr>
      <w:rFonts w:ascii="Arial" w:eastAsia="Calibri" w:hAnsi="Arial" w:cs="Arial"/>
      <w:sz w:val="22"/>
      <w:szCs w:val="20"/>
      <w:lang w:eastAsia="en-US"/>
    </w:rPr>
  </w:style>
  <w:style w:type="paragraph" w:customStyle="1" w:styleId="Bullet2">
    <w:name w:val="Bullet 2"/>
    <w:basedOn w:val="a2"/>
    <w:rsid w:val="009B3A16"/>
    <w:pPr>
      <w:keepNext w:val="0"/>
      <w:numPr>
        <w:numId w:val="11"/>
      </w:numPr>
      <w:tabs>
        <w:tab w:val="clear" w:pos="718"/>
      </w:tabs>
      <w:spacing w:before="60" w:after="120" w:line="280" w:lineRule="atLeast"/>
      <w:ind w:left="278" w:hanging="278"/>
      <w:jc w:val="left"/>
    </w:pPr>
    <w:rPr>
      <w:rFonts w:ascii="Arial" w:hAnsi="Arial"/>
      <w:sz w:val="20"/>
      <w:szCs w:val="20"/>
      <w:lang w:val="en-GB" w:eastAsia="en-US"/>
    </w:rPr>
  </w:style>
  <w:style w:type="paragraph" w:customStyle="1" w:styleId="affffd">
    <w:name w:val="Заголовки Стандарта"/>
    <w:basedOn w:val="a2"/>
    <w:autoRedefine/>
    <w:rsid w:val="00B94E59"/>
    <w:pPr>
      <w:keepNext w:val="0"/>
      <w:overflowPunct w:val="0"/>
      <w:autoSpaceDE w:val="0"/>
      <w:autoSpaceDN w:val="0"/>
      <w:adjustRightInd w:val="0"/>
      <w:spacing w:line="240" w:lineRule="auto"/>
      <w:ind w:right="-93" w:firstLine="0"/>
      <w:textAlignment w:val="baseline"/>
    </w:pPr>
    <w:rPr>
      <w:spacing w:val="-3"/>
    </w:rPr>
  </w:style>
  <w:style w:type="character" w:customStyle="1" w:styleId="70">
    <w:name w:val="Заголовок 7 Знак"/>
    <w:basedOn w:val="a3"/>
    <w:link w:val="7"/>
    <w:uiPriority w:val="9"/>
    <w:semiHidden/>
    <w:rsid w:val="004A611A"/>
    <w:rPr>
      <w:rFonts w:asciiTheme="majorHAnsi" w:eastAsiaTheme="majorEastAsia" w:hAnsiTheme="majorHAnsi" w:cstheme="majorBidi"/>
      <w:i/>
      <w:iCs/>
      <w:color w:val="404040" w:themeColor="text1" w:themeTint="BF"/>
      <w:sz w:val="24"/>
      <w:szCs w:val="24"/>
    </w:rPr>
  </w:style>
  <w:style w:type="character" w:customStyle="1" w:styleId="mw-headline">
    <w:name w:val="mw-headline"/>
    <w:basedOn w:val="a3"/>
    <w:rsid w:val="002545E1"/>
  </w:style>
  <w:style w:type="paragraph" w:customStyle="1" w:styleId="Default">
    <w:name w:val="Default"/>
    <w:rsid w:val="008C15C6"/>
    <w:pPr>
      <w:widowControl w:val="0"/>
      <w:suppressAutoHyphens/>
      <w:autoSpaceDE w:val="0"/>
    </w:pPr>
    <w:rPr>
      <w:rFonts w:ascii="Times New Roman PS" w:eastAsia="Arial" w:hAnsi="Times New Roman PS" w:cs="Times New Roman PS"/>
      <w:color w:val="000000"/>
      <w:sz w:val="24"/>
      <w:szCs w:val="24"/>
      <w:lang w:eastAsia="ar-SA"/>
    </w:rPr>
  </w:style>
  <w:style w:type="paragraph" w:customStyle="1" w:styleId="ConsPlusNonformat">
    <w:name w:val="ConsPlusNonformat"/>
    <w:uiPriority w:val="99"/>
    <w:rsid w:val="0029225E"/>
    <w:pPr>
      <w:widowControl w:val="0"/>
      <w:autoSpaceDE w:val="0"/>
      <w:autoSpaceDN w:val="0"/>
      <w:adjustRightInd w:val="0"/>
    </w:pPr>
    <w:rPr>
      <w:rFonts w:ascii="Courier New" w:eastAsiaTheme="minorEastAsia" w:hAnsi="Courier New" w:cs="Courier New"/>
    </w:rPr>
  </w:style>
  <w:style w:type="paragraph" w:customStyle="1" w:styleId="ConsPlusCell">
    <w:name w:val="ConsPlusCell"/>
    <w:uiPriority w:val="99"/>
    <w:rsid w:val="0029225E"/>
    <w:pPr>
      <w:widowControl w:val="0"/>
      <w:autoSpaceDE w:val="0"/>
      <w:autoSpaceDN w:val="0"/>
      <w:adjustRightInd w:val="0"/>
    </w:pPr>
    <w:rPr>
      <w:rFonts w:ascii="Arial" w:eastAsiaTheme="minorEastAsia" w:hAnsi="Arial" w:cs="Arial"/>
    </w:rPr>
  </w:style>
  <w:style w:type="paragraph" w:customStyle="1" w:styleId="ConsPlusDocList">
    <w:name w:val="ConsPlusDocList"/>
    <w:uiPriority w:val="99"/>
    <w:rsid w:val="0029225E"/>
    <w:pPr>
      <w:widowControl w:val="0"/>
      <w:autoSpaceDE w:val="0"/>
      <w:autoSpaceDN w:val="0"/>
      <w:adjustRightInd w:val="0"/>
    </w:pPr>
    <w:rPr>
      <w:rFonts w:ascii="Courier New" w:eastAsiaTheme="minorEastAsia" w:hAnsi="Courier New" w:cs="Courier New"/>
    </w:rPr>
  </w:style>
  <w:style w:type="character" w:customStyle="1" w:styleId="affff">
    <w:name w:val="Абзац списка Знак"/>
    <w:aliases w:val="Нумерованый список Знак,List Paragraph1 Знак"/>
    <w:link w:val="afffe"/>
    <w:uiPriority w:val="34"/>
    <w:locked/>
    <w:rsid w:val="00596CB7"/>
    <w:rPr>
      <w:rFonts w:ascii="Times New Roman" w:eastAsia="Times New Roman" w:hAnsi="Times New Roman"/>
      <w:sz w:val="28"/>
      <w:szCs w:val="28"/>
    </w:rPr>
  </w:style>
  <w:style w:type="numbering" w:customStyle="1" w:styleId="11">
    <w:name w:val="Стиль1"/>
    <w:uiPriority w:val="99"/>
    <w:rsid w:val="0081350F"/>
    <w:pPr>
      <w:numPr>
        <w:numId w:val="12"/>
      </w:numPr>
    </w:pPr>
  </w:style>
  <w:style w:type="character" w:customStyle="1" w:styleId="26">
    <w:name w:val="Основной текст (2)"/>
    <w:basedOn w:val="a3"/>
    <w:rsid w:val="009B3481"/>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7">
    <w:name w:val="МРСК_заголовок_2"/>
    <w:basedOn w:val="a6"/>
    <w:rsid w:val="009B3481"/>
    <w:pPr>
      <w:tabs>
        <w:tab w:val="num" w:pos="360"/>
      </w:tabs>
      <w:spacing w:before="240"/>
      <w:jc w:val="center"/>
      <w:outlineLvl w:val="1"/>
    </w:pPr>
    <w:rPr>
      <w:rFonts w:ascii="Times New Roman" w:hAnsi="Times New Roman"/>
      <w:b/>
    </w:rPr>
  </w:style>
  <w:style w:type="character" w:customStyle="1" w:styleId="60">
    <w:name w:val="Заголовок 6 Знак"/>
    <w:basedOn w:val="a3"/>
    <w:link w:val="6"/>
    <w:uiPriority w:val="9"/>
    <w:semiHidden/>
    <w:rsid w:val="0064491A"/>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48206">
      <w:bodyDiv w:val="1"/>
      <w:marLeft w:val="0"/>
      <w:marRight w:val="0"/>
      <w:marTop w:val="0"/>
      <w:marBottom w:val="0"/>
      <w:divBdr>
        <w:top w:val="none" w:sz="0" w:space="0" w:color="auto"/>
        <w:left w:val="none" w:sz="0" w:space="0" w:color="auto"/>
        <w:bottom w:val="none" w:sz="0" w:space="0" w:color="auto"/>
        <w:right w:val="none" w:sz="0" w:space="0" w:color="auto"/>
      </w:divBdr>
    </w:div>
    <w:div w:id="132145137">
      <w:bodyDiv w:val="1"/>
      <w:marLeft w:val="0"/>
      <w:marRight w:val="0"/>
      <w:marTop w:val="0"/>
      <w:marBottom w:val="0"/>
      <w:divBdr>
        <w:top w:val="none" w:sz="0" w:space="0" w:color="auto"/>
        <w:left w:val="none" w:sz="0" w:space="0" w:color="auto"/>
        <w:bottom w:val="none" w:sz="0" w:space="0" w:color="auto"/>
        <w:right w:val="none" w:sz="0" w:space="0" w:color="auto"/>
      </w:divBdr>
      <w:divsChild>
        <w:div w:id="237327038">
          <w:marLeft w:val="0"/>
          <w:marRight w:val="0"/>
          <w:marTop w:val="0"/>
          <w:marBottom w:val="0"/>
          <w:divBdr>
            <w:top w:val="none" w:sz="0" w:space="0" w:color="auto"/>
            <w:left w:val="none" w:sz="0" w:space="0" w:color="auto"/>
            <w:bottom w:val="none" w:sz="0" w:space="0" w:color="auto"/>
            <w:right w:val="none" w:sz="0" w:space="0" w:color="auto"/>
          </w:divBdr>
        </w:div>
      </w:divsChild>
    </w:div>
    <w:div w:id="144670375">
      <w:bodyDiv w:val="1"/>
      <w:marLeft w:val="0"/>
      <w:marRight w:val="0"/>
      <w:marTop w:val="0"/>
      <w:marBottom w:val="0"/>
      <w:divBdr>
        <w:top w:val="none" w:sz="0" w:space="0" w:color="auto"/>
        <w:left w:val="none" w:sz="0" w:space="0" w:color="auto"/>
        <w:bottom w:val="none" w:sz="0" w:space="0" w:color="auto"/>
        <w:right w:val="none" w:sz="0" w:space="0" w:color="auto"/>
      </w:divBdr>
      <w:divsChild>
        <w:div w:id="2077966631">
          <w:marLeft w:val="0"/>
          <w:marRight w:val="0"/>
          <w:marTop w:val="0"/>
          <w:marBottom w:val="0"/>
          <w:divBdr>
            <w:top w:val="none" w:sz="0" w:space="0" w:color="auto"/>
            <w:left w:val="none" w:sz="0" w:space="0" w:color="auto"/>
            <w:bottom w:val="none" w:sz="0" w:space="0" w:color="auto"/>
            <w:right w:val="none" w:sz="0" w:space="0" w:color="auto"/>
          </w:divBdr>
          <w:divsChild>
            <w:div w:id="1796170272">
              <w:marLeft w:val="0"/>
              <w:marRight w:val="0"/>
              <w:marTop w:val="300"/>
              <w:marBottom w:val="300"/>
              <w:divBdr>
                <w:top w:val="none" w:sz="0" w:space="0" w:color="auto"/>
                <w:left w:val="none" w:sz="0" w:space="0" w:color="auto"/>
                <w:bottom w:val="none" w:sz="0" w:space="0" w:color="auto"/>
                <w:right w:val="none" w:sz="0" w:space="0" w:color="auto"/>
              </w:divBdr>
              <w:divsChild>
                <w:div w:id="764690836">
                  <w:marLeft w:val="600"/>
                  <w:marRight w:val="0"/>
                  <w:marTop w:val="0"/>
                  <w:marBottom w:val="0"/>
                  <w:divBdr>
                    <w:top w:val="none" w:sz="0" w:space="0" w:color="auto"/>
                    <w:left w:val="none" w:sz="0" w:space="0" w:color="auto"/>
                    <w:bottom w:val="none" w:sz="0" w:space="0" w:color="auto"/>
                    <w:right w:val="none" w:sz="0" w:space="0" w:color="auto"/>
                  </w:divBdr>
                  <w:divsChild>
                    <w:div w:id="246773436">
                      <w:marLeft w:val="0"/>
                      <w:marRight w:val="0"/>
                      <w:marTop w:val="0"/>
                      <w:marBottom w:val="0"/>
                      <w:divBdr>
                        <w:top w:val="none" w:sz="0" w:space="0" w:color="auto"/>
                        <w:left w:val="none" w:sz="0" w:space="0" w:color="auto"/>
                        <w:bottom w:val="none" w:sz="0" w:space="0" w:color="auto"/>
                        <w:right w:val="none" w:sz="0" w:space="0" w:color="auto"/>
                      </w:divBdr>
                      <w:divsChild>
                        <w:div w:id="1520004094">
                          <w:marLeft w:val="0"/>
                          <w:marRight w:val="0"/>
                          <w:marTop w:val="0"/>
                          <w:marBottom w:val="0"/>
                          <w:divBdr>
                            <w:top w:val="none" w:sz="0" w:space="0" w:color="auto"/>
                            <w:left w:val="none" w:sz="0" w:space="0" w:color="auto"/>
                            <w:bottom w:val="none" w:sz="0" w:space="0" w:color="auto"/>
                            <w:right w:val="none" w:sz="0" w:space="0" w:color="auto"/>
                          </w:divBdr>
                          <w:divsChild>
                            <w:div w:id="1605841182">
                              <w:marLeft w:val="0"/>
                              <w:marRight w:val="0"/>
                              <w:marTop w:val="0"/>
                              <w:marBottom w:val="0"/>
                              <w:divBdr>
                                <w:top w:val="none" w:sz="0" w:space="0" w:color="auto"/>
                                <w:left w:val="none" w:sz="0" w:space="0" w:color="auto"/>
                                <w:bottom w:val="none" w:sz="0" w:space="0" w:color="auto"/>
                                <w:right w:val="none" w:sz="0" w:space="0" w:color="auto"/>
                              </w:divBdr>
                              <w:divsChild>
                                <w:div w:id="1057245879">
                                  <w:marLeft w:val="0"/>
                                  <w:marRight w:val="0"/>
                                  <w:marTop w:val="0"/>
                                  <w:marBottom w:val="0"/>
                                  <w:divBdr>
                                    <w:top w:val="none" w:sz="0" w:space="0" w:color="auto"/>
                                    <w:left w:val="none" w:sz="0" w:space="0" w:color="auto"/>
                                    <w:bottom w:val="none" w:sz="0" w:space="0" w:color="auto"/>
                                    <w:right w:val="none" w:sz="0" w:space="0" w:color="auto"/>
                                  </w:divBdr>
                                  <w:divsChild>
                                    <w:div w:id="10245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85511">
      <w:bodyDiv w:val="1"/>
      <w:marLeft w:val="0"/>
      <w:marRight w:val="0"/>
      <w:marTop w:val="0"/>
      <w:marBottom w:val="0"/>
      <w:divBdr>
        <w:top w:val="none" w:sz="0" w:space="0" w:color="auto"/>
        <w:left w:val="none" w:sz="0" w:space="0" w:color="auto"/>
        <w:bottom w:val="none" w:sz="0" w:space="0" w:color="auto"/>
        <w:right w:val="none" w:sz="0" w:space="0" w:color="auto"/>
      </w:divBdr>
    </w:div>
    <w:div w:id="232665762">
      <w:bodyDiv w:val="1"/>
      <w:marLeft w:val="0"/>
      <w:marRight w:val="0"/>
      <w:marTop w:val="225"/>
      <w:marBottom w:val="225"/>
      <w:divBdr>
        <w:top w:val="none" w:sz="0" w:space="0" w:color="auto"/>
        <w:left w:val="none" w:sz="0" w:space="0" w:color="auto"/>
        <w:bottom w:val="none" w:sz="0" w:space="0" w:color="auto"/>
        <w:right w:val="none" w:sz="0" w:space="0" w:color="auto"/>
      </w:divBdr>
      <w:divsChild>
        <w:div w:id="355346288">
          <w:marLeft w:val="0"/>
          <w:marRight w:val="0"/>
          <w:marTop w:val="0"/>
          <w:marBottom w:val="0"/>
          <w:divBdr>
            <w:top w:val="none" w:sz="0" w:space="0" w:color="auto"/>
            <w:left w:val="none" w:sz="0" w:space="0" w:color="auto"/>
            <w:bottom w:val="none" w:sz="0" w:space="0" w:color="auto"/>
            <w:right w:val="none" w:sz="0" w:space="0" w:color="auto"/>
          </w:divBdr>
        </w:div>
      </w:divsChild>
    </w:div>
    <w:div w:id="300888978">
      <w:bodyDiv w:val="1"/>
      <w:marLeft w:val="0"/>
      <w:marRight w:val="0"/>
      <w:marTop w:val="0"/>
      <w:marBottom w:val="0"/>
      <w:divBdr>
        <w:top w:val="none" w:sz="0" w:space="0" w:color="auto"/>
        <w:left w:val="none" w:sz="0" w:space="0" w:color="auto"/>
        <w:bottom w:val="none" w:sz="0" w:space="0" w:color="auto"/>
        <w:right w:val="none" w:sz="0" w:space="0" w:color="auto"/>
      </w:divBdr>
    </w:div>
    <w:div w:id="401145966">
      <w:bodyDiv w:val="1"/>
      <w:marLeft w:val="0"/>
      <w:marRight w:val="0"/>
      <w:marTop w:val="0"/>
      <w:marBottom w:val="0"/>
      <w:divBdr>
        <w:top w:val="none" w:sz="0" w:space="0" w:color="auto"/>
        <w:left w:val="none" w:sz="0" w:space="0" w:color="auto"/>
        <w:bottom w:val="none" w:sz="0" w:space="0" w:color="auto"/>
        <w:right w:val="none" w:sz="0" w:space="0" w:color="auto"/>
      </w:divBdr>
      <w:divsChild>
        <w:div w:id="1943680972">
          <w:marLeft w:val="0"/>
          <w:marRight w:val="0"/>
          <w:marTop w:val="0"/>
          <w:marBottom w:val="0"/>
          <w:divBdr>
            <w:top w:val="none" w:sz="0" w:space="0" w:color="auto"/>
            <w:left w:val="none" w:sz="0" w:space="0" w:color="auto"/>
            <w:bottom w:val="none" w:sz="0" w:space="0" w:color="auto"/>
            <w:right w:val="none" w:sz="0" w:space="0" w:color="auto"/>
          </w:divBdr>
          <w:divsChild>
            <w:div w:id="676621079">
              <w:marLeft w:val="0"/>
              <w:marRight w:val="0"/>
              <w:marTop w:val="0"/>
              <w:marBottom w:val="0"/>
              <w:divBdr>
                <w:top w:val="none" w:sz="0" w:space="0" w:color="auto"/>
                <w:left w:val="none" w:sz="0" w:space="0" w:color="auto"/>
                <w:bottom w:val="none" w:sz="0" w:space="0" w:color="auto"/>
                <w:right w:val="none" w:sz="0" w:space="0" w:color="auto"/>
              </w:divBdr>
              <w:divsChild>
                <w:div w:id="1442649164">
                  <w:marLeft w:val="0"/>
                  <w:marRight w:val="0"/>
                  <w:marTop w:val="0"/>
                  <w:marBottom w:val="0"/>
                  <w:divBdr>
                    <w:top w:val="none" w:sz="0" w:space="0" w:color="auto"/>
                    <w:left w:val="none" w:sz="0" w:space="0" w:color="auto"/>
                    <w:bottom w:val="none" w:sz="0" w:space="0" w:color="auto"/>
                    <w:right w:val="none" w:sz="0" w:space="0" w:color="auto"/>
                  </w:divBdr>
                  <w:divsChild>
                    <w:div w:id="742411462">
                      <w:marLeft w:val="0"/>
                      <w:marRight w:val="0"/>
                      <w:marTop w:val="0"/>
                      <w:marBottom w:val="0"/>
                      <w:divBdr>
                        <w:top w:val="none" w:sz="0" w:space="0" w:color="auto"/>
                        <w:left w:val="none" w:sz="0" w:space="0" w:color="auto"/>
                        <w:bottom w:val="none" w:sz="0" w:space="0" w:color="auto"/>
                        <w:right w:val="none" w:sz="0" w:space="0" w:color="auto"/>
                      </w:divBdr>
                      <w:divsChild>
                        <w:div w:id="65153952">
                          <w:marLeft w:val="0"/>
                          <w:marRight w:val="0"/>
                          <w:marTop w:val="0"/>
                          <w:marBottom w:val="195"/>
                          <w:divBdr>
                            <w:top w:val="none" w:sz="0" w:space="0" w:color="auto"/>
                            <w:left w:val="none" w:sz="0" w:space="0" w:color="auto"/>
                            <w:bottom w:val="none" w:sz="0" w:space="0" w:color="auto"/>
                            <w:right w:val="none" w:sz="0" w:space="0" w:color="auto"/>
                          </w:divBdr>
                          <w:divsChild>
                            <w:div w:id="4809725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610987">
      <w:bodyDiv w:val="1"/>
      <w:marLeft w:val="0"/>
      <w:marRight w:val="0"/>
      <w:marTop w:val="0"/>
      <w:marBottom w:val="0"/>
      <w:divBdr>
        <w:top w:val="none" w:sz="0" w:space="0" w:color="auto"/>
        <w:left w:val="none" w:sz="0" w:space="0" w:color="auto"/>
        <w:bottom w:val="none" w:sz="0" w:space="0" w:color="auto"/>
        <w:right w:val="none" w:sz="0" w:space="0" w:color="auto"/>
      </w:divBdr>
      <w:divsChild>
        <w:div w:id="2144539687">
          <w:marLeft w:val="0"/>
          <w:marRight w:val="0"/>
          <w:marTop w:val="0"/>
          <w:marBottom w:val="0"/>
          <w:divBdr>
            <w:top w:val="none" w:sz="0" w:space="0" w:color="auto"/>
            <w:left w:val="none" w:sz="0" w:space="0" w:color="auto"/>
            <w:bottom w:val="none" w:sz="0" w:space="0" w:color="auto"/>
            <w:right w:val="none" w:sz="0" w:space="0" w:color="auto"/>
          </w:divBdr>
        </w:div>
      </w:divsChild>
    </w:div>
    <w:div w:id="418017495">
      <w:bodyDiv w:val="1"/>
      <w:marLeft w:val="0"/>
      <w:marRight w:val="0"/>
      <w:marTop w:val="0"/>
      <w:marBottom w:val="0"/>
      <w:divBdr>
        <w:top w:val="none" w:sz="0" w:space="0" w:color="auto"/>
        <w:left w:val="none" w:sz="0" w:space="0" w:color="auto"/>
        <w:bottom w:val="none" w:sz="0" w:space="0" w:color="auto"/>
        <w:right w:val="none" w:sz="0" w:space="0" w:color="auto"/>
      </w:divBdr>
    </w:div>
    <w:div w:id="421531253">
      <w:bodyDiv w:val="1"/>
      <w:marLeft w:val="0"/>
      <w:marRight w:val="0"/>
      <w:marTop w:val="0"/>
      <w:marBottom w:val="0"/>
      <w:divBdr>
        <w:top w:val="none" w:sz="0" w:space="0" w:color="auto"/>
        <w:left w:val="none" w:sz="0" w:space="0" w:color="auto"/>
        <w:bottom w:val="none" w:sz="0" w:space="0" w:color="auto"/>
        <w:right w:val="none" w:sz="0" w:space="0" w:color="auto"/>
      </w:divBdr>
    </w:div>
    <w:div w:id="427772934">
      <w:bodyDiv w:val="1"/>
      <w:marLeft w:val="0"/>
      <w:marRight w:val="0"/>
      <w:marTop w:val="0"/>
      <w:marBottom w:val="0"/>
      <w:divBdr>
        <w:top w:val="none" w:sz="0" w:space="0" w:color="auto"/>
        <w:left w:val="none" w:sz="0" w:space="0" w:color="auto"/>
        <w:bottom w:val="none" w:sz="0" w:space="0" w:color="auto"/>
        <w:right w:val="none" w:sz="0" w:space="0" w:color="auto"/>
      </w:divBdr>
    </w:div>
    <w:div w:id="455175284">
      <w:bodyDiv w:val="1"/>
      <w:marLeft w:val="0"/>
      <w:marRight w:val="0"/>
      <w:marTop w:val="0"/>
      <w:marBottom w:val="0"/>
      <w:divBdr>
        <w:top w:val="none" w:sz="0" w:space="0" w:color="auto"/>
        <w:left w:val="none" w:sz="0" w:space="0" w:color="auto"/>
        <w:bottom w:val="none" w:sz="0" w:space="0" w:color="auto"/>
        <w:right w:val="none" w:sz="0" w:space="0" w:color="auto"/>
      </w:divBdr>
      <w:divsChild>
        <w:div w:id="349916920">
          <w:marLeft w:val="0"/>
          <w:marRight w:val="0"/>
          <w:marTop w:val="0"/>
          <w:marBottom w:val="0"/>
          <w:divBdr>
            <w:top w:val="none" w:sz="0" w:space="0" w:color="auto"/>
            <w:left w:val="none" w:sz="0" w:space="0" w:color="auto"/>
            <w:bottom w:val="none" w:sz="0" w:space="0" w:color="auto"/>
            <w:right w:val="none" w:sz="0" w:space="0" w:color="auto"/>
          </w:divBdr>
          <w:divsChild>
            <w:div w:id="133372286">
              <w:marLeft w:val="0"/>
              <w:marRight w:val="0"/>
              <w:marTop w:val="0"/>
              <w:marBottom w:val="0"/>
              <w:divBdr>
                <w:top w:val="none" w:sz="0" w:space="0" w:color="auto"/>
                <w:left w:val="none" w:sz="0" w:space="0" w:color="auto"/>
                <w:bottom w:val="none" w:sz="0" w:space="0" w:color="auto"/>
                <w:right w:val="none" w:sz="0" w:space="0" w:color="auto"/>
              </w:divBdr>
              <w:divsChild>
                <w:div w:id="546914192">
                  <w:marLeft w:val="0"/>
                  <w:marRight w:val="0"/>
                  <w:marTop w:val="0"/>
                  <w:marBottom w:val="0"/>
                  <w:divBdr>
                    <w:top w:val="none" w:sz="0" w:space="0" w:color="auto"/>
                    <w:left w:val="none" w:sz="0" w:space="0" w:color="auto"/>
                    <w:bottom w:val="none" w:sz="0" w:space="0" w:color="auto"/>
                    <w:right w:val="none" w:sz="0" w:space="0" w:color="auto"/>
                  </w:divBdr>
                  <w:divsChild>
                    <w:div w:id="37921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978746">
      <w:bodyDiv w:val="1"/>
      <w:marLeft w:val="0"/>
      <w:marRight w:val="0"/>
      <w:marTop w:val="0"/>
      <w:marBottom w:val="0"/>
      <w:divBdr>
        <w:top w:val="none" w:sz="0" w:space="0" w:color="auto"/>
        <w:left w:val="none" w:sz="0" w:space="0" w:color="auto"/>
        <w:bottom w:val="none" w:sz="0" w:space="0" w:color="auto"/>
        <w:right w:val="none" w:sz="0" w:space="0" w:color="auto"/>
      </w:divBdr>
    </w:div>
    <w:div w:id="501088539">
      <w:bodyDiv w:val="1"/>
      <w:marLeft w:val="0"/>
      <w:marRight w:val="0"/>
      <w:marTop w:val="0"/>
      <w:marBottom w:val="0"/>
      <w:divBdr>
        <w:top w:val="none" w:sz="0" w:space="0" w:color="auto"/>
        <w:left w:val="none" w:sz="0" w:space="0" w:color="auto"/>
        <w:bottom w:val="none" w:sz="0" w:space="0" w:color="auto"/>
        <w:right w:val="none" w:sz="0" w:space="0" w:color="auto"/>
      </w:divBdr>
    </w:div>
    <w:div w:id="693195805">
      <w:bodyDiv w:val="1"/>
      <w:marLeft w:val="0"/>
      <w:marRight w:val="0"/>
      <w:marTop w:val="0"/>
      <w:marBottom w:val="0"/>
      <w:divBdr>
        <w:top w:val="none" w:sz="0" w:space="0" w:color="auto"/>
        <w:left w:val="none" w:sz="0" w:space="0" w:color="auto"/>
        <w:bottom w:val="none" w:sz="0" w:space="0" w:color="auto"/>
        <w:right w:val="none" w:sz="0" w:space="0" w:color="auto"/>
      </w:divBdr>
    </w:div>
    <w:div w:id="697463087">
      <w:bodyDiv w:val="1"/>
      <w:marLeft w:val="0"/>
      <w:marRight w:val="0"/>
      <w:marTop w:val="0"/>
      <w:marBottom w:val="0"/>
      <w:divBdr>
        <w:top w:val="none" w:sz="0" w:space="0" w:color="auto"/>
        <w:left w:val="none" w:sz="0" w:space="0" w:color="auto"/>
        <w:bottom w:val="none" w:sz="0" w:space="0" w:color="auto"/>
        <w:right w:val="none" w:sz="0" w:space="0" w:color="auto"/>
      </w:divBdr>
    </w:div>
    <w:div w:id="745766477">
      <w:bodyDiv w:val="1"/>
      <w:marLeft w:val="45"/>
      <w:marRight w:val="45"/>
      <w:marTop w:val="0"/>
      <w:marBottom w:val="0"/>
      <w:divBdr>
        <w:top w:val="none" w:sz="0" w:space="0" w:color="auto"/>
        <w:left w:val="none" w:sz="0" w:space="0" w:color="auto"/>
        <w:bottom w:val="none" w:sz="0" w:space="0" w:color="auto"/>
        <w:right w:val="none" w:sz="0" w:space="0" w:color="auto"/>
      </w:divBdr>
      <w:divsChild>
        <w:div w:id="510072588">
          <w:marLeft w:val="0"/>
          <w:marRight w:val="0"/>
          <w:marTop w:val="0"/>
          <w:marBottom w:val="0"/>
          <w:divBdr>
            <w:top w:val="none" w:sz="0" w:space="0" w:color="auto"/>
            <w:left w:val="none" w:sz="0" w:space="0" w:color="auto"/>
            <w:bottom w:val="none" w:sz="0" w:space="0" w:color="auto"/>
            <w:right w:val="none" w:sz="0" w:space="0" w:color="auto"/>
          </w:divBdr>
        </w:div>
      </w:divsChild>
    </w:div>
    <w:div w:id="798501035">
      <w:bodyDiv w:val="1"/>
      <w:marLeft w:val="0"/>
      <w:marRight w:val="0"/>
      <w:marTop w:val="0"/>
      <w:marBottom w:val="0"/>
      <w:divBdr>
        <w:top w:val="none" w:sz="0" w:space="0" w:color="auto"/>
        <w:left w:val="none" w:sz="0" w:space="0" w:color="auto"/>
        <w:bottom w:val="none" w:sz="0" w:space="0" w:color="auto"/>
        <w:right w:val="none" w:sz="0" w:space="0" w:color="auto"/>
      </w:divBdr>
    </w:div>
    <w:div w:id="853226032">
      <w:bodyDiv w:val="1"/>
      <w:marLeft w:val="0"/>
      <w:marRight w:val="0"/>
      <w:marTop w:val="0"/>
      <w:marBottom w:val="0"/>
      <w:divBdr>
        <w:top w:val="none" w:sz="0" w:space="0" w:color="auto"/>
        <w:left w:val="none" w:sz="0" w:space="0" w:color="auto"/>
        <w:bottom w:val="none" w:sz="0" w:space="0" w:color="auto"/>
        <w:right w:val="none" w:sz="0" w:space="0" w:color="auto"/>
      </w:divBdr>
    </w:div>
    <w:div w:id="879248404">
      <w:bodyDiv w:val="1"/>
      <w:marLeft w:val="0"/>
      <w:marRight w:val="0"/>
      <w:marTop w:val="0"/>
      <w:marBottom w:val="0"/>
      <w:divBdr>
        <w:top w:val="none" w:sz="0" w:space="0" w:color="auto"/>
        <w:left w:val="none" w:sz="0" w:space="0" w:color="auto"/>
        <w:bottom w:val="none" w:sz="0" w:space="0" w:color="auto"/>
        <w:right w:val="none" w:sz="0" w:space="0" w:color="auto"/>
      </w:divBdr>
    </w:div>
    <w:div w:id="912542044">
      <w:bodyDiv w:val="1"/>
      <w:marLeft w:val="0"/>
      <w:marRight w:val="0"/>
      <w:marTop w:val="0"/>
      <w:marBottom w:val="0"/>
      <w:divBdr>
        <w:top w:val="none" w:sz="0" w:space="0" w:color="auto"/>
        <w:left w:val="none" w:sz="0" w:space="0" w:color="auto"/>
        <w:bottom w:val="none" w:sz="0" w:space="0" w:color="auto"/>
        <w:right w:val="none" w:sz="0" w:space="0" w:color="auto"/>
      </w:divBdr>
      <w:divsChild>
        <w:div w:id="1056199680">
          <w:marLeft w:val="0"/>
          <w:marRight w:val="0"/>
          <w:marTop w:val="0"/>
          <w:marBottom w:val="0"/>
          <w:divBdr>
            <w:top w:val="none" w:sz="0" w:space="0" w:color="auto"/>
            <w:left w:val="none" w:sz="0" w:space="0" w:color="auto"/>
            <w:bottom w:val="none" w:sz="0" w:space="0" w:color="auto"/>
            <w:right w:val="none" w:sz="0" w:space="0" w:color="auto"/>
          </w:divBdr>
          <w:divsChild>
            <w:div w:id="160958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1064">
      <w:bodyDiv w:val="1"/>
      <w:marLeft w:val="0"/>
      <w:marRight w:val="0"/>
      <w:marTop w:val="0"/>
      <w:marBottom w:val="0"/>
      <w:divBdr>
        <w:top w:val="none" w:sz="0" w:space="0" w:color="auto"/>
        <w:left w:val="none" w:sz="0" w:space="0" w:color="auto"/>
        <w:bottom w:val="none" w:sz="0" w:space="0" w:color="auto"/>
        <w:right w:val="none" w:sz="0" w:space="0" w:color="auto"/>
      </w:divBdr>
    </w:div>
    <w:div w:id="1021399160">
      <w:bodyDiv w:val="1"/>
      <w:marLeft w:val="0"/>
      <w:marRight w:val="0"/>
      <w:marTop w:val="0"/>
      <w:marBottom w:val="0"/>
      <w:divBdr>
        <w:top w:val="none" w:sz="0" w:space="0" w:color="auto"/>
        <w:left w:val="none" w:sz="0" w:space="0" w:color="auto"/>
        <w:bottom w:val="none" w:sz="0" w:space="0" w:color="auto"/>
        <w:right w:val="none" w:sz="0" w:space="0" w:color="auto"/>
      </w:divBdr>
    </w:div>
    <w:div w:id="1102608862">
      <w:bodyDiv w:val="1"/>
      <w:marLeft w:val="0"/>
      <w:marRight w:val="0"/>
      <w:marTop w:val="0"/>
      <w:marBottom w:val="0"/>
      <w:divBdr>
        <w:top w:val="none" w:sz="0" w:space="0" w:color="auto"/>
        <w:left w:val="none" w:sz="0" w:space="0" w:color="auto"/>
        <w:bottom w:val="none" w:sz="0" w:space="0" w:color="auto"/>
        <w:right w:val="none" w:sz="0" w:space="0" w:color="auto"/>
      </w:divBdr>
    </w:div>
    <w:div w:id="1124078976">
      <w:bodyDiv w:val="1"/>
      <w:marLeft w:val="0"/>
      <w:marRight w:val="0"/>
      <w:marTop w:val="0"/>
      <w:marBottom w:val="0"/>
      <w:divBdr>
        <w:top w:val="none" w:sz="0" w:space="0" w:color="auto"/>
        <w:left w:val="none" w:sz="0" w:space="0" w:color="auto"/>
        <w:bottom w:val="none" w:sz="0" w:space="0" w:color="auto"/>
        <w:right w:val="none" w:sz="0" w:space="0" w:color="auto"/>
      </w:divBdr>
      <w:divsChild>
        <w:div w:id="1852257065">
          <w:marLeft w:val="0"/>
          <w:marRight w:val="0"/>
          <w:marTop w:val="0"/>
          <w:marBottom w:val="0"/>
          <w:divBdr>
            <w:top w:val="none" w:sz="0" w:space="0" w:color="auto"/>
            <w:left w:val="none" w:sz="0" w:space="0" w:color="auto"/>
            <w:bottom w:val="none" w:sz="0" w:space="0" w:color="auto"/>
            <w:right w:val="none" w:sz="0" w:space="0" w:color="auto"/>
          </w:divBdr>
        </w:div>
      </w:divsChild>
    </w:div>
    <w:div w:id="1210612810">
      <w:bodyDiv w:val="1"/>
      <w:marLeft w:val="0"/>
      <w:marRight w:val="0"/>
      <w:marTop w:val="0"/>
      <w:marBottom w:val="0"/>
      <w:divBdr>
        <w:top w:val="none" w:sz="0" w:space="0" w:color="auto"/>
        <w:left w:val="none" w:sz="0" w:space="0" w:color="auto"/>
        <w:bottom w:val="none" w:sz="0" w:space="0" w:color="auto"/>
        <w:right w:val="none" w:sz="0" w:space="0" w:color="auto"/>
      </w:divBdr>
      <w:divsChild>
        <w:div w:id="782502868">
          <w:marLeft w:val="0"/>
          <w:marRight w:val="0"/>
          <w:marTop w:val="0"/>
          <w:marBottom w:val="0"/>
          <w:divBdr>
            <w:top w:val="none" w:sz="0" w:space="0" w:color="auto"/>
            <w:left w:val="none" w:sz="0" w:space="0" w:color="auto"/>
            <w:bottom w:val="none" w:sz="0" w:space="0" w:color="auto"/>
            <w:right w:val="none" w:sz="0" w:space="0" w:color="auto"/>
          </w:divBdr>
          <w:divsChild>
            <w:div w:id="16039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01895">
      <w:bodyDiv w:val="1"/>
      <w:marLeft w:val="0"/>
      <w:marRight w:val="0"/>
      <w:marTop w:val="0"/>
      <w:marBottom w:val="0"/>
      <w:divBdr>
        <w:top w:val="none" w:sz="0" w:space="0" w:color="auto"/>
        <w:left w:val="none" w:sz="0" w:space="0" w:color="auto"/>
        <w:bottom w:val="none" w:sz="0" w:space="0" w:color="auto"/>
        <w:right w:val="none" w:sz="0" w:space="0" w:color="auto"/>
      </w:divBdr>
    </w:div>
    <w:div w:id="1324120873">
      <w:bodyDiv w:val="1"/>
      <w:marLeft w:val="0"/>
      <w:marRight w:val="0"/>
      <w:marTop w:val="0"/>
      <w:marBottom w:val="0"/>
      <w:divBdr>
        <w:top w:val="none" w:sz="0" w:space="0" w:color="auto"/>
        <w:left w:val="none" w:sz="0" w:space="0" w:color="auto"/>
        <w:bottom w:val="none" w:sz="0" w:space="0" w:color="auto"/>
        <w:right w:val="none" w:sz="0" w:space="0" w:color="auto"/>
      </w:divBdr>
    </w:div>
    <w:div w:id="1405879138">
      <w:bodyDiv w:val="1"/>
      <w:marLeft w:val="0"/>
      <w:marRight w:val="0"/>
      <w:marTop w:val="0"/>
      <w:marBottom w:val="0"/>
      <w:divBdr>
        <w:top w:val="none" w:sz="0" w:space="0" w:color="auto"/>
        <w:left w:val="none" w:sz="0" w:space="0" w:color="auto"/>
        <w:bottom w:val="none" w:sz="0" w:space="0" w:color="auto"/>
        <w:right w:val="none" w:sz="0" w:space="0" w:color="auto"/>
      </w:divBdr>
      <w:divsChild>
        <w:div w:id="1644306383">
          <w:marLeft w:val="0"/>
          <w:marRight w:val="0"/>
          <w:marTop w:val="0"/>
          <w:marBottom w:val="0"/>
          <w:divBdr>
            <w:top w:val="none" w:sz="0" w:space="0" w:color="auto"/>
            <w:left w:val="none" w:sz="0" w:space="0" w:color="auto"/>
            <w:bottom w:val="none" w:sz="0" w:space="0" w:color="auto"/>
            <w:right w:val="none" w:sz="0" w:space="0" w:color="auto"/>
          </w:divBdr>
          <w:divsChild>
            <w:div w:id="1329208211">
              <w:marLeft w:val="0"/>
              <w:marRight w:val="0"/>
              <w:marTop w:val="0"/>
              <w:marBottom w:val="0"/>
              <w:divBdr>
                <w:top w:val="none" w:sz="0" w:space="0" w:color="auto"/>
                <w:left w:val="none" w:sz="0" w:space="0" w:color="auto"/>
                <w:bottom w:val="none" w:sz="0" w:space="0" w:color="auto"/>
                <w:right w:val="none" w:sz="0" w:space="0" w:color="auto"/>
              </w:divBdr>
              <w:divsChild>
                <w:div w:id="48728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56826">
      <w:bodyDiv w:val="1"/>
      <w:marLeft w:val="0"/>
      <w:marRight w:val="0"/>
      <w:marTop w:val="0"/>
      <w:marBottom w:val="0"/>
      <w:divBdr>
        <w:top w:val="none" w:sz="0" w:space="0" w:color="auto"/>
        <w:left w:val="none" w:sz="0" w:space="0" w:color="auto"/>
        <w:bottom w:val="none" w:sz="0" w:space="0" w:color="auto"/>
        <w:right w:val="none" w:sz="0" w:space="0" w:color="auto"/>
      </w:divBdr>
      <w:divsChild>
        <w:div w:id="1759907173">
          <w:marLeft w:val="0"/>
          <w:marRight w:val="0"/>
          <w:marTop w:val="0"/>
          <w:marBottom w:val="0"/>
          <w:divBdr>
            <w:top w:val="none" w:sz="0" w:space="0" w:color="auto"/>
            <w:left w:val="none" w:sz="0" w:space="0" w:color="auto"/>
            <w:bottom w:val="none" w:sz="0" w:space="0" w:color="auto"/>
            <w:right w:val="none" w:sz="0" w:space="0" w:color="auto"/>
          </w:divBdr>
        </w:div>
      </w:divsChild>
    </w:div>
    <w:div w:id="1490365440">
      <w:bodyDiv w:val="1"/>
      <w:marLeft w:val="0"/>
      <w:marRight w:val="0"/>
      <w:marTop w:val="225"/>
      <w:marBottom w:val="225"/>
      <w:divBdr>
        <w:top w:val="none" w:sz="0" w:space="0" w:color="auto"/>
        <w:left w:val="none" w:sz="0" w:space="0" w:color="auto"/>
        <w:bottom w:val="none" w:sz="0" w:space="0" w:color="auto"/>
        <w:right w:val="none" w:sz="0" w:space="0" w:color="auto"/>
      </w:divBdr>
      <w:divsChild>
        <w:div w:id="1369532175">
          <w:marLeft w:val="0"/>
          <w:marRight w:val="0"/>
          <w:marTop w:val="0"/>
          <w:marBottom w:val="0"/>
          <w:divBdr>
            <w:top w:val="none" w:sz="0" w:space="0" w:color="auto"/>
            <w:left w:val="none" w:sz="0" w:space="0" w:color="auto"/>
            <w:bottom w:val="none" w:sz="0" w:space="0" w:color="auto"/>
            <w:right w:val="none" w:sz="0" w:space="0" w:color="auto"/>
          </w:divBdr>
        </w:div>
      </w:divsChild>
    </w:div>
    <w:div w:id="1523545203">
      <w:bodyDiv w:val="1"/>
      <w:marLeft w:val="0"/>
      <w:marRight w:val="0"/>
      <w:marTop w:val="0"/>
      <w:marBottom w:val="0"/>
      <w:divBdr>
        <w:top w:val="none" w:sz="0" w:space="0" w:color="auto"/>
        <w:left w:val="none" w:sz="0" w:space="0" w:color="auto"/>
        <w:bottom w:val="none" w:sz="0" w:space="0" w:color="auto"/>
        <w:right w:val="none" w:sz="0" w:space="0" w:color="auto"/>
      </w:divBdr>
    </w:div>
    <w:div w:id="1559823732">
      <w:bodyDiv w:val="1"/>
      <w:marLeft w:val="0"/>
      <w:marRight w:val="0"/>
      <w:marTop w:val="0"/>
      <w:marBottom w:val="0"/>
      <w:divBdr>
        <w:top w:val="none" w:sz="0" w:space="0" w:color="auto"/>
        <w:left w:val="none" w:sz="0" w:space="0" w:color="auto"/>
        <w:bottom w:val="none" w:sz="0" w:space="0" w:color="auto"/>
        <w:right w:val="none" w:sz="0" w:space="0" w:color="auto"/>
      </w:divBdr>
      <w:divsChild>
        <w:div w:id="1500343986">
          <w:marLeft w:val="0"/>
          <w:marRight w:val="0"/>
          <w:marTop w:val="0"/>
          <w:marBottom w:val="0"/>
          <w:divBdr>
            <w:top w:val="none" w:sz="0" w:space="0" w:color="auto"/>
            <w:left w:val="none" w:sz="0" w:space="0" w:color="auto"/>
            <w:bottom w:val="none" w:sz="0" w:space="0" w:color="auto"/>
            <w:right w:val="none" w:sz="0" w:space="0" w:color="auto"/>
          </w:divBdr>
        </w:div>
      </w:divsChild>
    </w:div>
    <w:div w:id="1566842374">
      <w:bodyDiv w:val="1"/>
      <w:marLeft w:val="0"/>
      <w:marRight w:val="0"/>
      <w:marTop w:val="0"/>
      <w:marBottom w:val="0"/>
      <w:divBdr>
        <w:top w:val="none" w:sz="0" w:space="0" w:color="auto"/>
        <w:left w:val="none" w:sz="0" w:space="0" w:color="auto"/>
        <w:bottom w:val="none" w:sz="0" w:space="0" w:color="auto"/>
        <w:right w:val="none" w:sz="0" w:space="0" w:color="auto"/>
      </w:divBdr>
    </w:div>
    <w:div w:id="1576815549">
      <w:bodyDiv w:val="1"/>
      <w:marLeft w:val="0"/>
      <w:marRight w:val="0"/>
      <w:marTop w:val="0"/>
      <w:marBottom w:val="0"/>
      <w:divBdr>
        <w:top w:val="none" w:sz="0" w:space="0" w:color="auto"/>
        <w:left w:val="none" w:sz="0" w:space="0" w:color="auto"/>
        <w:bottom w:val="none" w:sz="0" w:space="0" w:color="auto"/>
        <w:right w:val="none" w:sz="0" w:space="0" w:color="auto"/>
      </w:divBdr>
    </w:div>
    <w:div w:id="1677029664">
      <w:bodyDiv w:val="1"/>
      <w:marLeft w:val="0"/>
      <w:marRight w:val="0"/>
      <w:marTop w:val="0"/>
      <w:marBottom w:val="0"/>
      <w:divBdr>
        <w:top w:val="none" w:sz="0" w:space="0" w:color="auto"/>
        <w:left w:val="none" w:sz="0" w:space="0" w:color="auto"/>
        <w:bottom w:val="none" w:sz="0" w:space="0" w:color="auto"/>
        <w:right w:val="none" w:sz="0" w:space="0" w:color="auto"/>
      </w:divBdr>
    </w:div>
    <w:div w:id="1702244070">
      <w:bodyDiv w:val="1"/>
      <w:marLeft w:val="0"/>
      <w:marRight w:val="0"/>
      <w:marTop w:val="0"/>
      <w:marBottom w:val="0"/>
      <w:divBdr>
        <w:top w:val="none" w:sz="0" w:space="0" w:color="auto"/>
        <w:left w:val="none" w:sz="0" w:space="0" w:color="auto"/>
        <w:bottom w:val="none" w:sz="0" w:space="0" w:color="auto"/>
        <w:right w:val="none" w:sz="0" w:space="0" w:color="auto"/>
      </w:divBdr>
    </w:div>
    <w:div w:id="1710260045">
      <w:bodyDiv w:val="1"/>
      <w:marLeft w:val="0"/>
      <w:marRight w:val="0"/>
      <w:marTop w:val="0"/>
      <w:marBottom w:val="0"/>
      <w:divBdr>
        <w:top w:val="none" w:sz="0" w:space="0" w:color="auto"/>
        <w:left w:val="none" w:sz="0" w:space="0" w:color="auto"/>
        <w:bottom w:val="none" w:sz="0" w:space="0" w:color="auto"/>
        <w:right w:val="none" w:sz="0" w:space="0" w:color="auto"/>
      </w:divBdr>
      <w:divsChild>
        <w:div w:id="1273316980">
          <w:marLeft w:val="0"/>
          <w:marRight w:val="0"/>
          <w:marTop w:val="0"/>
          <w:marBottom w:val="0"/>
          <w:divBdr>
            <w:top w:val="none" w:sz="0" w:space="0" w:color="auto"/>
            <w:left w:val="none" w:sz="0" w:space="0" w:color="auto"/>
            <w:bottom w:val="none" w:sz="0" w:space="0" w:color="auto"/>
            <w:right w:val="none" w:sz="0" w:space="0" w:color="auto"/>
          </w:divBdr>
          <w:divsChild>
            <w:div w:id="7245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04457">
      <w:bodyDiv w:val="1"/>
      <w:marLeft w:val="0"/>
      <w:marRight w:val="0"/>
      <w:marTop w:val="0"/>
      <w:marBottom w:val="0"/>
      <w:divBdr>
        <w:top w:val="none" w:sz="0" w:space="0" w:color="auto"/>
        <w:left w:val="none" w:sz="0" w:space="0" w:color="auto"/>
        <w:bottom w:val="none" w:sz="0" w:space="0" w:color="auto"/>
        <w:right w:val="none" w:sz="0" w:space="0" w:color="auto"/>
      </w:divBdr>
    </w:div>
    <w:div w:id="1805194560">
      <w:bodyDiv w:val="1"/>
      <w:marLeft w:val="0"/>
      <w:marRight w:val="0"/>
      <w:marTop w:val="0"/>
      <w:marBottom w:val="0"/>
      <w:divBdr>
        <w:top w:val="none" w:sz="0" w:space="0" w:color="auto"/>
        <w:left w:val="none" w:sz="0" w:space="0" w:color="auto"/>
        <w:bottom w:val="none" w:sz="0" w:space="0" w:color="auto"/>
        <w:right w:val="none" w:sz="0" w:space="0" w:color="auto"/>
      </w:divBdr>
    </w:div>
    <w:div w:id="1826319849">
      <w:bodyDiv w:val="1"/>
      <w:marLeft w:val="0"/>
      <w:marRight w:val="0"/>
      <w:marTop w:val="0"/>
      <w:marBottom w:val="0"/>
      <w:divBdr>
        <w:top w:val="none" w:sz="0" w:space="0" w:color="auto"/>
        <w:left w:val="none" w:sz="0" w:space="0" w:color="auto"/>
        <w:bottom w:val="none" w:sz="0" w:space="0" w:color="auto"/>
        <w:right w:val="none" w:sz="0" w:space="0" w:color="auto"/>
      </w:divBdr>
      <w:divsChild>
        <w:div w:id="1848012737">
          <w:marLeft w:val="288"/>
          <w:marRight w:val="0"/>
          <w:marTop w:val="67"/>
          <w:marBottom w:val="0"/>
          <w:divBdr>
            <w:top w:val="none" w:sz="0" w:space="0" w:color="auto"/>
            <w:left w:val="none" w:sz="0" w:space="0" w:color="auto"/>
            <w:bottom w:val="none" w:sz="0" w:space="0" w:color="auto"/>
            <w:right w:val="none" w:sz="0" w:space="0" w:color="auto"/>
          </w:divBdr>
        </w:div>
      </w:divsChild>
    </w:div>
    <w:div w:id="1835607963">
      <w:bodyDiv w:val="1"/>
      <w:marLeft w:val="0"/>
      <w:marRight w:val="0"/>
      <w:marTop w:val="0"/>
      <w:marBottom w:val="0"/>
      <w:divBdr>
        <w:top w:val="none" w:sz="0" w:space="0" w:color="auto"/>
        <w:left w:val="none" w:sz="0" w:space="0" w:color="auto"/>
        <w:bottom w:val="none" w:sz="0" w:space="0" w:color="auto"/>
        <w:right w:val="none" w:sz="0" w:space="0" w:color="auto"/>
      </w:divBdr>
    </w:div>
    <w:div w:id="1859998357">
      <w:bodyDiv w:val="1"/>
      <w:marLeft w:val="0"/>
      <w:marRight w:val="0"/>
      <w:marTop w:val="0"/>
      <w:marBottom w:val="0"/>
      <w:divBdr>
        <w:top w:val="none" w:sz="0" w:space="0" w:color="auto"/>
        <w:left w:val="none" w:sz="0" w:space="0" w:color="auto"/>
        <w:bottom w:val="none" w:sz="0" w:space="0" w:color="auto"/>
        <w:right w:val="none" w:sz="0" w:space="0" w:color="auto"/>
      </w:divBdr>
    </w:div>
    <w:div w:id="1886596515">
      <w:bodyDiv w:val="1"/>
      <w:marLeft w:val="0"/>
      <w:marRight w:val="0"/>
      <w:marTop w:val="0"/>
      <w:marBottom w:val="0"/>
      <w:divBdr>
        <w:top w:val="none" w:sz="0" w:space="0" w:color="auto"/>
        <w:left w:val="none" w:sz="0" w:space="0" w:color="auto"/>
        <w:bottom w:val="none" w:sz="0" w:space="0" w:color="auto"/>
        <w:right w:val="none" w:sz="0" w:space="0" w:color="auto"/>
      </w:divBdr>
    </w:div>
    <w:div w:id="1951890328">
      <w:bodyDiv w:val="1"/>
      <w:marLeft w:val="0"/>
      <w:marRight w:val="0"/>
      <w:marTop w:val="0"/>
      <w:marBottom w:val="0"/>
      <w:divBdr>
        <w:top w:val="none" w:sz="0" w:space="0" w:color="auto"/>
        <w:left w:val="none" w:sz="0" w:space="0" w:color="auto"/>
        <w:bottom w:val="none" w:sz="0" w:space="0" w:color="auto"/>
        <w:right w:val="none" w:sz="0" w:space="0" w:color="auto"/>
      </w:divBdr>
    </w:div>
    <w:div w:id="1972511001">
      <w:bodyDiv w:val="1"/>
      <w:marLeft w:val="0"/>
      <w:marRight w:val="0"/>
      <w:marTop w:val="0"/>
      <w:marBottom w:val="0"/>
      <w:divBdr>
        <w:top w:val="none" w:sz="0" w:space="0" w:color="auto"/>
        <w:left w:val="none" w:sz="0" w:space="0" w:color="auto"/>
        <w:bottom w:val="none" w:sz="0" w:space="0" w:color="auto"/>
        <w:right w:val="none" w:sz="0" w:space="0" w:color="auto"/>
      </w:divBdr>
    </w:div>
    <w:div w:id="1998146847">
      <w:bodyDiv w:val="1"/>
      <w:marLeft w:val="0"/>
      <w:marRight w:val="0"/>
      <w:marTop w:val="0"/>
      <w:marBottom w:val="0"/>
      <w:divBdr>
        <w:top w:val="none" w:sz="0" w:space="0" w:color="auto"/>
        <w:left w:val="none" w:sz="0" w:space="0" w:color="auto"/>
        <w:bottom w:val="none" w:sz="0" w:space="0" w:color="auto"/>
        <w:right w:val="none" w:sz="0" w:space="0" w:color="auto"/>
      </w:divBdr>
    </w:div>
    <w:div w:id="210032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ndex.php?title=%D0%90%D1%83%D1%82%D1%81%D0%BE%D1%80%D1%81%D0%B8%D0%BD%D0%B3%D0%BE%D0%B2%D1%8B%D0%B9_call-%D1%86%D0%B5%D0%BD%D1%82%D1%80&amp;action=edit&amp;redlink=1" TargetMode="External"/><Relationship Id="rId18" Type="http://schemas.openxmlformats.org/officeDocument/2006/relationships/hyperlink" Target="http://ru.wikipedia.org/wiki/%D0%A2%D0%BE%D0%B2%D0%B0%D1%80" TargetMode="External"/><Relationship Id="rId26" Type="http://schemas.openxmlformats.org/officeDocument/2006/relationships/hyperlink" Target="http://www.onlinedics.ru/slovar/ojegov/u/uchastnik.html" TargetMode="External"/><Relationship Id="rId39"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ru.wikipedia.org/wiki/%D0%93%D0%BE%D1%81%D1%83%D0%B4%D0%B0%D1%80%D1%81%D1%82%D0%B2%D0%B5%D0%BD%D0%BD%D1%8B%D0%B9_%D0%B7%D0%B0%D0%BA%D0%B0%D0%B7" TargetMode="External"/><Relationship Id="rId34" Type="http://schemas.openxmlformats.org/officeDocument/2006/relationships/hyperlink" Target="consultantplus://offline/ref=FFF770D04C8D08436035BAD29F2C5C6817341890517B3F0389AED20DFB423201F58A341D83lFk8R"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DB05F72BBB33D6CDEC184F4F8A66EA6559C317BEA0CD34976DB0E1661Cj4dEJ" TargetMode="External"/><Relationship Id="rId17" Type="http://schemas.openxmlformats.org/officeDocument/2006/relationships/hyperlink" Target="http://ru.wikipedia.org/wiki/%D0%9A%D0%BE%D0%BD%D0%BA%D1%83%D1%80%D0%B5%D0%BD%D1%86%D0%B8%D1%8F" TargetMode="External"/><Relationship Id="rId25" Type="http://schemas.openxmlformats.org/officeDocument/2006/relationships/hyperlink" Target="http://ru.wikipedia.org/w/index.php?title=%D0%9A%D0%BE%D1%80%D0%BF%D0%BE%D1%80%D0%B0%D1%82%D0%B8%D0%B2%D0%BD%D1%8B%D0%B9_call-%D1%86%D0%B5%D0%BD%D1%82%D1%80&amp;action=edit&amp;redlink=1" TargetMode="External"/><Relationship Id="rId33" Type="http://schemas.openxmlformats.org/officeDocument/2006/relationships/hyperlink" Target="consultantplus://offline/ref=BBBFCD81C8FBFE6946ACCEE82D368B46015FF42E635406FE2D601C764A86383EA7CBED3F67Y2h9R"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ru.wikipedia.org/wiki/%D0%98%D1%81%D0%BF%D0%BE%D0%BB%D0%BD%D0%B8%D1%82%D0%B5%D0%BB%D1%8C%D0%BD%D0%B0%D1%8F_%D0%B2%D0%BB%D0%B0%D1%81%D1%82%D1%8C" TargetMode="External"/><Relationship Id="rId20" Type="http://schemas.openxmlformats.org/officeDocument/2006/relationships/hyperlink" Target="http://ru.wikipedia.org/wiki/%D0%A0%D0%B5%D0%BA%D0%BB%D0%B0%D0%BC%D0%B0" TargetMode="External"/><Relationship Id="rId29" Type="http://schemas.openxmlformats.org/officeDocument/2006/relationships/hyperlink" Target="consultantplus://offline/ref=46F3ACFE5B229C6CFFD5008C9B5715759A6378F3E7DDE3E5CD64CAE237913B6DA9BD21D3B43F5ADFP4JAJ"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2161584/" TargetMode="External"/><Relationship Id="rId24" Type="http://schemas.openxmlformats.org/officeDocument/2006/relationships/hyperlink" Target="http://ru.wikipedia.org/wiki/%D0%9E%D1%82%D0%BF%D1%80%D0%B0%D0%B2%D0%B8%D1%82%D0%B5%D0%BB%D1%8C" TargetMode="External"/><Relationship Id="rId32" Type="http://schemas.openxmlformats.org/officeDocument/2006/relationships/hyperlink" Target="consultantplus://offline/ref=6ACE5CAC0D1B9961F6518A73EDC44088A543EC2D81A0A331C45B140D50171DCFF043411847Z8a8R" TargetMode="External"/><Relationship Id="rId37" Type="http://schemas.openxmlformats.org/officeDocument/2006/relationships/hyperlink" Target="http://base.garant.ru/12161584/"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ru.wikipedia.org/w/index.php?title=Call-%D1%86%D0%B5%D0%BD%D1%82%D1%80_%D0%BF%D0%BE_%D1%82%D1%80%D0%B5%D0%B1%D0%BE%D0%B2%D0%B0%D0%BD%D0%B8%D1%8E&amp;action=edit&amp;redlink=1" TargetMode="External"/><Relationship Id="rId23" Type="http://schemas.openxmlformats.org/officeDocument/2006/relationships/hyperlink" Target="http://ru.wikipedia.org/wiki/%D0%9F%D0%B8%D1%81%D1%8C%D0%BC%D0%BE" TargetMode="External"/><Relationship Id="rId28" Type="http://schemas.openxmlformats.org/officeDocument/2006/relationships/hyperlink" Target="consultantplus://offline/ref=23688F8B905D64BF814F1D4D71AA18BA297E61EB8C9CB2750F23EABEE874C7D78A0FF908D9EFC5B3IALFK" TargetMode="External"/><Relationship Id="rId36" Type="http://schemas.openxmlformats.org/officeDocument/2006/relationships/hyperlink" Target="consultantplus://offline/ref=DB05F72BBB33D6CDEC184F4F8A66EA6559C317BEA0CD34976DB0E1661Cj4dEJ" TargetMode="External"/><Relationship Id="rId10" Type="http://schemas.openxmlformats.org/officeDocument/2006/relationships/image" Target="media/image2.png"/><Relationship Id="rId19" Type="http://schemas.openxmlformats.org/officeDocument/2006/relationships/hyperlink" Target="http://ru.wikipedia.org/wiki/%D0%A0%D1%8B%D0%BD%D0%BE%D0%BA" TargetMode="External"/><Relationship Id="rId31" Type="http://schemas.openxmlformats.org/officeDocument/2006/relationships/hyperlink" Target="consultantplus://offline/ref=DC2C6975E569E1DDD10660103D77D39F5D45967543AFC0DF7A67465C54C53013E462AD101EFC0A08DAM6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ru.wikipedia.org/w/index.php?title=%D0%9A%D0%BE%D1%80%D0%BF%D0%BE%D1%80%D0%B0%D1%82%D0%B8%D0%B2%D0%BD%D1%8B%D0%B9_call-%D1%86%D0%B5%D0%BD%D1%82%D1%80&amp;action=edit&amp;redlink=1" TargetMode="External"/><Relationship Id="rId22" Type="http://schemas.openxmlformats.org/officeDocument/2006/relationships/hyperlink" Target="http://ru.wikipedia.org/wiki/%D0%A1%D0%B5%D1%80%D0%B2%D0%B5%D1%80_(%D0%B0%D0%BF%D0%BF%D0%B0%D1%80%D0%B0%D1%82%D0%BD%D0%BE%D0%B5_%D0%BE%D0%B1%D0%B5%D1%81%D0%BF%D0%B5%D1%87%D0%B5%D0%BD%D0%B8%D0%B5)" TargetMode="External"/><Relationship Id="rId27" Type="http://schemas.openxmlformats.org/officeDocument/2006/relationships/hyperlink" Target="consultantplus://offline/ref=EC3A2DE796AE96EB57205C40B1E1060A6075C0E4B158CAEF45787561988894013D5371E75144B793E150H" TargetMode="External"/><Relationship Id="rId30" Type="http://schemas.openxmlformats.org/officeDocument/2006/relationships/hyperlink" Target="consultantplus://offline/ref=8EFF26540A2C8428F443E0B82EC58B424312E9A551450FF9385922E19DAF6D7C3CDA6F62B94C0CBFe6lFN" TargetMode="External"/><Relationship Id="rId35" Type="http://schemas.openxmlformats.org/officeDocument/2006/relationships/hyperlink" Target="consultantplus://offline/ref=FFF770D04C8D08436035BAD29F2C5C6817341890517B3F0389AED20DFB423201F58A341D83lFk8R"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FB175-06AE-4A66-A382-33C5CAE9A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39870</Words>
  <Characters>227259</Characters>
  <Application>Microsoft Office Word</Application>
  <DocSecurity>0</DocSecurity>
  <Lines>1893</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MRSK</Company>
  <LinksUpToDate>false</LinksUpToDate>
  <CharactersWithSpaces>266596</CharactersWithSpaces>
  <SharedDoc>false</SharedDoc>
  <HLinks>
    <vt:vector size="354" baseType="variant">
      <vt:variant>
        <vt:i4>4587559</vt:i4>
      </vt:variant>
      <vt:variant>
        <vt:i4>360</vt:i4>
      </vt:variant>
      <vt:variant>
        <vt:i4>0</vt:i4>
      </vt:variant>
      <vt:variant>
        <vt:i4>5</vt:i4>
      </vt:variant>
      <vt:variant>
        <vt:lpwstr>mailto:mrsk@mrsk-sib.ru</vt:lpwstr>
      </vt:variant>
      <vt:variant>
        <vt:lpwstr/>
      </vt:variant>
      <vt:variant>
        <vt:i4>4587559</vt:i4>
      </vt:variant>
      <vt:variant>
        <vt:i4>357</vt:i4>
      </vt:variant>
      <vt:variant>
        <vt:i4>0</vt:i4>
      </vt:variant>
      <vt:variant>
        <vt:i4>5</vt:i4>
      </vt:variant>
      <vt:variant>
        <vt:lpwstr>mailto:mrsk@mrsk-sib.ru</vt:lpwstr>
      </vt:variant>
      <vt:variant>
        <vt:lpwstr/>
      </vt:variant>
      <vt:variant>
        <vt:i4>1441849</vt:i4>
      </vt:variant>
      <vt:variant>
        <vt:i4>338</vt:i4>
      </vt:variant>
      <vt:variant>
        <vt:i4>0</vt:i4>
      </vt:variant>
      <vt:variant>
        <vt:i4>5</vt:i4>
      </vt:variant>
      <vt:variant>
        <vt:lpwstr/>
      </vt:variant>
      <vt:variant>
        <vt:lpwstr>_Toc268463506</vt:lpwstr>
      </vt:variant>
      <vt:variant>
        <vt:i4>1441849</vt:i4>
      </vt:variant>
      <vt:variant>
        <vt:i4>332</vt:i4>
      </vt:variant>
      <vt:variant>
        <vt:i4>0</vt:i4>
      </vt:variant>
      <vt:variant>
        <vt:i4>5</vt:i4>
      </vt:variant>
      <vt:variant>
        <vt:lpwstr/>
      </vt:variant>
      <vt:variant>
        <vt:lpwstr>_Toc268463505</vt:lpwstr>
      </vt:variant>
      <vt:variant>
        <vt:i4>1441849</vt:i4>
      </vt:variant>
      <vt:variant>
        <vt:i4>326</vt:i4>
      </vt:variant>
      <vt:variant>
        <vt:i4>0</vt:i4>
      </vt:variant>
      <vt:variant>
        <vt:i4>5</vt:i4>
      </vt:variant>
      <vt:variant>
        <vt:lpwstr/>
      </vt:variant>
      <vt:variant>
        <vt:lpwstr>_Toc268463504</vt:lpwstr>
      </vt:variant>
      <vt:variant>
        <vt:i4>1441849</vt:i4>
      </vt:variant>
      <vt:variant>
        <vt:i4>320</vt:i4>
      </vt:variant>
      <vt:variant>
        <vt:i4>0</vt:i4>
      </vt:variant>
      <vt:variant>
        <vt:i4>5</vt:i4>
      </vt:variant>
      <vt:variant>
        <vt:lpwstr/>
      </vt:variant>
      <vt:variant>
        <vt:lpwstr>_Toc268463503</vt:lpwstr>
      </vt:variant>
      <vt:variant>
        <vt:i4>1441849</vt:i4>
      </vt:variant>
      <vt:variant>
        <vt:i4>314</vt:i4>
      </vt:variant>
      <vt:variant>
        <vt:i4>0</vt:i4>
      </vt:variant>
      <vt:variant>
        <vt:i4>5</vt:i4>
      </vt:variant>
      <vt:variant>
        <vt:lpwstr/>
      </vt:variant>
      <vt:variant>
        <vt:lpwstr>_Toc268463502</vt:lpwstr>
      </vt:variant>
      <vt:variant>
        <vt:i4>1441849</vt:i4>
      </vt:variant>
      <vt:variant>
        <vt:i4>308</vt:i4>
      </vt:variant>
      <vt:variant>
        <vt:i4>0</vt:i4>
      </vt:variant>
      <vt:variant>
        <vt:i4>5</vt:i4>
      </vt:variant>
      <vt:variant>
        <vt:lpwstr/>
      </vt:variant>
      <vt:variant>
        <vt:lpwstr>_Toc268463501</vt:lpwstr>
      </vt:variant>
      <vt:variant>
        <vt:i4>1441849</vt:i4>
      </vt:variant>
      <vt:variant>
        <vt:i4>302</vt:i4>
      </vt:variant>
      <vt:variant>
        <vt:i4>0</vt:i4>
      </vt:variant>
      <vt:variant>
        <vt:i4>5</vt:i4>
      </vt:variant>
      <vt:variant>
        <vt:lpwstr/>
      </vt:variant>
      <vt:variant>
        <vt:lpwstr>_Toc268463500</vt:lpwstr>
      </vt:variant>
      <vt:variant>
        <vt:i4>2031672</vt:i4>
      </vt:variant>
      <vt:variant>
        <vt:i4>296</vt:i4>
      </vt:variant>
      <vt:variant>
        <vt:i4>0</vt:i4>
      </vt:variant>
      <vt:variant>
        <vt:i4>5</vt:i4>
      </vt:variant>
      <vt:variant>
        <vt:lpwstr/>
      </vt:variant>
      <vt:variant>
        <vt:lpwstr>_Toc268463499</vt:lpwstr>
      </vt:variant>
      <vt:variant>
        <vt:i4>2031672</vt:i4>
      </vt:variant>
      <vt:variant>
        <vt:i4>290</vt:i4>
      </vt:variant>
      <vt:variant>
        <vt:i4>0</vt:i4>
      </vt:variant>
      <vt:variant>
        <vt:i4>5</vt:i4>
      </vt:variant>
      <vt:variant>
        <vt:lpwstr/>
      </vt:variant>
      <vt:variant>
        <vt:lpwstr>_Toc268463498</vt:lpwstr>
      </vt:variant>
      <vt:variant>
        <vt:i4>2031672</vt:i4>
      </vt:variant>
      <vt:variant>
        <vt:i4>284</vt:i4>
      </vt:variant>
      <vt:variant>
        <vt:i4>0</vt:i4>
      </vt:variant>
      <vt:variant>
        <vt:i4>5</vt:i4>
      </vt:variant>
      <vt:variant>
        <vt:lpwstr/>
      </vt:variant>
      <vt:variant>
        <vt:lpwstr>_Toc268463497</vt:lpwstr>
      </vt:variant>
      <vt:variant>
        <vt:i4>2031672</vt:i4>
      </vt:variant>
      <vt:variant>
        <vt:i4>278</vt:i4>
      </vt:variant>
      <vt:variant>
        <vt:i4>0</vt:i4>
      </vt:variant>
      <vt:variant>
        <vt:i4>5</vt:i4>
      </vt:variant>
      <vt:variant>
        <vt:lpwstr/>
      </vt:variant>
      <vt:variant>
        <vt:lpwstr>_Toc268463496</vt:lpwstr>
      </vt:variant>
      <vt:variant>
        <vt:i4>2031672</vt:i4>
      </vt:variant>
      <vt:variant>
        <vt:i4>272</vt:i4>
      </vt:variant>
      <vt:variant>
        <vt:i4>0</vt:i4>
      </vt:variant>
      <vt:variant>
        <vt:i4>5</vt:i4>
      </vt:variant>
      <vt:variant>
        <vt:lpwstr/>
      </vt:variant>
      <vt:variant>
        <vt:lpwstr>_Toc268463495</vt:lpwstr>
      </vt:variant>
      <vt:variant>
        <vt:i4>2031672</vt:i4>
      </vt:variant>
      <vt:variant>
        <vt:i4>266</vt:i4>
      </vt:variant>
      <vt:variant>
        <vt:i4>0</vt:i4>
      </vt:variant>
      <vt:variant>
        <vt:i4>5</vt:i4>
      </vt:variant>
      <vt:variant>
        <vt:lpwstr/>
      </vt:variant>
      <vt:variant>
        <vt:lpwstr>_Toc268463494</vt:lpwstr>
      </vt:variant>
      <vt:variant>
        <vt:i4>2031672</vt:i4>
      </vt:variant>
      <vt:variant>
        <vt:i4>260</vt:i4>
      </vt:variant>
      <vt:variant>
        <vt:i4>0</vt:i4>
      </vt:variant>
      <vt:variant>
        <vt:i4>5</vt:i4>
      </vt:variant>
      <vt:variant>
        <vt:lpwstr/>
      </vt:variant>
      <vt:variant>
        <vt:lpwstr>_Toc268463493</vt:lpwstr>
      </vt:variant>
      <vt:variant>
        <vt:i4>2031672</vt:i4>
      </vt:variant>
      <vt:variant>
        <vt:i4>254</vt:i4>
      </vt:variant>
      <vt:variant>
        <vt:i4>0</vt:i4>
      </vt:variant>
      <vt:variant>
        <vt:i4>5</vt:i4>
      </vt:variant>
      <vt:variant>
        <vt:lpwstr/>
      </vt:variant>
      <vt:variant>
        <vt:lpwstr>_Toc268463492</vt:lpwstr>
      </vt:variant>
      <vt:variant>
        <vt:i4>2031672</vt:i4>
      </vt:variant>
      <vt:variant>
        <vt:i4>248</vt:i4>
      </vt:variant>
      <vt:variant>
        <vt:i4>0</vt:i4>
      </vt:variant>
      <vt:variant>
        <vt:i4>5</vt:i4>
      </vt:variant>
      <vt:variant>
        <vt:lpwstr/>
      </vt:variant>
      <vt:variant>
        <vt:lpwstr>_Toc268463491</vt:lpwstr>
      </vt:variant>
      <vt:variant>
        <vt:i4>2031672</vt:i4>
      </vt:variant>
      <vt:variant>
        <vt:i4>242</vt:i4>
      </vt:variant>
      <vt:variant>
        <vt:i4>0</vt:i4>
      </vt:variant>
      <vt:variant>
        <vt:i4>5</vt:i4>
      </vt:variant>
      <vt:variant>
        <vt:lpwstr/>
      </vt:variant>
      <vt:variant>
        <vt:lpwstr>_Toc268463490</vt:lpwstr>
      </vt:variant>
      <vt:variant>
        <vt:i4>1966136</vt:i4>
      </vt:variant>
      <vt:variant>
        <vt:i4>236</vt:i4>
      </vt:variant>
      <vt:variant>
        <vt:i4>0</vt:i4>
      </vt:variant>
      <vt:variant>
        <vt:i4>5</vt:i4>
      </vt:variant>
      <vt:variant>
        <vt:lpwstr/>
      </vt:variant>
      <vt:variant>
        <vt:lpwstr>_Toc268463489</vt:lpwstr>
      </vt:variant>
      <vt:variant>
        <vt:i4>1966136</vt:i4>
      </vt:variant>
      <vt:variant>
        <vt:i4>230</vt:i4>
      </vt:variant>
      <vt:variant>
        <vt:i4>0</vt:i4>
      </vt:variant>
      <vt:variant>
        <vt:i4>5</vt:i4>
      </vt:variant>
      <vt:variant>
        <vt:lpwstr/>
      </vt:variant>
      <vt:variant>
        <vt:lpwstr>_Toc268463488</vt:lpwstr>
      </vt:variant>
      <vt:variant>
        <vt:i4>1966136</vt:i4>
      </vt:variant>
      <vt:variant>
        <vt:i4>224</vt:i4>
      </vt:variant>
      <vt:variant>
        <vt:i4>0</vt:i4>
      </vt:variant>
      <vt:variant>
        <vt:i4>5</vt:i4>
      </vt:variant>
      <vt:variant>
        <vt:lpwstr/>
      </vt:variant>
      <vt:variant>
        <vt:lpwstr>_Toc268463487</vt:lpwstr>
      </vt:variant>
      <vt:variant>
        <vt:i4>1966136</vt:i4>
      </vt:variant>
      <vt:variant>
        <vt:i4>218</vt:i4>
      </vt:variant>
      <vt:variant>
        <vt:i4>0</vt:i4>
      </vt:variant>
      <vt:variant>
        <vt:i4>5</vt:i4>
      </vt:variant>
      <vt:variant>
        <vt:lpwstr/>
      </vt:variant>
      <vt:variant>
        <vt:lpwstr>_Toc268463486</vt:lpwstr>
      </vt:variant>
      <vt:variant>
        <vt:i4>1966136</vt:i4>
      </vt:variant>
      <vt:variant>
        <vt:i4>212</vt:i4>
      </vt:variant>
      <vt:variant>
        <vt:i4>0</vt:i4>
      </vt:variant>
      <vt:variant>
        <vt:i4>5</vt:i4>
      </vt:variant>
      <vt:variant>
        <vt:lpwstr/>
      </vt:variant>
      <vt:variant>
        <vt:lpwstr>_Toc268463485</vt:lpwstr>
      </vt:variant>
      <vt:variant>
        <vt:i4>1966136</vt:i4>
      </vt:variant>
      <vt:variant>
        <vt:i4>206</vt:i4>
      </vt:variant>
      <vt:variant>
        <vt:i4>0</vt:i4>
      </vt:variant>
      <vt:variant>
        <vt:i4>5</vt:i4>
      </vt:variant>
      <vt:variant>
        <vt:lpwstr/>
      </vt:variant>
      <vt:variant>
        <vt:lpwstr>_Toc268463484</vt:lpwstr>
      </vt:variant>
      <vt:variant>
        <vt:i4>1966136</vt:i4>
      </vt:variant>
      <vt:variant>
        <vt:i4>200</vt:i4>
      </vt:variant>
      <vt:variant>
        <vt:i4>0</vt:i4>
      </vt:variant>
      <vt:variant>
        <vt:i4>5</vt:i4>
      </vt:variant>
      <vt:variant>
        <vt:lpwstr/>
      </vt:variant>
      <vt:variant>
        <vt:lpwstr>_Toc268463483</vt:lpwstr>
      </vt:variant>
      <vt:variant>
        <vt:i4>1966136</vt:i4>
      </vt:variant>
      <vt:variant>
        <vt:i4>194</vt:i4>
      </vt:variant>
      <vt:variant>
        <vt:i4>0</vt:i4>
      </vt:variant>
      <vt:variant>
        <vt:i4>5</vt:i4>
      </vt:variant>
      <vt:variant>
        <vt:lpwstr/>
      </vt:variant>
      <vt:variant>
        <vt:lpwstr>_Toc268463482</vt:lpwstr>
      </vt:variant>
      <vt:variant>
        <vt:i4>1966136</vt:i4>
      </vt:variant>
      <vt:variant>
        <vt:i4>188</vt:i4>
      </vt:variant>
      <vt:variant>
        <vt:i4>0</vt:i4>
      </vt:variant>
      <vt:variant>
        <vt:i4>5</vt:i4>
      </vt:variant>
      <vt:variant>
        <vt:lpwstr/>
      </vt:variant>
      <vt:variant>
        <vt:lpwstr>_Toc268463481</vt:lpwstr>
      </vt:variant>
      <vt:variant>
        <vt:i4>1966136</vt:i4>
      </vt:variant>
      <vt:variant>
        <vt:i4>182</vt:i4>
      </vt:variant>
      <vt:variant>
        <vt:i4>0</vt:i4>
      </vt:variant>
      <vt:variant>
        <vt:i4>5</vt:i4>
      </vt:variant>
      <vt:variant>
        <vt:lpwstr/>
      </vt:variant>
      <vt:variant>
        <vt:lpwstr>_Toc268463480</vt:lpwstr>
      </vt:variant>
      <vt:variant>
        <vt:i4>1114168</vt:i4>
      </vt:variant>
      <vt:variant>
        <vt:i4>176</vt:i4>
      </vt:variant>
      <vt:variant>
        <vt:i4>0</vt:i4>
      </vt:variant>
      <vt:variant>
        <vt:i4>5</vt:i4>
      </vt:variant>
      <vt:variant>
        <vt:lpwstr/>
      </vt:variant>
      <vt:variant>
        <vt:lpwstr>_Toc268463479</vt:lpwstr>
      </vt:variant>
      <vt:variant>
        <vt:i4>1114168</vt:i4>
      </vt:variant>
      <vt:variant>
        <vt:i4>170</vt:i4>
      </vt:variant>
      <vt:variant>
        <vt:i4>0</vt:i4>
      </vt:variant>
      <vt:variant>
        <vt:i4>5</vt:i4>
      </vt:variant>
      <vt:variant>
        <vt:lpwstr/>
      </vt:variant>
      <vt:variant>
        <vt:lpwstr>_Toc268463478</vt:lpwstr>
      </vt:variant>
      <vt:variant>
        <vt:i4>1114168</vt:i4>
      </vt:variant>
      <vt:variant>
        <vt:i4>164</vt:i4>
      </vt:variant>
      <vt:variant>
        <vt:i4>0</vt:i4>
      </vt:variant>
      <vt:variant>
        <vt:i4>5</vt:i4>
      </vt:variant>
      <vt:variant>
        <vt:lpwstr/>
      </vt:variant>
      <vt:variant>
        <vt:lpwstr>_Toc268463477</vt:lpwstr>
      </vt:variant>
      <vt:variant>
        <vt:i4>1114168</vt:i4>
      </vt:variant>
      <vt:variant>
        <vt:i4>158</vt:i4>
      </vt:variant>
      <vt:variant>
        <vt:i4>0</vt:i4>
      </vt:variant>
      <vt:variant>
        <vt:i4>5</vt:i4>
      </vt:variant>
      <vt:variant>
        <vt:lpwstr/>
      </vt:variant>
      <vt:variant>
        <vt:lpwstr>_Toc268463476</vt:lpwstr>
      </vt:variant>
      <vt:variant>
        <vt:i4>1114168</vt:i4>
      </vt:variant>
      <vt:variant>
        <vt:i4>152</vt:i4>
      </vt:variant>
      <vt:variant>
        <vt:i4>0</vt:i4>
      </vt:variant>
      <vt:variant>
        <vt:i4>5</vt:i4>
      </vt:variant>
      <vt:variant>
        <vt:lpwstr/>
      </vt:variant>
      <vt:variant>
        <vt:lpwstr>_Toc268463475</vt:lpwstr>
      </vt:variant>
      <vt:variant>
        <vt:i4>1114168</vt:i4>
      </vt:variant>
      <vt:variant>
        <vt:i4>146</vt:i4>
      </vt:variant>
      <vt:variant>
        <vt:i4>0</vt:i4>
      </vt:variant>
      <vt:variant>
        <vt:i4>5</vt:i4>
      </vt:variant>
      <vt:variant>
        <vt:lpwstr/>
      </vt:variant>
      <vt:variant>
        <vt:lpwstr>_Toc268463474</vt:lpwstr>
      </vt:variant>
      <vt:variant>
        <vt:i4>1114168</vt:i4>
      </vt:variant>
      <vt:variant>
        <vt:i4>140</vt:i4>
      </vt:variant>
      <vt:variant>
        <vt:i4>0</vt:i4>
      </vt:variant>
      <vt:variant>
        <vt:i4>5</vt:i4>
      </vt:variant>
      <vt:variant>
        <vt:lpwstr/>
      </vt:variant>
      <vt:variant>
        <vt:lpwstr>_Toc268463473</vt:lpwstr>
      </vt:variant>
      <vt:variant>
        <vt:i4>1114168</vt:i4>
      </vt:variant>
      <vt:variant>
        <vt:i4>134</vt:i4>
      </vt:variant>
      <vt:variant>
        <vt:i4>0</vt:i4>
      </vt:variant>
      <vt:variant>
        <vt:i4>5</vt:i4>
      </vt:variant>
      <vt:variant>
        <vt:lpwstr/>
      </vt:variant>
      <vt:variant>
        <vt:lpwstr>_Toc268463472</vt:lpwstr>
      </vt:variant>
      <vt:variant>
        <vt:i4>1114168</vt:i4>
      </vt:variant>
      <vt:variant>
        <vt:i4>128</vt:i4>
      </vt:variant>
      <vt:variant>
        <vt:i4>0</vt:i4>
      </vt:variant>
      <vt:variant>
        <vt:i4>5</vt:i4>
      </vt:variant>
      <vt:variant>
        <vt:lpwstr/>
      </vt:variant>
      <vt:variant>
        <vt:lpwstr>_Toc268463471</vt:lpwstr>
      </vt:variant>
      <vt:variant>
        <vt:i4>1114168</vt:i4>
      </vt:variant>
      <vt:variant>
        <vt:i4>122</vt:i4>
      </vt:variant>
      <vt:variant>
        <vt:i4>0</vt:i4>
      </vt:variant>
      <vt:variant>
        <vt:i4>5</vt:i4>
      </vt:variant>
      <vt:variant>
        <vt:lpwstr/>
      </vt:variant>
      <vt:variant>
        <vt:lpwstr>_Toc268463470</vt:lpwstr>
      </vt:variant>
      <vt:variant>
        <vt:i4>1048632</vt:i4>
      </vt:variant>
      <vt:variant>
        <vt:i4>116</vt:i4>
      </vt:variant>
      <vt:variant>
        <vt:i4>0</vt:i4>
      </vt:variant>
      <vt:variant>
        <vt:i4>5</vt:i4>
      </vt:variant>
      <vt:variant>
        <vt:lpwstr/>
      </vt:variant>
      <vt:variant>
        <vt:lpwstr>_Toc268463469</vt:lpwstr>
      </vt:variant>
      <vt:variant>
        <vt:i4>1048632</vt:i4>
      </vt:variant>
      <vt:variant>
        <vt:i4>110</vt:i4>
      </vt:variant>
      <vt:variant>
        <vt:i4>0</vt:i4>
      </vt:variant>
      <vt:variant>
        <vt:i4>5</vt:i4>
      </vt:variant>
      <vt:variant>
        <vt:lpwstr/>
      </vt:variant>
      <vt:variant>
        <vt:lpwstr>_Toc268463468</vt:lpwstr>
      </vt:variant>
      <vt:variant>
        <vt:i4>1048632</vt:i4>
      </vt:variant>
      <vt:variant>
        <vt:i4>104</vt:i4>
      </vt:variant>
      <vt:variant>
        <vt:i4>0</vt:i4>
      </vt:variant>
      <vt:variant>
        <vt:i4>5</vt:i4>
      </vt:variant>
      <vt:variant>
        <vt:lpwstr/>
      </vt:variant>
      <vt:variant>
        <vt:lpwstr>_Toc268463467</vt:lpwstr>
      </vt:variant>
      <vt:variant>
        <vt:i4>1048632</vt:i4>
      </vt:variant>
      <vt:variant>
        <vt:i4>98</vt:i4>
      </vt:variant>
      <vt:variant>
        <vt:i4>0</vt:i4>
      </vt:variant>
      <vt:variant>
        <vt:i4>5</vt:i4>
      </vt:variant>
      <vt:variant>
        <vt:lpwstr/>
      </vt:variant>
      <vt:variant>
        <vt:lpwstr>_Toc268463466</vt:lpwstr>
      </vt:variant>
      <vt:variant>
        <vt:i4>1048632</vt:i4>
      </vt:variant>
      <vt:variant>
        <vt:i4>92</vt:i4>
      </vt:variant>
      <vt:variant>
        <vt:i4>0</vt:i4>
      </vt:variant>
      <vt:variant>
        <vt:i4>5</vt:i4>
      </vt:variant>
      <vt:variant>
        <vt:lpwstr/>
      </vt:variant>
      <vt:variant>
        <vt:lpwstr>_Toc268463465</vt:lpwstr>
      </vt:variant>
      <vt:variant>
        <vt:i4>1048632</vt:i4>
      </vt:variant>
      <vt:variant>
        <vt:i4>86</vt:i4>
      </vt:variant>
      <vt:variant>
        <vt:i4>0</vt:i4>
      </vt:variant>
      <vt:variant>
        <vt:i4>5</vt:i4>
      </vt:variant>
      <vt:variant>
        <vt:lpwstr/>
      </vt:variant>
      <vt:variant>
        <vt:lpwstr>_Toc268463464</vt:lpwstr>
      </vt:variant>
      <vt:variant>
        <vt:i4>1048632</vt:i4>
      </vt:variant>
      <vt:variant>
        <vt:i4>80</vt:i4>
      </vt:variant>
      <vt:variant>
        <vt:i4>0</vt:i4>
      </vt:variant>
      <vt:variant>
        <vt:i4>5</vt:i4>
      </vt:variant>
      <vt:variant>
        <vt:lpwstr/>
      </vt:variant>
      <vt:variant>
        <vt:lpwstr>_Toc268463463</vt:lpwstr>
      </vt:variant>
      <vt:variant>
        <vt:i4>1048632</vt:i4>
      </vt:variant>
      <vt:variant>
        <vt:i4>74</vt:i4>
      </vt:variant>
      <vt:variant>
        <vt:i4>0</vt:i4>
      </vt:variant>
      <vt:variant>
        <vt:i4>5</vt:i4>
      </vt:variant>
      <vt:variant>
        <vt:lpwstr/>
      </vt:variant>
      <vt:variant>
        <vt:lpwstr>_Toc268463462</vt:lpwstr>
      </vt:variant>
      <vt:variant>
        <vt:i4>1048632</vt:i4>
      </vt:variant>
      <vt:variant>
        <vt:i4>68</vt:i4>
      </vt:variant>
      <vt:variant>
        <vt:i4>0</vt:i4>
      </vt:variant>
      <vt:variant>
        <vt:i4>5</vt:i4>
      </vt:variant>
      <vt:variant>
        <vt:lpwstr/>
      </vt:variant>
      <vt:variant>
        <vt:lpwstr>_Toc268463461</vt:lpwstr>
      </vt:variant>
      <vt:variant>
        <vt:i4>1048632</vt:i4>
      </vt:variant>
      <vt:variant>
        <vt:i4>62</vt:i4>
      </vt:variant>
      <vt:variant>
        <vt:i4>0</vt:i4>
      </vt:variant>
      <vt:variant>
        <vt:i4>5</vt:i4>
      </vt:variant>
      <vt:variant>
        <vt:lpwstr/>
      </vt:variant>
      <vt:variant>
        <vt:lpwstr>_Toc268463460</vt:lpwstr>
      </vt:variant>
      <vt:variant>
        <vt:i4>1245240</vt:i4>
      </vt:variant>
      <vt:variant>
        <vt:i4>56</vt:i4>
      </vt:variant>
      <vt:variant>
        <vt:i4>0</vt:i4>
      </vt:variant>
      <vt:variant>
        <vt:i4>5</vt:i4>
      </vt:variant>
      <vt:variant>
        <vt:lpwstr/>
      </vt:variant>
      <vt:variant>
        <vt:lpwstr>_Toc268463459</vt:lpwstr>
      </vt:variant>
      <vt:variant>
        <vt:i4>1245240</vt:i4>
      </vt:variant>
      <vt:variant>
        <vt:i4>50</vt:i4>
      </vt:variant>
      <vt:variant>
        <vt:i4>0</vt:i4>
      </vt:variant>
      <vt:variant>
        <vt:i4>5</vt:i4>
      </vt:variant>
      <vt:variant>
        <vt:lpwstr/>
      </vt:variant>
      <vt:variant>
        <vt:lpwstr>_Toc268463458</vt:lpwstr>
      </vt:variant>
      <vt:variant>
        <vt:i4>1245240</vt:i4>
      </vt:variant>
      <vt:variant>
        <vt:i4>44</vt:i4>
      </vt:variant>
      <vt:variant>
        <vt:i4>0</vt:i4>
      </vt:variant>
      <vt:variant>
        <vt:i4>5</vt:i4>
      </vt:variant>
      <vt:variant>
        <vt:lpwstr/>
      </vt:variant>
      <vt:variant>
        <vt:lpwstr>_Toc268463457</vt:lpwstr>
      </vt:variant>
      <vt:variant>
        <vt:i4>1245240</vt:i4>
      </vt:variant>
      <vt:variant>
        <vt:i4>38</vt:i4>
      </vt:variant>
      <vt:variant>
        <vt:i4>0</vt:i4>
      </vt:variant>
      <vt:variant>
        <vt:i4>5</vt:i4>
      </vt:variant>
      <vt:variant>
        <vt:lpwstr/>
      </vt:variant>
      <vt:variant>
        <vt:lpwstr>_Toc268463456</vt:lpwstr>
      </vt:variant>
      <vt:variant>
        <vt:i4>1245240</vt:i4>
      </vt:variant>
      <vt:variant>
        <vt:i4>32</vt:i4>
      </vt:variant>
      <vt:variant>
        <vt:i4>0</vt:i4>
      </vt:variant>
      <vt:variant>
        <vt:i4>5</vt:i4>
      </vt:variant>
      <vt:variant>
        <vt:lpwstr/>
      </vt:variant>
      <vt:variant>
        <vt:lpwstr>_Toc268463455</vt:lpwstr>
      </vt:variant>
      <vt:variant>
        <vt:i4>1245240</vt:i4>
      </vt:variant>
      <vt:variant>
        <vt:i4>26</vt:i4>
      </vt:variant>
      <vt:variant>
        <vt:i4>0</vt:i4>
      </vt:variant>
      <vt:variant>
        <vt:i4>5</vt:i4>
      </vt:variant>
      <vt:variant>
        <vt:lpwstr/>
      </vt:variant>
      <vt:variant>
        <vt:lpwstr>_Toc268463454</vt:lpwstr>
      </vt:variant>
      <vt:variant>
        <vt:i4>1245240</vt:i4>
      </vt:variant>
      <vt:variant>
        <vt:i4>20</vt:i4>
      </vt:variant>
      <vt:variant>
        <vt:i4>0</vt:i4>
      </vt:variant>
      <vt:variant>
        <vt:i4>5</vt:i4>
      </vt:variant>
      <vt:variant>
        <vt:lpwstr/>
      </vt:variant>
      <vt:variant>
        <vt:lpwstr>_Toc268463453</vt:lpwstr>
      </vt:variant>
      <vt:variant>
        <vt:i4>1245240</vt:i4>
      </vt:variant>
      <vt:variant>
        <vt:i4>14</vt:i4>
      </vt:variant>
      <vt:variant>
        <vt:i4>0</vt:i4>
      </vt:variant>
      <vt:variant>
        <vt:i4>5</vt:i4>
      </vt:variant>
      <vt:variant>
        <vt:lpwstr/>
      </vt:variant>
      <vt:variant>
        <vt:lpwstr>_Toc268463452</vt:lpwstr>
      </vt:variant>
      <vt:variant>
        <vt:i4>1245240</vt:i4>
      </vt:variant>
      <vt:variant>
        <vt:i4>8</vt:i4>
      </vt:variant>
      <vt:variant>
        <vt:i4>0</vt:i4>
      </vt:variant>
      <vt:variant>
        <vt:i4>5</vt:i4>
      </vt:variant>
      <vt:variant>
        <vt:lpwstr/>
      </vt:variant>
      <vt:variant>
        <vt:lpwstr>_Toc268463451</vt:lpwstr>
      </vt:variant>
      <vt:variant>
        <vt:i4>1245240</vt:i4>
      </vt:variant>
      <vt:variant>
        <vt:i4>2</vt:i4>
      </vt:variant>
      <vt:variant>
        <vt:i4>0</vt:i4>
      </vt:variant>
      <vt:variant>
        <vt:i4>5</vt:i4>
      </vt:variant>
      <vt:variant>
        <vt:lpwstr/>
      </vt:variant>
      <vt:variant>
        <vt:lpwstr>_Toc268463450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gazdanova-ma@holding-mrsk.ru</dc:creator>
  <cp:lastModifiedBy>Камоза Ю.Н.</cp:lastModifiedBy>
  <cp:revision>3</cp:revision>
  <cp:lastPrinted>2015-07-03T06:58:00Z</cp:lastPrinted>
  <dcterms:created xsi:type="dcterms:W3CDTF">2015-11-26T12:50:00Z</dcterms:created>
  <dcterms:modified xsi:type="dcterms:W3CDTF">2015-11-26T12:51:00Z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