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3F91C" w14:textId="2F5E4FC0" w:rsidR="006D4301" w:rsidRPr="000566DD" w:rsidRDefault="00F779BE" w:rsidP="003E2857">
      <w:pPr>
        <w:pStyle w:val="30"/>
        <w:keepNext w:val="0"/>
        <w:widowControl w:val="0"/>
        <w:jc w:val="center"/>
        <w:rPr>
          <w:lang w:val="en-US"/>
        </w:rPr>
      </w:pPr>
      <w:r w:rsidRPr="003E2857">
        <w:rPr>
          <w:noProof/>
        </w:rPr>
        <w:drawing>
          <wp:anchor distT="152400" distB="152400" distL="152400" distR="152400" simplePos="0" relativeHeight="251661312" behindDoc="0" locked="0" layoutInCell="1" allowOverlap="1" wp14:anchorId="1D8FC40F" wp14:editId="2F612CFF">
            <wp:simplePos x="0" y="0"/>
            <wp:positionH relativeFrom="margin">
              <wp:posOffset>-758190</wp:posOffset>
            </wp:positionH>
            <wp:positionV relativeFrom="page">
              <wp:posOffset>152400</wp:posOffset>
            </wp:positionV>
            <wp:extent cx="7558405" cy="1398270"/>
            <wp:effectExtent l="0" t="0" r="4445" b="0"/>
            <wp:wrapThrough wrapText="bothSides" distL="152400" distR="152400">
              <wp:wrapPolygon edited="1">
                <wp:start x="0" y="0"/>
                <wp:lineTo x="21621" y="0"/>
                <wp:lineTo x="21600" y="21626"/>
                <wp:lineTo x="0" y="21626"/>
                <wp:lineTo x="0" y="0"/>
              </wp:wrapPolygon>
            </wp:wrapThrough>
            <wp:docPr id="2" name="officeArt object"/>
            <wp:cNvGraphicFramePr/>
            <a:graphic xmlns:a="http://schemas.openxmlformats.org/drawingml/2006/main">
              <a:graphicData uri="http://schemas.openxmlformats.org/drawingml/2006/picture">
                <pic:pic xmlns:pic="http://schemas.openxmlformats.org/drawingml/2006/picture">
                  <pic:nvPicPr>
                    <pic:cNvPr id="1073741825" name="РЫБАЛКА волгаМонтажная область 110 копия 2.png"/>
                    <pic:cNvPicPr>
                      <a:picLocks noChangeAspect="1"/>
                    </pic:cNvPicPr>
                  </pic:nvPicPr>
                  <pic:blipFill rotWithShape="1">
                    <a:blip r:embed="rId8"/>
                    <a:srcRect b="22260"/>
                    <a:stretch/>
                  </pic:blipFill>
                  <pic:spPr bwMode="auto">
                    <a:xfrm>
                      <a:off x="0" y="0"/>
                      <a:ext cx="7558405" cy="1398270"/>
                    </a:xfrm>
                    <a:prstGeom prst="rect">
                      <a:avLst/>
                    </a:prstGeom>
                    <a:ln>
                      <a:noFill/>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183FF1" w:rsidRPr="00183FF1">
        <w:rPr>
          <w:noProof/>
          <w:lang w:val="en-US"/>
        </w:rPr>
        <w:t xml:space="preserve"> </w:t>
      </w:r>
      <w:r w:rsidR="00183FF1" w:rsidRPr="001327FC">
        <w:rPr>
          <w:noProof/>
          <w:lang w:val="en-US"/>
        </w:rPr>
        <w:t xml:space="preserve">Minutes of the Meeting of the Board of Directors No. </w:t>
      </w:r>
      <w:r w:rsidR="006D4301" w:rsidRPr="00183FF1">
        <w:rPr>
          <w:lang w:val="en-US"/>
        </w:rPr>
        <w:t xml:space="preserve"> </w:t>
      </w:r>
      <w:r w:rsidR="00206062" w:rsidRPr="000566DD">
        <w:rPr>
          <w:lang w:val="en-US"/>
        </w:rPr>
        <w:t>4</w:t>
      </w:r>
      <w:r w:rsidR="00377F48" w:rsidRPr="000566DD">
        <w:rPr>
          <w:lang w:val="en-US"/>
        </w:rPr>
        <w:t>40</w:t>
      </w:r>
      <w:r w:rsidR="006D4301" w:rsidRPr="000566DD">
        <w:rPr>
          <w:lang w:val="en-US"/>
        </w:rPr>
        <w:t>/20</w:t>
      </w:r>
      <w:r w:rsidR="00FB5400" w:rsidRPr="000566DD">
        <w:rPr>
          <w:lang w:val="en-US"/>
        </w:rPr>
        <w:t>2</w:t>
      </w:r>
      <w:r w:rsidR="00BB35A3" w:rsidRPr="000566DD">
        <w:rPr>
          <w:lang w:val="en-US"/>
        </w:rPr>
        <w:t>1</w:t>
      </w:r>
    </w:p>
    <w:p w14:paraId="7E186882" w14:textId="328DE77C" w:rsidR="006D4301" w:rsidRPr="00183FF1" w:rsidRDefault="00183FF1" w:rsidP="006D4301">
      <w:pPr>
        <w:pStyle w:val="30"/>
        <w:keepNext w:val="0"/>
        <w:widowControl w:val="0"/>
        <w:jc w:val="center"/>
        <w:rPr>
          <w:lang w:val="en-US"/>
        </w:rPr>
      </w:pPr>
      <w:r>
        <w:rPr>
          <w:lang w:val="en-US"/>
        </w:rPr>
        <w:t>of the Public Joint Stock Company</w:t>
      </w:r>
    </w:p>
    <w:p w14:paraId="094BAC4D" w14:textId="3A815735" w:rsidR="00490893" w:rsidRPr="009F79B1" w:rsidRDefault="00183FF1" w:rsidP="009F79B1">
      <w:pPr>
        <w:pStyle w:val="30"/>
        <w:keepNext w:val="0"/>
        <w:widowControl w:val="0"/>
        <w:spacing w:after="120"/>
        <w:jc w:val="center"/>
        <w:rPr>
          <w:spacing w:val="-2"/>
          <w:lang w:val="en-US"/>
        </w:rPr>
      </w:pPr>
      <w:r>
        <w:rPr>
          <w:lang w:val="en-US"/>
        </w:rPr>
        <w:t>Rosseti</w:t>
      </w:r>
      <w:r w:rsidRPr="009F79B1">
        <w:rPr>
          <w:lang w:val="en-US"/>
        </w:rPr>
        <w:t xml:space="preserve"> </w:t>
      </w:r>
      <w:r>
        <w:rPr>
          <w:lang w:val="en-US"/>
        </w:rPr>
        <w:t>Kuban</w:t>
      </w:r>
      <w:r w:rsidR="009F79B1" w:rsidRPr="009F79B1">
        <w:rPr>
          <w:lang w:val="en-US"/>
        </w:rPr>
        <w:t xml:space="preserve"> </w:t>
      </w:r>
      <w:r w:rsidR="006D4301" w:rsidRPr="009F79B1">
        <w:rPr>
          <w:lang w:val="en-US"/>
        </w:rPr>
        <w:t>(</w:t>
      </w:r>
      <w:r w:rsidR="009F79B1">
        <w:rPr>
          <w:lang w:val="en-US"/>
        </w:rPr>
        <w:t>PJSC Rosseti Kuban</w:t>
      </w:r>
      <w:r w:rsidR="006D4301" w:rsidRPr="009F79B1">
        <w:rPr>
          <w:spacing w:val="-2"/>
          <w:lang w:val="en-US"/>
        </w:rPr>
        <w:t>)</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9F79B1" w:rsidRPr="001F50E4" w14:paraId="05FB4C31" w14:textId="77777777" w:rsidTr="008E276A">
        <w:tc>
          <w:tcPr>
            <w:tcW w:w="4395" w:type="dxa"/>
            <w:tcBorders>
              <w:top w:val="nil"/>
              <w:left w:val="nil"/>
              <w:bottom w:val="nil"/>
              <w:right w:val="nil"/>
            </w:tcBorders>
          </w:tcPr>
          <w:p w14:paraId="5133EF98" w14:textId="77777777" w:rsidR="009F79B1" w:rsidRPr="001F50E4" w:rsidRDefault="009F79B1" w:rsidP="008E276A">
            <w:pPr>
              <w:pStyle w:val="32"/>
              <w:widowControl w:val="0"/>
              <w:ind w:right="-108"/>
              <w:rPr>
                <w:b w:val="0"/>
                <w:color w:val="000000"/>
                <w:sz w:val="24"/>
                <w:lang w:val="en-US"/>
              </w:rPr>
            </w:pPr>
          </w:p>
          <w:p w14:paraId="507B8178" w14:textId="77777777" w:rsidR="009F79B1" w:rsidRPr="001F50E4" w:rsidRDefault="009F79B1" w:rsidP="008E276A">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14:paraId="2D22BDF9" w14:textId="77777777" w:rsidR="009F79B1" w:rsidRPr="001F50E4" w:rsidRDefault="009F79B1" w:rsidP="008E276A">
            <w:pPr>
              <w:pStyle w:val="32"/>
              <w:widowControl w:val="0"/>
              <w:ind w:left="679"/>
              <w:jc w:val="left"/>
              <w:rPr>
                <w:b w:val="0"/>
                <w:color w:val="000000"/>
                <w:sz w:val="24"/>
              </w:rPr>
            </w:pPr>
          </w:p>
          <w:p w14:paraId="28DECA15" w14:textId="20EE4F66" w:rsidR="009F79B1" w:rsidRPr="001F50E4" w:rsidRDefault="009F79B1" w:rsidP="008E276A">
            <w:pPr>
              <w:pStyle w:val="32"/>
              <w:widowControl w:val="0"/>
              <w:ind w:left="679"/>
              <w:jc w:val="left"/>
              <w:rPr>
                <w:b w:val="0"/>
                <w:color w:val="000000"/>
                <w:sz w:val="24"/>
                <w:lang w:val="en-US"/>
              </w:rPr>
            </w:pPr>
            <w:r>
              <w:rPr>
                <w:b w:val="0"/>
                <w:color w:val="000000"/>
                <w:sz w:val="24"/>
                <w:lang w:val="en-US"/>
              </w:rPr>
              <w:t>July 7, 2021</w:t>
            </w:r>
          </w:p>
        </w:tc>
      </w:tr>
      <w:tr w:rsidR="009F79B1" w:rsidRPr="001F50E4" w14:paraId="257AE95C" w14:textId="77777777" w:rsidTr="008E276A">
        <w:tc>
          <w:tcPr>
            <w:tcW w:w="4395" w:type="dxa"/>
            <w:tcBorders>
              <w:top w:val="nil"/>
              <w:left w:val="nil"/>
              <w:bottom w:val="nil"/>
              <w:right w:val="nil"/>
            </w:tcBorders>
          </w:tcPr>
          <w:p w14:paraId="14A6AEFF" w14:textId="77777777" w:rsidR="009F79B1" w:rsidRPr="001F50E4" w:rsidRDefault="009F79B1" w:rsidP="008E276A">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14:paraId="59943325" w14:textId="77777777" w:rsidR="009F79B1" w:rsidRPr="001F50E4" w:rsidRDefault="009F79B1" w:rsidP="008E276A">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9F79B1" w:rsidRPr="000566DD" w14:paraId="38E3E140" w14:textId="77777777" w:rsidTr="008E276A">
        <w:tc>
          <w:tcPr>
            <w:tcW w:w="4395" w:type="dxa"/>
            <w:tcBorders>
              <w:top w:val="nil"/>
              <w:left w:val="nil"/>
              <w:bottom w:val="nil"/>
              <w:right w:val="nil"/>
            </w:tcBorders>
          </w:tcPr>
          <w:p w14:paraId="77573CDE" w14:textId="77777777" w:rsidR="009F79B1" w:rsidRPr="00EB5F5A" w:rsidRDefault="009F79B1" w:rsidP="008E276A">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14:paraId="68C717AB" w14:textId="77777777" w:rsidR="009F79B1" w:rsidRPr="00EB5F5A" w:rsidRDefault="009F79B1" w:rsidP="008E276A">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Pr>
                <w:b w:val="0"/>
                <w:sz w:val="24"/>
                <w:lang w:val="en-US"/>
              </w:rPr>
              <w:t>202</w:t>
            </w:r>
            <w:r w:rsidRPr="00EB5F5A">
              <w:rPr>
                <w:b w:val="0"/>
                <w:sz w:val="24"/>
                <w:lang w:val="en-US"/>
              </w:rPr>
              <w:t xml:space="preserve">, </w:t>
            </w:r>
            <w:r>
              <w:rPr>
                <w:b w:val="0"/>
                <w:sz w:val="24"/>
                <w:lang w:val="en-US"/>
              </w:rPr>
              <w:t>building 2,</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Rosseti Kuban)</w:t>
            </w:r>
          </w:p>
        </w:tc>
      </w:tr>
      <w:tr w:rsidR="009F79B1" w:rsidRPr="00EB5F5A" w14:paraId="1CA5F5A9" w14:textId="77777777" w:rsidTr="008E276A">
        <w:tc>
          <w:tcPr>
            <w:tcW w:w="4395" w:type="dxa"/>
            <w:tcBorders>
              <w:top w:val="nil"/>
              <w:left w:val="nil"/>
              <w:bottom w:val="nil"/>
              <w:right w:val="nil"/>
            </w:tcBorders>
          </w:tcPr>
          <w:p w14:paraId="19451DD5" w14:textId="77777777" w:rsidR="009F79B1" w:rsidRPr="00EB5F5A" w:rsidRDefault="009F79B1" w:rsidP="008E276A">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14:paraId="0B963618" w14:textId="5898A0C6" w:rsidR="009F79B1" w:rsidRPr="00EB5F5A" w:rsidRDefault="009F79B1" w:rsidP="008E276A">
            <w:pPr>
              <w:pStyle w:val="32"/>
              <w:widowControl w:val="0"/>
              <w:ind w:left="679"/>
              <w:jc w:val="left"/>
              <w:rPr>
                <w:b w:val="0"/>
                <w:color w:val="000000"/>
                <w:sz w:val="24"/>
                <w:lang w:val="en-US"/>
              </w:rPr>
            </w:pPr>
            <w:r>
              <w:rPr>
                <w:b w:val="0"/>
                <w:color w:val="000000"/>
                <w:sz w:val="24"/>
                <w:lang w:val="en-US"/>
              </w:rPr>
              <w:t>July 9, 2021</w:t>
            </w:r>
          </w:p>
        </w:tc>
      </w:tr>
    </w:tbl>
    <w:p w14:paraId="6F63A167" w14:textId="77777777" w:rsidR="009F79B1" w:rsidRPr="002C5E9A" w:rsidRDefault="009F79B1" w:rsidP="009F79B1">
      <w:pPr>
        <w:widowControl w:val="0"/>
        <w:spacing w:before="240"/>
        <w:jc w:val="both"/>
        <w:rPr>
          <w:rFonts w:eastAsia="Calibri"/>
          <w:szCs w:val="22"/>
          <w:lang w:val="en-US" w:eastAsia="en-US"/>
        </w:rPr>
      </w:pPr>
      <w:r w:rsidRPr="002C5E9A">
        <w:rPr>
          <w:rFonts w:eastAsia="Calibri"/>
          <w:b/>
          <w:szCs w:val="22"/>
          <w:lang w:val="en-US" w:eastAsia="en-US"/>
        </w:rPr>
        <w:t>Members of the Board of Directors:</w:t>
      </w:r>
      <w:r w:rsidRPr="002C5E9A">
        <w:rPr>
          <w:rFonts w:eastAsia="Calibri"/>
          <w:szCs w:val="22"/>
          <w:lang w:val="en-US" w:eastAsia="en-US"/>
        </w:rPr>
        <w:t xml:space="preserve"> 11 persons</w:t>
      </w:r>
    </w:p>
    <w:p w14:paraId="5C33CD99" w14:textId="34B531CD" w:rsidR="009F79B1" w:rsidRPr="002C5E9A" w:rsidRDefault="009F79B1" w:rsidP="009F79B1">
      <w:pPr>
        <w:widowControl w:val="0"/>
        <w:jc w:val="both"/>
        <w:rPr>
          <w:spacing w:val="-2"/>
          <w:lang w:val="en-US"/>
        </w:rPr>
      </w:pPr>
      <w:r w:rsidRPr="002C5E9A">
        <w:rPr>
          <w:b/>
          <w:spacing w:val="-2"/>
          <w:lang w:val="en-US"/>
        </w:rPr>
        <w:t>Members of the Board of Directors were submitted the checklists</w:t>
      </w:r>
      <w:r w:rsidRPr="002C5E9A">
        <w:rPr>
          <w:spacing w:val="-2"/>
          <w:lang w:val="en-US"/>
        </w:rPr>
        <w:t xml:space="preserve">: </w:t>
      </w:r>
      <w:r>
        <w:rPr>
          <w:spacing w:val="-2"/>
          <w:lang w:val="en-US"/>
        </w:rPr>
        <w:t xml:space="preserve">Krainskiy D.V. (Chairman of the Board of Directors), Gladkovskiy G.K., Kazakov A.I., Molskiy A.V., Medvedev M.V., Ozhegina N.K., Prokhorov E.V., </w:t>
      </w:r>
      <w:r>
        <w:rPr>
          <w:lang w:val="en-US"/>
        </w:rPr>
        <w:t>Polinov A. A</w:t>
      </w:r>
      <w:r w:rsidRPr="002C5E9A">
        <w:rPr>
          <w:lang w:val="en-US"/>
        </w:rPr>
        <w:t>.</w:t>
      </w:r>
      <w:r>
        <w:rPr>
          <w:lang w:val="en-US"/>
        </w:rPr>
        <w:t xml:space="preserve">, </w:t>
      </w:r>
      <w:r>
        <w:rPr>
          <w:spacing w:val="-2"/>
          <w:lang w:val="en-US"/>
        </w:rPr>
        <w:t xml:space="preserve">Sergeev S.V., Tikhonova M.G., </w:t>
      </w:r>
      <w:r w:rsidRPr="002C5E9A">
        <w:rPr>
          <w:spacing w:val="-2"/>
          <w:lang w:val="en-US"/>
        </w:rPr>
        <w:t>Yavorskiy V.K.</w:t>
      </w:r>
    </w:p>
    <w:p w14:paraId="4A63570D" w14:textId="727F4F02" w:rsidR="009F79B1" w:rsidRPr="002C5E9A" w:rsidRDefault="009F79B1" w:rsidP="009F79B1">
      <w:pPr>
        <w:widowControl w:val="0"/>
        <w:shd w:val="clear" w:color="auto" w:fill="FFFFFF"/>
        <w:jc w:val="both"/>
        <w:rPr>
          <w:lang w:val="en-US"/>
        </w:rPr>
      </w:pPr>
      <w:r w:rsidRPr="002C5E9A">
        <w:rPr>
          <w:b/>
          <w:spacing w:val="-2"/>
          <w:lang w:val="en-US"/>
        </w:rPr>
        <w:t>Members of the Board of Directors were not submitted the checklists</w:t>
      </w:r>
      <w:r w:rsidRPr="002C5E9A">
        <w:rPr>
          <w:b/>
          <w:lang w:val="en-US"/>
        </w:rPr>
        <w:t>:</w:t>
      </w:r>
      <w:r w:rsidRPr="002C5E9A">
        <w:rPr>
          <w:lang w:val="en-US"/>
        </w:rPr>
        <w:t xml:space="preserve"> </w:t>
      </w:r>
      <w:r w:rsidRPr="009F79B1">
        <w:rPr>
          <w:lang w:val="en-US"/>
        </w:rPr>
        <w:t>None.</w:t>
      </w:r>
    </w:p>
    <w:p w14:paraId="600F59D9" w14:textId="77777777" w:rsidR="009F79B1" w:rsidRPr="002C5E9A" w:rsidRDefault="009F79B1" w:rsidP="009F79B1">
      <w:pPr>
        <w:widowControl w:val="0"/>
        <w:jc w:val="both"/>
        <w:rPr>
          <w:lang w:val="en-US"/>
        </w:rPr>
      </w:pPr>
      <w:r w:rsidRPr="002C5E9A">
        <w:rPr>
          <w:lang w:val="en-US"/>
        </w:rPr>
        <w:t>In accordance with the Clause 7.3 “Regulations on the Board of Directors of Public Joint Stock Company of Power Industry and Electrification of Kuban” (passed by the decision of the</w:t>
      </w:r>
      <w:r w:rsidRPr="002C5E9A">
        <w:rPr>
          <w:rFonts w:ascii="Calibri" w:eastAsia="Calibri" w:hAnsi="Calibri"/>
          <w:sz w:val="22"/>
          <w:szCs w:val="22"/>
          <w:lang w:val="en-US" w:eastAsia="en-US"/>
        </w:rPr>
        <w:t xml:space="preserve"> </w:t>
      </w:r>
      <w:r w:rsidRPr="002C5E9A">
        <w:rPr>
          <w:lang w:val="en-US"/>
        </w:rPr>
        <w:t>Annual General Meeting of Shareholders of PJSC Kubanenergo, Minutes No. 4</w:t>
      </w:r>
      <w:r>
        <w:rPr>
          <w:lang w:val="en-US"/>
        </w:rPr>
        <w:t>3</w:t>
      </w:r>
      <w:r w:rsidRPr="002C5E9A">
        <w:rPr>
          <w:lang w:val="en-US"/>
        </w:rPr>
        <w:t xml:space="preserve"> of </w:t>
      </w:r>
      <w:r>
        <w:rPr>
          <w:lang w:val="en-US"/>
        </w:rPr>
        <w:t>May 29, 2020</w:t>
      </w:r>
      <w:r w:rsidRPr="002C5E9A">
        <w:rPr>
          <w:lang w:val="en-US"/>
        </w:rPr>
        <w:t xml:space="preserve">) at least half of the number of elected members of the Board of Directors of the Company constitutes a quorum for a meeting of the Board of Directors. </w:t>
      </w:r>
    </w:p>
    <w:p w14:paraId="47F6C8A7" w14:textId="77777777" w:rsidR="009F79B1" w:rsidRPr="00973DF5" w:rsidRDefault="009F79B1" w:rsidP="009F79B1">
      <w:pPr>
        <w:widowControl w:val="0"/>
        <w:jc w:val="both"/>
        <w:rPr>
          <w:b/>
          <w:lang w:val="en-US"/>
        </w:rPr>
      </w:pPr>
      <w:r w:rsidRPr="002C5E9A">
        <w:rPr>
          <w:b/>
          <w:lang w:val="en-US"/>
        </w:rPr>
        <w:t>A</w:t>
      </w:r>
      <w:r w:rsidRPr="00973DF5">
        <w:rPr>
          <w:b/>
          <w:lang w:val="en-US"/>
        </w:rPr>
        <w:t xml:space="preserve"> </w:t>
      </w:r>
      <w:r w:rsidRPr="002C5E9A">
        <w:rPr>
          <w:b/>
          <w:lang w:val="en-US"/>
        </w:rPr>
        <w:t>quorum</w:t>
      </w:r>
      <w:r w:rsidRPr="00973DF5">
        <w:rPr>
          <w:b/>
          <w:lang w:val="en-US"/>
        </w:rPr>
        <w:t xml:space="preserve"> </w:t>
      </w:r>
      <w:r w:rsidRPr="002C5E9A">
        <w:rPr>
          <w:b/>
          <w:lang w:val="en-US"/>
        </w:rPr>
        <w:t>is</w:t>
      </w:r>
      <w:r w:rsidRPr="00973DF5">
        <w:rPr>
          <w:b/>
          <w:lang w:val="en-US"/>
        </w:rPr>
        <w:t xml:space="preserve"> </w:t>
      </w:r>
      <w:r w:rsidRPr="002C5E9A">
        <w:rPr>
          <w:b/>
          <w:lang w:val="en-US"/>
        </w:rPr>
        <w:t>present</w:t>
      </w:r>
      <w:r w:rsidRPr="00973DF5">
        <w:rPr>
          <w:b/>
          <w:lang w:val="en-US"/>
        </w:rPr>
        <w:t>.</w:t>
      </w:r>
    </w:p>
    <w:p w14:paraId="113ED444" w14:textId="77777777" w:rsidR="009F79B1" w:rsidRPr="00973DF5" w:rsidRDefault="009F79B1" w:rsidP="00490893">
      <w:pPr>
        <w:pStyle w:val="aa"/>
        <w:widowControl w:val="0"/>
        <w:ind w:firstLine="0"/>
        <w:rPr>
          <w:lang w:val="en-US"/>
        </w:rPr>
      </w:pPr>
    </w:p>
    <w:p w14:paraId="371DC86F" w14:textId="4F1DF520" w:rsidR="00513B91" w:rsidRPr="00973DF5" w:rsidRDefault="00973DF5" w:rsidP="00513B91">
      <w:pPr>
        <w:pStyle w:val="20"/>
        <w:widowControl w:val="0"/>
        <w:spacing w:before="120"/>
        <w:contextualSpacing/>
        <w:jc w:val="center"/>
        <w:rPr>
          <w:b/>
          <w:bCs/>
          <w:sz w:val="24"/>
          <w:szCs w:val="24"/>
          <w:u w:val="single"/>
          <w:lang w:val="en-US"/>
        </w:rPr>
      </w:pPr>
      <w:r w:rsidRPr="002C5E9A">
        <w:rPr>
          <w:rFonts w:eastAsia="Calibri"/>
          <w:b/>
          <w:sz w:val="24"/>
          <w:szCs w:val="22"/>
          <w:u w:val="single"/>
          <w:lang w:val="en-US" w:eastAsia="en-US"/>
        </w:rPr>
        <w:t>Agenda of the meeting of the Board of Directors</w:t>
      </w:r>
      <w:r w:rsidR="00490893" w:rsidRPr="00973DF5">
        <w:rPr>
          <w:b/>
          <w:bCs/>
          <w:sz w:val="24"/>
          <w:szCs w:val="24"/>
          <w:u w:val="single"/>
          <w:lang w:val="en-US"/>
        </w:rPr>
        <w:t>:</w:t>
      </w:r>
    </w:p>
    <w:p w14:paraId="63F16C6E" w14:textId="4F5421CF" w:rsidR="00174FF1" w:rsidRPr="00174FF1" w:rsidRDefault="00174FF1" w:rsidP="00377F48">
      <w:pPr>
        <w:widowControl w:val="0"/>
        <w:numPr>
          <w:ilvl w:val="0"/>
          <w:numId w:val="40"/>
        </w:numPr>
        <w:spacing w:before="120"/>
        <w:contextualSpacing/>
        <w:jc w:val="both"/>
        <w:rPr>
          <w:lang w:val="en-US"/>
        </w:rPr>
      </w:pPr>
      <w:bookmarkStart w:id="0" w:name="_Hlk84796223"/>
      <w:r w:rsidRPr="00174FF1">
        <w:rPr>
          <w:lang w:val="en-US"/>
        </w:rPr>
        <w:t xml:space="preserve">On approval of the </w:t>
      </w:r>
      <w:bookmarkStart w:id="1" w:name="_Hlk84796247"/>
      <w:r w:rsidR="00DC052B" w:rsidRPr="00DC052B">
        <w:rPr>
          <w:lang w:val="en-US"/>
        </w:rPr>
        <w:t xml:space="preserve">updated version of the </w:t>
      </w:r>
      <w:r w:rsidR="00960A63">
        <w:rPr>
          <w:lang w:val="en-US"/>
        </w:rPr>
        <w:t>Regulation of PJSC Rosseti “</w:t>
      </w:r>
      <w:r w:rsidR="00DC052B">
        <w:rPr>
          <w:lang w:val="en-US"/>
        </w:rPr>
        <w:t>On t</w:t>
      </w:r>
      <w:r w:rsidR="00DC052B" w:rsidRPr="00174FF1">
        <w:rPr>
          <w:lang w:val="en-US"/>
        </w:rPr>
        <w:t>he uniform technological policy in the integrated power grid</w:t>
      </w:r>
      <w:r w:rsidR="00960A63">
        <w:rPr>
          <w:lang w:val="en-US"/>
        </w:rPr>
        <w:t>”</w:t>
      </w:r>
      <w:r w:rsidR="00DC052B">
        <w:rPr>
          <w:lang w:val="en-US"/>
        </w:rPr>
        <w:t xml:space="preserve"> as an internal document of the Company</w:t>
      </w:r>
      <w:bookmarkEnd w:id="0"/>
      <w:bookmarkEnd w:id="1"/>
      <w:r w:rsidR="00DC052B">
        <w:rPr>
          <w:lang w:val="en-US"/>
        </w:rPr>
        <w:t>.</w:t>
      </w:r>
    </w:p>
    <w:p w14:paraId="736013A6" w14:textId="002370E7" w:rsidR="007E7857" w:rsidRPr="007E7857" w:rsidRDefault="007E7857" w:rsidP="00377F48">
      <w:pPr>
        <w:widowControl w:val="0"/>
        <w:numPr>
          <w:ilvl w:val="0"/>
          <w:numId w:val="40"/>
        </w:numPr>
        <w:spacing w:before="120"/>
        <w:contextualSpacing/>
        <w:jc w:val="both"/>
        <w:rPr>
          <w:lang w:val="en-US"/>
        </w:rPr>
      </w:pPr>
      <w:bookmarkStart w:id="2" w:name="_Hlk84797003"/>
      <w:r>
        <w:rPr>
          <w:lang w:val="en-US"/>
        </w:rPr>
        <w:t xml:space="preserve">On consideration of the report on implementation of </w:t>
      </w:r>
      <w:r w:rsidRPr="007E7857">
        <w:rPr>
          <w:lang w:val="en-US"/>
        </w:rPr>
        <w:t>the Intellectual Energy Accounting Development Program of</w:t>
      </w:r>
      <w:r>
        <w:rPr>
          <w:lang w:val="en-US"/>
        </w:rPr>
        <w:t xml:space="preserve"> PJSC Rosseti Kuban for 2020-2030 based on the results of 2020.</w:t>
      </w:r>
    </w:p>
    <w:bookmarkEnd w:id="2"/>
    <w:p w14:paraId="3BD39C4C" w14:textId="1F933C66" w:rsidR="007E7857" w:rsidRPr="007E7857" w:rsidRDefault="007E7857" w:rsidP="00377F48">
      <w:pPr>
        <w:widowControl w:val="0"/>
        <w:numPr>
          <w:ilvl w:val="0"/>
          <w:numId w:val="40"/>
        </w:numPr>
        <w:spacing w:before="120"/>
        <w:contextualSpacing/>
        <w:jc w:val="both"/>
        <w:rPr>
          <w:color w:val="000000"/>
          <w:lang w:val="en-US"/>
        </w:rPr>
      </w:pPr>
      <w:r w:rsidRPr="007E7857">
        <w:rPr>
          <w:color w:val="000000"/>
          <w:lang w:val="en-US"/>
        </w:rPr>
        <w:t>On consideration of reports of the Committees of the Board of Directors of the Company on the work performed for 2020-2021 corporate year</w:t>
      </w:r>
      <w:r>
        <w:rPr>
          <w:color w:val="000000"/>
          <w:lang w:val="en-US"/>
        </w:rPr>
        <w:t>.</w:t>
      </w:r>
    </w:p>
    <w:p w14:paraId="72BE3C62" w14:textId="77777777" w:rsidR="00377F48" w:rsidRPr="007E7857" w:rsidRDefault="00377F48" w:rsidP="00EF2794">
      <w:pPr>
        <w:rPr>
          <w:b/>
          <w:color w:val="000000"/>
          <w:u w:val="single"/>
          <w:lang w:val="en-US"/>
        </w:rPr>
      </w:pPr>
    </w:p>
    <w:p w14:paraId="071F5DD6" w14:textId="1204E637" w:rsidR="00377F48" w:rsidRPr="00DC052B" w:rsidRDefault="00973DF5" w:rsidP="00377F48">
      <w:pPr>
        <w:jc w:val="both"/>
        <w:rPr>
          <w:b/>
          <w:color w:val="000000"/>
          <w:lang w:val="en-US"/>
        </w:rPr>
      </w:pPr>
      <w:r>
        <w:rPr>
          <w:b/>
          <w:color w:val="000000"/>
          <w:u w:val="single"/>
          <w:lang w:val="en-US"/>
        </w:rPr>
        <w:t>Item</w:t>
      </w:r>
      <w:r w:rsidRPr="00DC052B">
        <w:rPr>
          <w:b/>
          <w:color w:val="000000"/>
          <w:u w:val="single"/>
          <w:lang w:val="en-US"/>
        </w:rPr>
        <w:t xml:space="preserve"> </w:t>
      </w:r>
      <w:r>
        <w:rPr>
          <w:b/>
          <w:color w:val="000000"/>
          <w:u w:val="single"/>
          <w:lang w:val="en-US"/>
        </w:rPr>
        <w:t>No</w:t>
      </w:r>
      <w:r w:rsidRPr="00DC052B">
        <w:rPr>
          <w:b/>
          <w:color w:val="000000"/>
          <w:u w:val="single"/>
          <w:lang w:val="en-US"/>
        </w:rPr>
        <w:t>.</w:t>
      </w:r>
      <w:r w:rsidR="00FB00B2" w:rsidRPr="00DC052B">
        <w:rPr>
          <w:b/>
          <w:color w:val="000000"/>
          <w:u w:val="single"/>
          <w:lang w:val="en-US"/>
        </w:rPr>
        <w:t xml:space="preserve"> </w:t>
      </w:r>
      <w:r w:rsidR="00A92476" w:rsidRPr="00DC052B">
        <w:rPr>
          <w:b/>
          <w:color w:val="000000"/>
          <w:u w:val="single"/>
          <w:lang w:val="en-US"/>
        </w:rPr>
        <w:t>1</w:t>
      </w:r>
      <w:r w:rsidR="00DA5AFB" w:rsidRPr="00DC052B">
        <w:rPr>
          <w:b/>
          <w:color w:val="000000"/>
          <w:u w:val="single"/>
          <w:lang w:val="en-US"/>
        </w:rPr>
        <w:t>:</w:t>
      </w:r>
      <w:r w:rsidR="004F1D5B" w:rsidRPr="00DC052B">
        <w:rPr>
          <w:lang w:val="en-US"/>
        </w:rPr>
        <w:t xml:space="preserve"> </w:t>
      </w:r>
      <w:r w:rsidR="00DC052B" w:rsidRPr="00DC052B">
        <w:rPr>
          <w:b/>
          <w:lang w:val="en-US"/>
        </w:rPr>
        <w:tab/>
        <w:t>On approval of the updated version of the Regulation of PJSC Rosseti “On the uniform technological policy in the integrated power grid” as an internal document of the Company</w:t>
      </w:r>
      <w:r w:rsidR="00377F48" w:rsidRPr="00DC052B">
        <w:rPr>
          <w:b/>
          <w:lang w:val="en-US"/>
        </w:rPr>
        <w:t>.</w:t>
      </w:r>
    </w:p>
    <w:p w14:paraId="595F9350" w14:textId="743D4087" w:rsidR="00377F48" w:rsidRPr="00973DF5" w:rsidRDefault="00973DF5" w:rsidP="00377F48">
      <w:pPr>
        <w:jc w:val="both"/>
        <w:rPr>
          <w:b/>
          <w:iCs/>
          <w:color w:val="000000"/>
          <w:u w:val="single"/>
          <w:lang w:val="en-US"/>
        </w:rPr>
      </w:pPr>
      <w:r w:rsidRPr="008D01A2">
        <w:rPr>
          <w:b/>
          <w:u w:val="single"/>
          <w:lang w:val="en-US"/>
        </w:rPr>
        <w:t>The following solution was offered</w:t>
      </w:r>
      <w:r w:rsidR="00377F48" w:rsidRPr="00973DF5">
        <w:rPr>
          <w:b/>
          <w:iCs/>
          <w:color w:val="000000"/>
          <w:u w:val="single"/>
          <w:lang w:val="en-US"/>
        </w:rPr>
        <w:t>:</w:t>
      </w:r>
    </w:p>
    <w:p w14:paraId="374AC4CA" w14:textId="205B3201" w:rsidR="00DC052B" w:rsidRPr="00DC052B" w:rsidRDefault="00DC052B" w:rsidP="00DC052B">
      <w:pPr>
        <w:pStyle w:val="afff7"/>
        <w:numPr>
          <w:ilvl w:val="0"/>
          <w:numId w:val="43"/>
        </w:numPr>
        <w:tabs>
          <w:tab w:val="left" w:pos="851"/>
        </w:tabs>
        <w:suppressAutoHyphens/>
        <w:ind w:left="0" w:firstLine="567"/>
        <w:jc w:val="both"/>
        <w:rPr>
          <w:i/>
          <w:lang w:val="en-US"/>
        </w:rPr>
      </w:pPr>
      <w:r>
        <w:rPr>
          <w:i/>
          <w:lang w:val="en-US"/>
        </w:rPr>
        <w:t xml:space="preserve">To approve </w:t>
      </w:r>
      <w:bookmarkStart w:id="3" w:name="_Hlk84796438"/>
      <w:r>
        <w:rPr>
          <w:i/>
          <w:lang w:val="en-US"/>
        </w:rPr>
        <w:t xml:space="preserve">the </w:t>
      </w:r>
      <w:r w:rsidRPr="00DC052B">
        <w:rPr>
          <w:i/>
          <w:lang w:val="en-US"/>
        </w:rPr>
        <w:t>updated version of the Regulation of PJSC Rosseti “On the uniform technological policy in the integrated power grid” as an internal document of the Company</w:t>
      </w:r>
      <w:r>
        <w:rPr>
          <w:i/>
          <w:lang w:val="en-US"/>
        </w:rPr>
        <w:t xml:space="preserve"> </w:t>
      </w:r>
      <w:bookmarkEnd w:id="3"/>
      <w:r>
        <w:rPr>
          <w:i/>
          <w:lang w:val="en-US"/>
        </w:rPr>
        <w:t>(Minutes No. 450 of April 2, 2021) in accordance with Appendix No.1 to the present resolution.</w:t>
      </w:r>
    </w:p>
    <w:p w14:paraId="401D4E4F" w14:textId="76EF75D6" w:rsidR="00DC052B" w:rsidRPr="00DC052B" w:rsidRDefault="00377F48" w:rsidP="00377F48">
      <w:pPr>
        <w:widowControl w:val="0"/>
        <w:tabs>
          <w:tab w:val="left" w:pos="540"/>
          <w:tab w:val="left" w:pos="1134"/>
        </w:tabs>
        <w:ind w:firstLine="567"/>
        <w:jc w:val="both"/>
        <w:rPr>
          <w:i/>
          <w:snapToGrid w:val="0"/>
          <w:lang w:val="en-US"/>
        </w:rPr>
      </w:pPr>
      <w:r w:rsidRPr="00DC052B">
        <w:rPr>
          <w:i/>
          <w:snapToGrid w:val="0"/>
          <w:lang w:val="en-US"/>
        </w:rPr>
        <w:t>2.</w:t>
      </w:r>
      <w:r w:rsidR="00DC052B" w:rsidRPr="00DC052B">
        <w:rPr>
          <w:lang w:val="en-US"/>
        </w:rPr>
        <w:t xml:space="preserve"> </w:t>
      </w:r>
      <w:r w:rsidR="00DC052B">
        <w:rPr>
          <w:i/>
          <w:lang w:val="en-US"/>
        </w:rPr>
        <w:t xml:space="preserve">The </w:t>
      </w:r>
      <w:r w:rsidR="00DC052B" w:rsidRPr="00DC052B">
        <w:rPr>
          <w:i/>
          <w:lang w:val="en-US"/>
        </w:rPr>
        <w:t>updated version of the Regulation of PJSC Rosseti “On the uniform technological policy in the integrated power grid”</w:t>
      </w:r>
      <w:r w:rsidR="007E7857">
        <w:rPr>
          <w:i/>
          <w:lang w:val="en-US"/>
        </w:rPr>
        <w:t>,</w:t>
      </w:r>
      <w:r w:rsidR="00DC052B" w:rsidRPr="00DC052B">
        <w:rPr>
          <w:i/>
          <w:lang w:val="en-US"/>
        </w:rPr>
        <w:t xml:space="preserve"> </w:t>
      </w:r>
      <w:r w:rsidR="00DC052B">
        <w:rPr>
          <w:i/>
          <w:lang w:val="en-US"/>
        </w:rPr>
        <w:t>approved by the decision of the Board of Directors of PJSC Rosseti Kuban of December 21, 2019</w:t>
      </w:r>
      <w:r w:rsidR="007E7857">
        <w:rPr>
          <w:i/>
          <w:lang w:val="en-US"/>
        </w:rPr>
        <w:t>,</w:t>
      </w:r>
      <w:r w:rsidR="00DC052B">
        <w:rPr>
          <w:i/>
          <w:lang w:val="en-US"/>
        </w:rPr>
        <w:t xml:space="preserve"> </w:t>
      </w:r>
      <w:r w:rsidR="00DC052B" w:rsidRPr="00DC052B">
        <w:rPr>
          <w:i/>
          <w:lang w:val="en-US"/>
        </w:rPr>
        <w:t>as an internal document of the Company</w:t>
      </w:r>
      <w:r w:rsidR="00DC052B">
        <w:rPr>
          <w:i/>
          <w:lang w:val="en-US"/>
        </w:rPr>
        <w:t xml:space="preserve"> (Minutes of December 25, 2019) </w:t>
      </w:r>
      <w:r w:rsidR="00DC052B" w:rsidRPr="00DC052B">
        <w:rPr>
          <w:i/>
          <w:snapToGrid w:val="0"/>
          <w:lang w:val="en-US"/>
        </w:rPr>
        <w:t>is considered to be no longer in force</w:t>
      </w:r>
    </w:p>
    <w:p w14:paraId="47FF6C84" w14:textId="077D3A46" w:rsidR="009F79B1" w:rsidRPr="009F79B1" w:rsidRDefault="009F79B1" w:rsidP="009F79B1">
      <w:pPr>
        <w:widowControl w:val="0"/>
        <w:tabs>
          <w:tab w:val="left" w:pos="540"/>
          <w:tab w:val="left" w:pos="1134"/>
        </w:tabs>
        <w:jc w:val="both"/>
        <w:rPr>
          <w:b/>
          <w:bCs/>
          <w:iCs/>
          <w:lang w:val="en-US"/>
        </w:rPr>
      </w:pPr>
      <w:bookmarkStart w:id="4" w:name="_Hlk84793799"/>
      <w:r w:rsidRPr="009F79B1">
        <w:rPr>
          <w:b/>
          <w:bCs/>
          <w:iCs/>
          <w:lang w:val="en-US"/>
        </w:rPr>
        <w:t>The results of voting:</w:t>
      </w:r>
    </w:p>
    <w:tbl>
      <w:tblPr>
        <w:tblW w:w="10206" w:type="dxa"/>
        <w:tblLook w:val="0000" w:firstRow="0" w:lastRow="0" w:firstColumn="0" w:lastColumn="0" w:noHBand="0" w:noVBand="0"/>
      </w:tblPr>
      <w:tblGrid>
        <w:gridCol w:w="2076"/>
        <w:gridCol w:w="296"/>
        <w:gridCol w:w="2634"/>
        <w:gridCol w:w="2198"/>
        <w:gridCol w:w="485"/>
        <w:gridCol w:w="2517"/>
      </w:tblGrid>
      <w:tr w:rsidR="009F79B1" w:rsidRPr="008632AB" w14:paraId="5CEF7DEB" w14:textId="77777777" w:rsidTr="001B1E9E">
        <w:tc>
          <w:tcPr>
            <w:tcW w:w="2076" w:type="dxa"/>
          </w:tcPr>
          <w:p w14:paraId="7494107B" w14:textId="145ADC25" w:rsidR="009F79B1" w:rsidRPr="00E7221D" w:rsidRDefault="009F79B1" w:rsidP="009F79B1">
            <w:r w:rsidRPr="0090017C">
              <w:t>Krainskiy D.V.</w:t>
            </w:r>
          </w:p>
        </w:tc>
        <w:tc>
          <w:tcPr>
            <w:tcW w:w="296" w:type="dxa"/>
          </w:tcPr>
          <w:p w14:paraId="6F492781" w14:textId="5923726A" w:rsidR="009F79B1" w:rsidRPr="00E7221D" w:rsidRDefault="009F79B1" w:rsidP="009F79B1">
            <w:r w:rsidRPr="0090017C">
              <w:t>-</w:t>
            </w:r>
          </w:p>
        </w:tc>
        <w:tc>
          <w:tcPr>
            <w:tcW w:w="2634" w:type="dxa"/>
          </w:tcPr>
          <w:p w14:paraId="647D848F" w14:textId="6F17AE80" w:rsidR="009F79B1" w:rsidRPr="009F79B1" w:rsidRDefault="009F79B1" w:rsidP="009F79B1">
            <w:pPr>
              <w:rPr>
                <w:b/>
                <w:bCs/>
              </w:rPr>
            </w:pPr>
            <w:r w:rsidRPr="009F79B1">
              <w:rPr>
                <w:b/>
                <w:bCs/>
              </w:rPr>
              <w:t>“FOR”</w:t>
            </w:r>
          </w:p>
        </w:tc>
        <w:tc>
          <w:tcPr>
            <w:tcW w:w="2198" w:type="dxa"/>
          </w:tcPr>
          <w:p w14:paraId="3E53562A" w14:textId="75706717" w:rsidR="009F79B1" w:rsidRPr="00E7221D" w:rsidRDefault="009F79B1" w:rsidP="009F79B1">
            <w:r w:rsidRPr="008D01A2">
              <w:t>Prokhorov E.V</w:t>
            </w:r>
            <w:r w:rsidRPr="009A7AAC">
              <w:t>.</w:t>
            </w:r>
          </w:p>
        </w:tc>
        <w:tc>
          <w:tcPr>
            <w:tcW w:w="485" w:type="dxa"/>
          </w:tcPr>
          <w:p w14:paraId="1E1D5889" w14:textId="6C397E59" w:rsidR="009F79B1" w:rsidRPr="00E7221D" w:rsidRDefault="009F79B1" w:rsidP="009F79B1">
            <w:r w:rsidRPr="008632AB">
              <w:t>-</w:t>
            </w:r>
          </w:p>
        </w:tc>
        <w:tc>
          <w:tcPr>
            <w:tcW w:w="2517" w:type="dxa"/>
          </w:tcPr>
          <w:p w14:paraId="66DA39FD" w14:textId="4733A173" w:rsidR="009F79B1" w:rsidRPr="005D2B43" w:rsidRDefault="009F79B1" w:rsidP="009F79B1">
            <w:pPr>
              <w:rPr>
                <w:b/>
              </w:rPr>
            </w:pPr>
            <w:r w:rsidRPr="008D01A2">
              <w:rPr>
                <w:b/>
              </w:rPr>
              <w:t>“FOR”</w:t>
            </w:r>
          </w:p>
        </w:tc>
      </w:tr>
      <w:tr w:rsidR="009F79B1" w:rsidRPr="008632AB" w14:paraId="3B11F0DA" w14:textId="77777777" w:rsidTr="001B1E9E">
        <w:tc>
          <w:tcPr>
            <w:tcW w:w="2076" w:type="dxa"/>
          </w:tcPr>
          <w:p w14:paraId="6ABE867F" w14:textId="4255AF2D" w:rsidR="009F79B1" w:rsidRPr="00E7221D" w:rsidRDefault="009F79B1" w:rsidP="009F79B1">
            <w:r w:rsidRPr="0090017C">
              <w:t>Gladkovskiy G.K.</w:t>
            </w:r>
          </w:p>
        </w:tc>
        <w:tc>
          <w:tcPr>
            <w:tcW w:w="296" w:type="dxa"/>
          </w:tcPr>
          <w:p w14:paraId="2A3AA615" w14:textId="3F5043BC" w:rsidR="009F79B1" w:rsidRPr="00E7221D" w:rsidRDefault="009F79B1" w:rsidP="009F79B1">
            <w:r w:rsidRPr="0090017C">
              <w:t>-</w:t>
            </w:r>
          </w:p>
        </w:tc>
        <w:tc>
          <w:tcPr>
            <w:tcW w:w="2634" w:type="dxa"/>
          </w:tcPr>
          <w:p w14:paraId="27023558" w14:textId="03E5DE90" w:rsidR="009F79B1" w:rsidRPr="009F79B1" w:rsidRDefault="009F79B1" w:rsidP="009F79B1">
            <w:pPr>
              <w:rPr>
                <w:b/>
                <w:bCs/>
              </w:rPr>
            </w:pPr>
            <w:r w:rsidRPr="009F79B1">
              <w:rPr>
                <w:b/>
                <w:bCs/>
              </w:rPr>
              <w:t>“FOR”</w:t>
            </w:r>
          </w:p>
        </w:tc>
        <w:tc>
          <w:tcPr>
            <w:tcW w:w="2198" w:type="dxa"/>
          </w:tcPr>
          <w:p w14:paraId="1AC52FE9" w14:textId="12BE703E" w:rsidR="009F79B1" w:rsidRPr="00E7221D" w:rsidRDefault="009F79B1" w:rsidP="009F79B1">
            <w:r w:rsidRPr="008D01A2">
              <w:t>Sergeev S.V</w:t>
            </w:r>
            <w:r>
              <w:t>.</w:t>
            </w:r>
          </w:p>
        </w:tc>
        <w:tc>
          <w:tcPr>
            <w:tcW w:w="485" w:type="dxa"/>
          </w:tcPr>
          <w:p w14:paraId="19CBC74D" w14:textId="180AAF9F" w:rsidR="009F79B1" w:rsidRPr="00E7221D" w:rsidRDefault="009F79B1" w:rsidP="009F79B1">
            <w:r w:rsidRPr="008632AB">
              <w:t>-</w:t>
            </w:r>
          </w:p>
        </w:tc>
        <w:tc>
          <w:tcPr>
            <w:tcW w:w="2517" w:type="dxa"/>
          </w:tcPr>
          <w:p w14:paraId="39A99DA7" w14:textId="3806E751" w:rsidR="009F79B1" w:rsidRPr="005D2B43" w:rsidRDefault="009F79B1" w:rsidP="009F79B1">
            <w:pPr>
              <w:rPr>
                <w:b/>
              </w:rPr>
            </w:pPr>
            <w:r w:rsidRPr="008D01A2">
              <w:rPr>
                <w:b/>
              </w:rPr>
              <w:t>“FOR”</w:t>
            </w:r>
          </w:p>
        </w:tc>
      </w:tr>
      <w:tr w:rsidR="009F79B1" w:rsidRPr="008632AB" w14:paraId="0877A58A" w14:textId="77777777" w:rsidTr="001B1E9E">
        <w:tc>
          <w:tcPr>
            <w:tcW w:w="2076" w:type="dxa"/>
          </w:tcPr>
          <w:p w14:paraId="3A51A53A" w14:textId="752DDD2C" w:rsidR="009F79B1" w:rsidRPr="00E7221D" w:rsidRDefault="009F79B1" w:rsidP="009F79B1">
            <w:r w:rsidRPr="0090017C">
              <w:t>Kazakov A.I.</w:t>
            </w:r>
          </w:p>
        </w:tc>
        <w:tc>
          <w:tcPr>
            <w:tcW w:w="296" w:type="dxa"/>
          </w:tcPr>
          <w:p w14:paraId="693C673A" w14:textId="15EE6E3A" w:rsidR="009F79B1" w:rsidRPr="00E7221D" w:rsidRDefault="009F79B1" w:rsidP="009F79B1">
            <w:r w:rsidRPr="0090017C">
              <w:t>-</w:t>
            </w:r>
          </w:p>
        </w:tc>
        <w:tc>
          <w:tcPr>
            <w:tcW w:w="2634" w:type="dxa"/>
          </w:tcPr>
          <w:p w14:paraId="4D510F03" w14:textId="728AE31D" w:rsidR="009F79B1" w:rsidRPr="009F79B1" w:rsidRDefault="009F79B1" w:rsidP="009F79B1">
            <w:pPr>
              <w:rPr>
                <w:b/>
                <w:bCs/>
              </w:rPr>
            </w:pPr>
            <w:r w:rsidRPr="009F79B1">
              <w:rPr>
                <w:b/>
                <w:bCs/>
              </w:rPr>
              <w:t>“FOR”</w:t>
            </w:r>
          </w:p>
        </w:tc>
        <w:tc>
          <w:tcPr>
            <w:tcW w:w="2198" w:type="dxa"/>
          </w:tcPr>
          <w:p w14:paraId="39B9B1FE" w14:textId="152B6759" w:rsidR="009F79B1" w:rsidRPr="00E7221D" w:rsidRDefault="009F79B1" w:rsidP="009F79B1">
            <w:r w:rsidRPr="008D01A2">
              <w:t>Ozhegina N.K</w:t>
            </w:r>
            <w:r>
              <w:t>.</w:t>
            </w:r>
          </w:p>
        </w:tc>
        <w:tc>
          <w:tcPr>
            <w:tcW w:w="485" w:type="dxa"/>
          </w:tcPr>
          <w:p w14:paraId="23EE3730" w14:textId="54667740" w:rsidR="009F79B1" w:rsidRPr="00E7221D" w:rsidRDefault="009F79B1" w:rsidP="009F79B1">
            <w:r w:rsidRPr="008632AB">
              <w:t>-</w:t>
            </w:r>
          </w:p>
        </w:tc>
        <w:tc>
          <w:tcPr>
            <w:tcW w:w="2517" w:type="dxa"/>
          </w:tcPr>
          <w:p w14:paraId="04C80515" w14:textId="7A2F0151" w:rsidR="009F79B1" w:rsidRPr="005D2B43" w:rsidRDefault="009F79B1" w:rsidP="009F79B1">
            <w:pPr>
              <w:rPr>
                <w:b/>
              </w:rPr>
            </w:pPr>
            <w:r w:rsidRPr="008D01A2">
              <w:rPr>
                <w:b/>
              </w:rPr>
              <w:t>“FOR”</w:t>
            </w:r>
          </w:p>
        </w:tc>
      </w:tr>
      <w:tr w:rsidR="009F79B1" w:rsidRPr="008632AB" w14:paraId="7A555241" w14:textId="77777777" w:rsidTr="001B1E9E">
        <w:tc>
          <w:tcPr>
            <w:tcW w:w="2076" w:type="dxa"/>
          </w:tcPr>
          <w:p w14:paraId="7116475E" w14:textId="54AB8B23" w:rsidR="009F79B1" w:rsidRPr="00E7221D" w:rsidRDefault="009F79B1" w:rsidP="009F79B1">
            <w:r w:rsidRPr="0090017C">
              <w:t>Molskiy A.V.</w:t>
            </w:r>
          </w:p>
        </w:tc>
        <w:tc>
          <w:tcPr>
            <w:tcW w:w="296" w:type="dxa"/>
          </w:tcPr>
          <w:p w14:paraId="7EBCCFBD" w14:textId="76600B13" w:rsidR="009F79B1" w:rsidRPr="00E7221D" w:rsidRDefault="009F79B1" w:rsidP="009F79B1">
            <w:r w:rsidRPr="0090017C">
              <w:t>-</w:t>
            </w:r>
          </w:p>
        </w:tc>
        <w:tc>
          <w:tcPr>
            <w:tcW w:w="2634" w:type="dxa"/>
          </w:tcPr>
          <w:p w14:paraId="2C7A89C3" w14:textId="54E45FC5" w:rsidR="009F79B1" w:rsidRPr="009F79B1" w:rsidRDefault="009F79B1" w:rsidP="009F79B1">
            <w:pPr>
              <w:rPr>
                <w:b/>
                <w:bCs/>
              </w:rPr>
            </w:pPr>
            <w:r w:rsidRPr="009F79B1">
              <w:rPr>
                <w:b/>
                <w:bCs/>
              </w:rPr>
              <w:t>“FOR”</w:t>
            </w:r>
          </w:p>
        </w:tc>
        <w:tc>
          <w:tcPr>
            <w:tcW w:w="2198" w:type="dxa"/>
          </w:tcPr>
          <w:p w14:paraId="7403BA4E" w14:textId="10796E1A" w:rsidR="009F79B1" w:rsidRPr="00E7221D" w:rsidRDefault="009F79B1" w:rsidP="009F79B1">
            <w:r w:rsidRPr="008D01A2">
              <w:t>Tikhonova M.G</w:t>
            </w:r>
            <w:r w:rsidRPr="00987563">
              <w:t>.</w:t>
            </w:r>
          </w:p>
        </w:tc>
        <w:tc>
          <w:tcPr>
            <w:tcW w:w="485" w:type="dxa"/>
          </w:tcPr>
          <w:p w14:paraId="4E0F3294" w14:textId="0CCDD6FF" w:rsidR="009F79B1" w:rsidRPr="00E7221D" w:rsidRDefault="009F79B1" w:rsidP="009F79B1">
            <w:r w:rsidRPr="008632AB">
              <w:t>-</w:t>
            </w:r>
          </w:p>
        </w:tc>
        <w:tc>
          <w:tcPr>
            <w:tcW w:w="2517" w:type="dxa"/>
          </w:tcPr>
          <w:p w14:paraId="38143580" w14:textId="3D56CAA2" w:rsidR="009F79B1" w:rsidRPr="005D2B43" w:rsidRDefault="009F79B1" w:rsidP="009F79B1">
            <w:pPr>
              <w:rPr>
                <w:b/>
              </w:rPr>
            </w:pPr>
            <w:r w:rsidRPr="008D01A2">
              <w:rPr>
                <w:b/>
              </w:rPr>
              <w:t>“FOR”</w:t>
            </w:r>
          </w:p>
        </w:tc>
      </w:tr>
      <w:tr w:rsidR="009F79B1" w:rsidRPr="008632AB" w14:paraId="7BC0AF4C" w14:textId="77777777" w:rsidTr="001B1E9E">
        <w:tc>
          <w:tcPr>
            <w:tcW w:w="2076" w:type="dxa"/>
          </w:tcPr>
          <w:p w14:paraId="364170E3" w14:textId="66B619D2" w:rsidR="009F79B1" w:rsidRPr="00E7221D" w:rsidRDefault="009F79B1" w:rsidP="009F79B1">
            <w:r w:rsidRPr="0090017C">
              <w:t>Medvedev M.V.</w:t>
            </w:r>
          </w:p>
        </w:tc>
        <w:tc>
          <w:tcPr>
            <w:tcW w:w="296" w:type="dxa"/>
          </w:tcPr>
          <w:p w14:paraId="07949640" w14:textId="4E836398" w:rsidR="009F79B1" w:rsidRPr="00E7221D" w:rsidRDefault="009F79B1" w:rsidP="009F79B1">
            <w:r w:rsidRPr="0090017C">
              <w:t>-</w:t>
            </w:r>
          </w:p>
        </w:tc>
        <w:tc>
          <w:tcPr>
            <w:tcW w:w="2634" w:type="dxa"/>
          </w:tcPr>
          <w:p w14:paraId="6A54CA4C" w14:textId="44683AA3" w:rsidR="009F79B1" w:rsidRPr="009F79B1" w:rsidRDefault="009F79B1" w:rsidP="009F79B1">
            <w:pPr>
              <w:rPr>
                <w:b/>
                <w:bCs/>
              </w:rPr>
            </w:pPr>
            <w:r w:rsidRPr="009F79B1">
              <w:rPr>
                <w:b/>
                <w:bCs/>
              </w:rPr>
              <w:t>“FOR”</w:t>
            </w:r>
          </w:p>
        </w:tc>
        <w:tc>
          <w:tcPr>
            <w:tcW w:w="2198" w:type="dxa"/>
          </w:tcPr>
          <w:p w14:paraId="51E1B687" w14:textId="6D570A36" w:rsidR="009F79B1" w:rsidRPr="00E7221D" w:rsidRDefault="009F79B1" w:rsidP="009F79B1">
            <w:r w:rsidRPr="00B37D4E">
              <w:rPr>
                <w:lang w:val="en-US"/>
              </w:rPr>
              <w:t>Yavorskiy</w:t>
            </w:r>
            <w:r w:rsidRPr="00B37D4E">
              <w:t xml:space="preserve"> </w:t>
            </w:r>
            <w:r w:rsidRPr="00B37D4E">
              <w:rPr>
                <w:lang w:val="en-US"/>
              </w:rPr>
              <w:t>V</w:t>
            </w:r>
            <w:r w:rsidRPr="00B37D4E">
              <w:t>.К.</w:t>
            </w:r>
          </w:p>
        </w:tc>
        <w:tc>
          <w:tcPr>
            <w:tcW w:w="485" w:type="dxa"/>
          </w:tcPr>
          <w:p w14:paraId="5B24289E" w14:textId="2257DD4D" w:rsidR="009F79B1" w:rsidRPr="00E7221D" w:rsidRDefault="009F79B1" w:rsidP="009F79B1">
            <w:r w:rsidRPr="00B37D4E">
              <w:t>-</w:t>
            </w:r>
          </w:p>
        </w:tc>
        <w:tc>
          <w:tcPr>
            <w:tcW w:w="2517" w:type="dxa"/>
          </w:tcPr>
          <w:p w14:paraId="15370B7E" w14:textId="45E30725" w:rsidR="009F79B1" w:rsidRPr="005D2B43" w:rsidRDefault="009F79B1" w:rsidP="009F79B1">
            <w:pPr>
              <w:rPr>
                <w:b/>
              </w:rPr>
            </w:pPr>
            <w:r w:rsidRPr="00B37D4E">
              <w:rPr>
                <w:b/>
                <w:lang w:val="en-US"/>
              </w:rPr>
              <w:t>“FOR”</w:t>
            </w:r>
          </w:p>
        </w:tc>
      </w:tr>
      <w:tr w:rsidR="001B3D05" w:rsidRPr="008632AB" w14:paraId="6FFD32E0" w14:textId="77777777" w:rsidTr="001B3D05">
        <w:tc>
          <w:tcPr>
            <w:tcW w:w="2076" w:type="dxa"/>
          </w:tcPr>
          <w:p w14:paraId="2A11DE3D" w14:textId="6761E9FC" w:rsidR="001B3D05" w:rsidRPr="00E7221D" w:rsidRDefault="009F79B1" w:rsidP="001B3D05">
            <w:r>
              <w:rPr>
                <w:lang w:val="en-US"/>
              </w:rPr>
              <w:lastRenderedPageBreak/>
              <w:t>Polinov</w:t>
            </w:r>
            <w:r w:rsidR="001B3D05">
              <w:t xml:space="preserve"> А.А.</w:t>
            </w:r>
          </w:p>
        </w:tc>
        <w:tc>
          <w:tcPr>
            <w:tcW w:w="296" w:type="dxa"/>
          </w:tcPr>
          <w:p w14:paraId="0A8785BB" w14:textId="77777777" w:rsidR="001B3D05" w:rsidRPr="00E7221D" w:rsidRDefault="001B3D05" w:rsidP="001B3D05">
            <w:r w:rsidRPr="00E7221D">
              <w:t>-</w:t>
            </w:r>
          </w:p>
        </w:tc>
        <w:tc>
          <w:tcPr>
            <w:tcW w:w="2634" w:type="dxa"/>
          </w:tcPr>
          <w:p w14:paraId="0C2219EC" w14:textId="4569D0BA" w:rsidR="001B3D05" w:rsidRPr="009F79B1" w:rsidRDefault="009F79B1" w:rsidP="001B3D05">
            <w:pPr>
              <w:rPr>
                <w:b/>
                <w:lang w:val="en-US"/>
              </w:rPr>
            </w:pPr>
            <w:r>
              <w:rPr>
                <w:b/>
                <w:lang w:val="en-US"/>
              </w:rPr>
              <w:t>“FOR”</w:t>
            </w:r>
          </w:p>
        </w:tc>
        <w:tc>
          <w:tcPr>
            <w:tcW w:w="2198" w:type="dxa"/>
          </w:tcPr>
          <w:p w14:paraId="1349350D" w14:textId="77777777" w:rsidR="001B3D05" w:rsidRPr="00E7221D" w:rsidRDefault="001B3D05" w:rsidP="001B3D05"/>
        </w:tc>
        <w:tc>
          <w:tcPr>
            <w:tcW w:w="485" w:type="dxa"/>
          </w:tcPr>
          <w:p w14:paraId="7A84DDAE" w14:textId="77777777" w:rsidR="001B3D05" w:rsidRPr="00E7221D" w:rsidRDefault="001B3D05" w:rsidP="001B3D05"/>
        </w:tc>
        <w:tc>
          <w:tcPr>
            <w:tcW w:w="2517" w:type="dxa"/>
          </w:tcPr>
          <w:p w14:paraId="5639519F" w14:textId="77777777" w:rsidR="001B3D05" w:rsidRPr="005D2B43" w:rsidRDefault="001B3D05" w:rsidP="001B3D05">
            <w:pPr>
              <w:rPr>
                <w:b/>
              </w:rPr>
            </w:pPr>
          </w:p>
        </w:tc>
      </w:tr>
    </w:tbl>
    <w:p w14:paraId="5F95ADB7" w14:textId="251F3212" w:rsidR="00BB1852" w:rsidRPr="009F79B1" w:rsidRDefault="009F79B1" w:rsidP="00BB1852">
      <w:pPr>
        <w:pStyle w:val="a4"/>
        <w:widowControl w:val="0"/>
        <w:contextualSpacing/>
        <w:rPr>
          <w:sz w:val="24"/>
          <w:lang w:val="en-US"/>
        </w:rPr>
      </w:pPr>
      <w:r w:rsidRPr="009F79B1">
        <w:rPr>
          <w:sz w:val="24"/>
          <w:lang w:val="en-US"/>
        </w:rPr>
        <w:t xml:space="preserve">Thus, regarding the </w:t>
      </w:r>
      <w:r>
        <w:rPr>
          <w:sz w:val="24"/>
          <w:lang w:val="en-US"/>
        </w:rPr>
        <w:t>first</w:t>
      </w:r>
      <w:r w:rsidRPr="009F79B1">
        <w:rPr>
          <w:sz w:val="24"/>
          <w:lang w:val="en-US"/>
        </w:rPr>
        <w:t xml:space="preserve"> Agenda Item of the meeting, the resolution was adopted unanimously by the Board of Directors participating in the meeting</w:t>
      </w:r>
      <w:r w:rsidR="00BB1852" w:rsidRPr="009F79B1">
        <w:rPr>
          <w:sz w:val="24"/>
          <w:lang w:val="en-US"/>
        </w:rPr>
        <w:t>.</w:t>
      </w:r>
    </w:p>
    <w:p w14:paraId="0C362684" w14:textId="77777777" w:rsidR="00607641" w:rsidRPr="009F79B1" w:rsidRDefault="00607641" w:rsidP="00442429">
      <w:pPr>
        <w:pStyle w:val="a4"/>
        <w:widowControl w:val="0"/>
        <w:rPr>
          <w:b/>
          <w:color w:val="000000"/>
          <w:sz w:val="24"/>
          <w:lang w:val="en-US"/>
        </w:rPr>
      </w:pPr>
    </w:p>
    <w:bookmarkEnd w:id="4"/>
    <w:p w14:paraId="0726583D" w14:textId="2573D305" w:rsidR="00973DF5" w:rsidRPr="007E7857" w:rsidRDefault="000566DD" w:rsidP="00377F48">
      <w:pPr>
        <w:jc w:val="both"/>
        <w:rPr>
          <w:b/>
          <w:lang w:val="en-US"/>
        </w:rPr>
      </w:pPr>
      <w:r>
        <w:rPr>
          <w:b/>
          <w:color w:val="000000"/>
          <w:u w:val="single"/>
          <w:lang w:val="en-US"/>
        </w:rPr>
        <w:t>Item No.</w:t>
      </w:r>
      <w:r w:rsidR="00377F48" w:rsidRPr="007E7857">
        <w:rPr>
          <w:b/>
          <w:color w:val="000000"/>
          <w:u w:val="single"/>
          <w:lang w:val="en-US"/>
        </w:rPr>
        <w:t xml:space="preserve"> 2:</w:t>
      </w:r>
      <w:r w:rsidR="00377F48" w:rsidRPr="007E7857">
        <w:rPr>
          <w:lang w:val="en-US"/>
        </w:rPr>
        <w:t xml:space="preserve"> </w:t>
      </w:r>
      <w:r w:rsidR="007E7857" w:rsidRPr="007E7857">
        <w:rPr>
          <w:b/>
          <w:lang w:val="en-US"/>
        </w:rPr>
        <w:t>On consideration of the report on implementation of the Intellectual Energy Accounting Development Program of PJSC Rosseti Kuban for 2020-2030 based on the results of 2020</w:t>
      </w:r>
      <w:r w:rsidR="00377F48" w:rsidRPr="007E7857">
        <w:rPr>
          <w:b/>
          <w:lang w:val="en-US"/>
        </w:rPr>
        <w:t xml:space="preserve">. </w:t>
      </w:r>
    </w:p>
    <w:p w14:paraId="1470520C" w14:textId="77F18272" w:rsidR="00377F48" w:rsidRPr="00973DF5" w:rsidRDefault="00973DF5" w:rsidP="00377F48">
      <w:pPr>
        <w:jc w:val="both"/>
        <w:rPr>
          <w:b/>
          <w:iCs/>
          <w:color w:val="000000"/>
          <w:u w:val="single"/>
          <w:lang w:val="en-US"/>
        </w:rPr>
      </w:pPr>
      <w:r w:rsidRPr="008D01A2">
        <w:rPr>
          <w:b/>
          <w:u w:val="single"/>
          <w:lang w:val="en-US"/>
        </w:rPr>
        <w:t>The following solution was offered</w:t>
      </w:r>
      <w:r w:rsidR="00377F48" w:rsidRPr="00973DF5">
        <w:rPr>
          <w:b/>
          <w:iCs/>
          <w:color w:val="000000"/>
          <w:u w:val="single"/>
          <w:lang w:val="en-US"/>
        </w:rPr>
        <w:t>:</w:t>
      </w:r>
    </w:p>
    <w:p w14:paraId="614DC71D" w14:textId="4B60852D" w:rsidR="007E7857" w:rsidRPr="007E7857" w:rsidRDefault="007E7857" w:rsidP="00377F48">
      <w:pPr>
        <w:widowControl w:val="0"/>
        <w:tabs>
          <w:tab w:val="left" w:pos="1134"/>
        </w:tabs>
        <w:ind w:firstLine="709"/>
        <w:contextualSpacing/>
        <w:jc w:val="both"/>
        <w:rPr>
          <w:i/>
          <w:lang w:val="en-US"/>
        </w:rPr>
      </w:pPr>
      <w:r>
        <w:rPr>
          <w:i/>
          <w:lang w:val="en-US"/>
        </w:rPr>
        <w:t>Take into</w:t>
      </w:r>
      <w:r w:rsidRPr="007E7857">
        <w:rPr>
          <w:i/>
          <w:lang w:val="en-US"/>
        </w:rPr>
        <w:t xml:space="preserve"> consideration the report on implementation of the Intellectual Energy Accounting Development Program of PJSC Rosseti Kuban for 2020-2030 based on the results of 2020</w:t>
      </w:r>
      <w:r>
        <w:rPr>
          <w:i/>
          <w:lang w:val="en-US"/>
        </w:rPr>
        <w:t xml:space="preserve"> in accordance with Appendix No.2 to the present resolution of the Company’s Board of Directors.</w:t>
      </w:r>
    </w:p>
    <w:p w14:paraId="2CF23666" w14:textId="77777777" w:rsidR="009F79B1" w:rsidRPr="009F79B1" w:rsidRDefault="009F79B1" w:rsidP="009F79B1">
      <w:pPr>
        <w:widowControl w:val="0"/>
        <w:tabs>
          <w:tab w:val="left" w:pos="540"/>
          <w:tab w:val="left" w:pos="1134"/>
        </w:tabs>
        <w:jc w:val="both"/>
        <w:rPr>
          <w:b/>
          <w:bCs/>
          <w:iCs/>
        </w:rPr>
      </w:pPr>
      <w:r w:rsidRPr="009F79B1">
        <w:rPr>
          <w:b/>
          <w:bCs/>
          <w:iCs/>
          <w:lang w:val="en-US"/>
        </w:rPr>
        <w:t>The</w:t>
      </w:r>
      <w:r w:rsidRPr="009F79B1">
        <w:rPr>
          <w:b/>
          <w:bCs/>
          <w:iCs/>
        </w:rPr>
        <w:t xml:space="preserve"> </w:t>
      </w:r>
      <w:r w:rsidRPr="009F79B1">
        <w:rPr>
          <w:b/>
          <w:bCs/>
          <w:iCs/>
          <w:lang w:val="en-US"/>
        </w:rPr>
        <w:t>results</w:t>
      </w:r>
      <w:r w:rsidRPr="009F79B1">
        <w:rPr>
          <w:b/>
          <w:bCs/>
          <w:iCs/>
        </w:rPr>
        <w:t xml:space="preserve"> </w:t>
      </w:r>
      <w:r w:rsidRPr="009F79B1">
        <w:rPr>
          <w:b/>
          <w:bCs/>
          <w:iCs/>
          <w:lang w:val="en-US"/>
        </w:rPr>
        <w:t>of</w:t>
      </w:r>
      <w:r w:rsidRPr="009F79B1">
        <w:rPr>
          <w:b/>
          <w:bCs/>
          <w:iCs/>
        </w:rPr>
        <w:t xml:space="preserve"> </w:t>
      </w:r>
      <w:r w:rsidRPr="009F79B1">
        <w:rPr>
          <w:b/>
          <w:bCs/>
          <w:iCs/>
          <w:lang w:val="en-US"/>
        </w:rPr>
        <w:t>voting</w:t>
      </w:r>
      <w:r w:rsidRPr="009F79B1">
        <w:rPr>
          <w:b/>
          <w:bCs/>
          <w:iCs/>
        </w:rPr>
        <w:t>:</w:t>
      </w:r>
    </w:p>
    <w:tbl>
      <w:tblPr>
        <w:tblW w:w="10206" w:type="dxa"/>
        <w:tblLook w:val="0000" w:firstRow="0" w:lastRow="0" w:firstColumn="0" w:lastColumn="0" w:noHBand="0" w:noVBand="0"/>
      </w:tblPr>
      <w:tblGrid>
        <w:gridCol w:w="2076"/>
        <w:gridCol w:w="296"/>
        <w:gridCol w:w="2634"/>
        <w:gridCol w:w="2198"/>
        <w:gridCol w:w="485"/>
        <w:gridCol w:w="2517"/>
      </w:tblGrid>
      <w:tr w:rsidR="009F79B1" w:rsidRPr="008632AB" w14:paraId="1BEA6F8A" w14:textId="77777777" w:rsidTr="008E276A">
        <w:tc>
          <w:tcPr>
            <w:tcW w:w="2076" w:type="dxa"/>
          </w:tcPr>
          <w:p w14:paraId="631DC157" w14:textId="77777777" w:rsidR="009F79B1" w:rsidRPr="00E7221D" w:rsidRDefault="009F79B1" w:rsidP="008E276A">
            <w:r w:rsidRPr="0090017C">
              <w:t>Krainskiy D.V.</w:t>
            </w:r>
          </w:p>
        </w:tc>
        <w:tc>
          <w:tcPr>
            <w:tcW w:w="296" w:type="dxa"/>
          </w:tcPr>
          <w:p w14:paraId="078F2217" w14:textId="77777777" w:rsidR="009F79B1" w:rsidRPr="00E7221D" w:rsidRDefault="009F79B1" w:rsidP="008E276A">
            <w:r w:rsidRPr="0090017C">
              <w:t>-</w:t>
            </w:r>
          </w:p>
        </w:tc>
        <w:tc>
          <w:tcPr>
            <w:tcW w:w="2634" w:type="dxa"/>
          </w:tcPr>
          <w:p w14:paraId="191B8D05" w14:textId="77777777" w:rsidR="009F79B1" w:rsidRPr="009F79B1" w:rsidRDefault="009F79B1" w:rsidP="008E276A">
            <w:pPr>
              <w:rPr>
                <w:b/>
                <w:bCs/>
              </w:rPr>
            </w:pPr>
            <w:r w:rsidRPr="009F79B1">
              <w:rPr>
                <w:b/>
                <w:bCs/>
              </w:rPr>
              <w:t>“FOR”</w:t>
            </w:r>
          </w:p>
        </w:tc>
        <w:tc>
          <w:tcPr>
            <w:tcW w:w="2198" w:type="dxa"/>
          </w:tcPr>
          <w:p w14:paraId="50FDC94A" w14:textId="77777777" w:rsidR="009F79B1" w:rsidRPr="00E7221D" w:rsidRDefault="009F79B1" w:rsidP="008E276A">
            <w:r w:rsidRPr="008D01A2">
              <w:t>Prokhorov E.V</w:t>
            </w:r>
            <w:r w:rsidRPr="009A7AAC">
              <w:t>.</w:t>
            </w:r>
          </w:p>
        </w:tc>
        <w:tc>
          <w:tcPr>
            <w:tcW w:w="485" w:type="dxa"/>
          </w:tcPr>
          <w:p w14:paraId="331FF8DF" w14:textId="77777777" w:rsidR="009F79B1" w:rsidRPr="00E7221D" w:rsidRDefault="009F79B1" w:rsidP="008E276A">
            <w:r w:rsidRPr="008632AB">
              <w:t>-</w:t>
            </w:r>
          </w:p>
        </w:tc>
        <w:tc>
          <w:tcPr>
            <w:tcW w:w="2517" w:type="dxa"/>
          </w:tcPr>
          <w:p w14:paraId="6C9B4672" w14:textId="77777777" w:rsidR="009F79B1" w:rsidRPr="005D2B43" w:rsidRDefault="009F79B1" w:rsidP="008E276A">
            <w:pPr>
              <w:rPr>
                <w:b/>
              </w:rPr>
            </w:pPr>
            <w:r w:rsidRPr="008D01A2">
              <w:rPr>
                <w:b/>
              </w:rPr>
              <w:t>“FOR”</w:t>
            </w:r>
          </w:p>
        </w:tc>
      </w:tr>
      <w:tr w:rsidR="009F79B1" w:rsidRPr="008632AB" w14:paraId="06795401" w14:textId="77777777" w:rsidTr="008E276A">
        <w:tc>
          <w:tcPr>
            <w:tcW w:w="2076" w:type="dxa"/>
          </w:tcPr>
          <w:p w14:paraId="0BC5B8CF" w14:textId="77777777" w:rsidR="009F79B1" w:rsidRPr="00E7221D" w:rsidRDefault="009F79B1" w:rsidP="008E276A">
            <w:r w:rsidRPr="0090017C">
              <w:t>Gladkovskiy G.K.</w:t>
            </w:r>
          </w:p>
        </w:tc>
        <w:tc>
          <w:tcPr>
            <w:tcW w:w="296" w:type="dxa"/>
          </w:tcPr>
          <w:p w14:paraId="3B4F8F1A" w14:textId="77777777" w:rsidR="009F79B1" w:rsidRPr="00E7221D" w:rsidRDefault="009F79B1" w:rsidP="008E276A">
            <w:r w:rsidRPr="0090017C">
              <w:t>-</w:t>
            </w:r>
          </w:p>
        </w:tc>
        <w:tc>
          <w:tcPr>
            <w:tcW w:w="2634" w:type="dxa"/>
          </w:tcPr>
          <w:p w14:paraId="7631B13B" w14:textId="77777777" w:rsidR="009F79B1" w:rsidRPr="009F79B1" w:rsidRDefault="009F79B1" w:rsidP="008E276A">
            <w:pPr>
              <w:rPr>
                <w:b/>
                <w:bCs/>
              </w:rPr>
            </w:pPr>
            <w:r w:rsidRPr="009F79B1">
              <w:rPr>
                <w:b/>
                <w:bCs/>
              </w:rPr>
              <w:t>“FOR”</w:t>
            </w:r>
          </w:p>
        </w:tc>
        <w:tc>
          <w:tcPr>
            <w:tcW w:w="2198" w:type="dxa"/>
          </w:tcPr>
          <w:p w14:paraId="6B692E00" w14:textId="77777777" w:rsidR="009F79B1" w:rsidRPr="00E7221D" w:rsidRDefault="009F79B1" w:rsidP="008E276A">
            <w:r w:rsidRPr="008D01A2">
              <w:t>Sergeev S.V</w:t>
            </w:r>
            <w:r>
              <w:t>.</w:t>
            </w:r>
          </w:p>
        </w:tc>
        <w:tc>
          <w:tcPr>
            <w:tcW w:w="485" w:type="dxa"/>
          </w:tcPr>
          <w:p w14:paraId="3D16A2B9" w14:textId="77777777" w:rsidR="009F79B1" w:rsidRPr="00E7221D" w:rsidRDefault="009F79B1" w:rsidP="008E276A">
            <w:r w:rsidRPr="008632AB">
              <w:t>-</w:t>
            </w:r>
          </w:p>
        </w:tc>
        <w:tc>
          <w:tcPr>
            <w:tcW w:w="2517" w:type="dxa"/>
          </w:tcPr>
          <w:p w14:paraId="286D5C44" w14:textId="77777777" w:rsidR="009F79B1" w:rsidRPr="005D2B43" w:rsidRDefault="009F79B1" w:rsidP="008E276A">
            <w:pPr>
              <w:rPr>
                <w:b/>
              </w:rPr>
            </w:pPr>
            <w:r w:rsidRPr="008D01A2">
              <w:rPr>
                <w:b/>
              </w:rPr>
              <w:t>“FOR”</w:t>
            </w:r>
          </w:p>
        </w:tc>
      </w:tr>
      <w:tr w:rsidR="009F79B1" w:rsidRPr="008632AB" w14:paraId="3AC44621" w14:textId="77777777" w:rsidTr="008E276A">
        <w:tc>
          <w:tcPr>
            <w:tcW w:w="2076" w:type="dxa"/>
          </w:tcPr>
          <w:p w14:paraId="77985FC9" w14:textId="77777777" w:rsidR="009F79B1" w:rsidRPr="00E7221D" w:rsidRDefault="009F79B1" w:rsidP="008E276A">
            <w:r w:rsidRPr="0090017C">
              <w:t>Kazakov A.I.</w:t>
            </w:r>
          </w:p>
        </w:tc>
        <w:tc>
          <w:tcPr>
            <w:tcW w:w="296" w:type="dxa"/>
          </w:tcPr>
          <w:p w14:paraId="2B9F8F6B" w14:textId="77777777" w:rsidR="009F79B1" w:rsidRPr="00E7221D" w:rsidRDefault="009F79B1" w:rsidP="008E276A">
            <w:r w:rsidRPr="0090017C">
              <w:t>-</w:t>
            </w:r>
          </w:p>
        </w:tc>
        <w:tc>
          <w:tcPr>
            <w:tcW w:w="2634" w:type="dxa"/>
          </w:tcPr>
          <w:p w14:paraId="234DB6D7" w14:textId="77777777" w:rsidR="009F79B1" w:rsidRPr="009F79B1" w:rsidRDefault="009F79B1" w:rsidP="008E276A">
            <w:pPr>
              <w:rPr>
                <w:b/>
                <w:bCs/>
              </w:rPr>
            </w:pPr>
            <w:r w:rsidRPr="009F79B1">
              <w:rPr>
                <w:b/>
                <w:bCs/>
              </w:rPr>
              <w:t>“FOR”</w:t>
            </w:r>
          </w:p>
        </w:tc>
        <w:tc>
          <w:tcPr>
            <w:tcW w:w="2198" w:type="dxa"/>
          </w:tcPr>
          <w:p w14:paraId="776C2E11" w14:textId="77777777" w:rsidR="009F79B1" w:rsidRPr="00E7221D" w:rsidRDefault="009F79B1" w:rsidP="008E276A">
            <w:r w:rsidRPr="008D01A2">
              <w:t>Ozhegina N.K</w:t>
            </w:r>
            <w:r>
              <w:t>.</w:t>
            </w:r>
          </w:p>
        </w:tc>
        <w:tc>
          <w:tcPr>
            <w:tcW w:w="485" w:type="dxa"/>
          </w:tcPr>
          <w:p w14:paraId="0C304BD3" w14:textId="77777777" w:rsidR="009F79B1" w:rsidRPr="00E7221D" w:rsidRDefault="009F79B1" w:rsidP="008E276A">
            <w:r w:rsidRPr="008632AB">
              <w:t>-</w:t>
            </w:r>
          </w:p>
        </w:tc>
        <w:tc>
          <w:tcPr>
            <w:tcW w:w="2517" w:type="dxa"/>
          </w:tcPr>
          <w:p w14:paraId="33D984B1" w14:textId="77777777" w:rsidR="009F79B1" w:rsidRPr="005D2B43" w:rsidRDefault="009F79B1" w:rsidP="008E276A">
            <w:pPr>
              <w:rPr>
                <w:b/>
              </w:rPr>
            </w:pPr>
            <w:r w:rsidRPr="008D01A2">
              <w:rPr>
                <w:b/>
              </w:rPr>
              <w:t>“FOR”</w:t>
            </w:r>
          </w:p>
        </w:tc>
      </w:tr>
      <w:tr w:rsidR="009F79B1" w:rsidRPr="008632AB" w14:paraId="438EDFBD" w14:textId="77777777" w:rsidTr="008E276A">
        <w:tc>
          <w:tcPr>
            <w:tcW w:w="2076" w:type="dxa"/>
          </w:tcPr>
          <w:p w14:paraId="16C332F0" w14:textId="77777777" w:rsidR="009F79B1" w:rsidRPr="00E7221D" w:rsidRDefault="009F79B1" w:rsidP="008E276A">
            <w:r w:rsidRPr="0090017C">
              <w:t>Molskiy A.V.</w:t>
            </w:r>
          </w:p>
        </w:tc>
        <w:tc>
          <w:tcPr>
            <w:tcW w:w="296" w:type="dxa"/>
          </w:tcPr>
          <w:p w14:paraId="5985D796" w14:textId="77777777" w:rsidR="009F79B1" w:rsidRPr="00E7221D" w:rsidRDefault="009F79B1" w:rsidP="008E276A">
            <w:r w:rsidRPr="0090017C">
              <w:t>-</w:t>
            </w:r>
          </w:p>
        </w:tc>
        <w:tc>
          <w:tcPr>
            <w:tcW w:w="2634" w:type="dxa"/>
          </w:tcPr>
          <w:p w14:paraId="7EAC6A62" w14:textId="77777777" w:rsidR="009F79B1" w:rsidRPr="009F79B1" w:rsidRDefault="009F79B1" w:rsidP="008E276A">
            <w:pPr>
              <w:rPr>
                <w:b/>
                <w:bCs/>
              </w:rPr>
            </w:pPr>
            <w:r w:rsidRPr="009F79B1">
              <w:rPr>
                <w:b/>
                <w:bCs/>
              </w:rPr>
              <w:t>“FOR”</w:t>
            </w:r>
          </w:p>
        </w:tc>
        <w:tc>
          <w:tcPr>
            <w:tcW w:w="2198" w:type="dxa"/>
          </w:tcPr>
          <w:p w14:paraId="377A2A16" w14:textId="77777777" w:rsidR="009F79B1" w:rsidRPr="00E7221D" w:rsidRDefault="009F79B1" w:rsidP="008E276A">
            <w:r w:rsidRPr="008D01A2">
              <w:t>Tikhonova M.G</w:t>
            </w:r>
            <w:r w:rsidRPr="00987563">
              <w:t>.</w:t>
            </w:r>
          </w:p>
        </w:tc>
        <w:tc>
          <w:tcPr>
            <w:tcW w:w="485" w:type="dxa"/>
          </w:tcPr>
          <w:p w14:paraId="64AD6AD4" w14:textId="77777777" w:rsidR="009F79B1" w:rsidRPr="00E7221D" w:rsidRDefault="009F79B1" w:rsidP="008E276A">
            <w:r w:rsidRPr="008632AB">
              <w:t>-</w:t>
            </w:r>
          </w:p>
        </w:tc>
        <w:tc>
          <w:tcPr>
            <w:tcW w:w="2517" w:type="dxa"/>
          </w:tcPr>
          <w:p w14:paraId="6BE822E0" w14:textId="77777777" w:rsidR="009F79B1" w:rsidRPr="005D2B43" w:rsidRDefault="009F79B1" w:rsidP="008E276A">
            <w:pPr>
              <w:rPr>
                <w:b/>
              </w:rPr>
            </w:pPr>
            <w:r w:rsidRPr="008D01A2">
              <w:rPr>
                <w:b/>
              </w:rPr>
              <w:t>“FOR”</w:t>
            </w:r>
          </w:p>
        </w:tc>
      </w:tr>
      <w:tr w:rsidR="009F79B1" w:rsidRPr="008632AB" w14:paraId="2810830E" w14:textId="77777777" w:rsidTr="008E276A">
        <w:tc>
          <w:tcPr>
            <w:tcW w:w="2076" w:type="dxa"/>
          </w:tcPr>
          <w:p w14:paraId="5B2A32F2" w14:textId="77777777" w:rsidR="009F79B1" w:rsidRPr="00E7221D" w:rsidRDefault="009F79B1" w:rsidP="008E276A">
            <w:r w:rsidRPr="0090017C">
              <w:t>Medvedev M.V.</w:t>
            </w:r>
          </w:p>
        </w:tc>
        <w:tc>
          <w:tcPr>
            <w:tcW w:w="296" w:type="dxa"/>
          </w:tcPr>
          <w:p w14:paraId="7CF14D38" w14:textId="77777777" w:rsidR="009F79B1" w:rsidRPr="00E7221D" w:rsidRDefault="009F79B1" w:rsidP="008E276A">
            <w:r w:rsidRPr="0090017C">
              <w:t>-</w:t>
            </w:r>
          </w:p>
        </w:tc>
        <w:tc>
          <w:tcPr>
            <w:tcW w:w="2634" w:type="dxa"/>
          </w:tcPr>
          <w:p w14:paraId="502C5F58" w14:textId="77777777" w:rsidR="009F79B1" w:rsidRPr="009F79B1" w:rsidRDefault="009F79B1" w:rsidP="008E276A">
            <w:pPr>
              <w:rPr>
                <w:b/>
                <w:bCs/>
              </w:rPr>
            </w:pPr>
            <w:r w:rsidRPr="009F79B1">
              <w:rPr>
                <w:b/>
                <w:bCs/>
              </w:rPr>
              <w:t>“FOR”</w:t>
            </w:r>
          </w:p>
        </w:tc>
        <w:tc>
          <w:tcPr>
            <w:tcW w:w="2198" w:type="dxa"/>
          </w:tcPr>
          <w:p w14:paraId="51529280" w14:textId="77777777" w:rsidR="009F79B1" w:rsidRPr="00E7221D" w:rsidRDefault="009F79B1" w:rsidP="008E276A">
            <w:r w:rsidRPr="00B37D4E">
              <w:rPr>
                <w:lang w:val="en-US"/>
              </w:rPr>
              <w:t>Yavorskiy</w:t>
            </w:r>
            <w:r w:rsidRPr="00B37D4E">
              <w:t xml:space="preserve"> </w:t>
            </w:r>
            <w:r w:rsidRPr="00B37D4E">
              <w:rPr>
                <w:lang w:val="en-US"/>
              </w:rPr>
              <w:t>V</w:t>
            </w:r>
            <w:r w:rsidRPr="00B37D4E">
              <w:t>.К.</w:t>
            </w:r>
          </w:p>
        </w:tc>
        <w:tc>
          <w:tcPr>
            <w:tcW w:w="485" w:type="dxa"/>
          </w:tcPr>
          <w:p w14:paraId="67CB290A" w14:textId="77777777" w:rsidR="009F79B1" w:rsidRPr="00E7221D" w:rsidRDefault="009F79B1" w:rsidP="008E276A">
            <w:r w:rsidRPr="00B37D4E">
              <w:t>-</w:t>
            </w:r>
          </w:p>
        </w:tc>
        <w:tc>
          <w:tcPr>
            <w:tcW w:w="2517" w:type="dxa"/>
          </w:tcPr>
          <w:p w14:paraId="77F25E17" w14:textId="77777777" w:rsidR="009F79B1" w:rsidRPr="005D2B43" w:rsidRDefault="009F79B1" w:rsidP="008E276A">
            <w:pPr>
              <w:rPr>
                <w:b/>
              </w:rPr>
            </w:pPr>
            <w:r w:rsidRPr="00B37D4E">
              <w:rPr>
                <w:b/>
                <w:lang w:val="en-US"/>
              </w:rPr>
              <w:t>“FOR”</w:t>
            </w:r>
          </w:p>
        </w:tc>
      </w:tr>
      <w:tr w:rsidR="009F79B1" w:rsidRPr="008632AB" w14:paraId="4A4DF55B" w14:textId="77777777" w:rsidTr="008E276A">
        <w:tc>
          <w:tcPr>
            <w:tcW w:w="2076" w:type="dxa"/>
          </w:tcPr>
          <w:p w14:paraId="1C807CBD" w14:textId="77777777" w:rsidR="009F79B1" w:rsidRPr="00E7221D" w:rsidRDefault="009F79B1" w:rsidP="008E276A">
            <w:r>
              <w:rPr>
                <w:lang w:val="en-US"/>
              </w:rPr>
              <w:t>Polinov</w:t>
            </w:r>
            <w:r>
              <w:t xml:space="preserve"> А.А.</w:t>
            </w:r>
          </w:p>
        </w:tc>
        <w:tc>
          <w:tcPr>
            <w:tcW w:w="296" w:type="dxa"/>
          </w:tcPr>
          <w:p w14:paraId="083E3189" w14:textId="77777777" w:rsidR="009F79B1" w:rsidRPr="00E7221D" w:rsidRDefault="009F79B1" w:rsidP="008E276A">
            <w:r w:rsidRPr="00E7221D">
              <w:t>-</w:t>
            </w:r>
          </w:p>
        </w:tc>
        <w:tc>
          <w:tcPr>
            <w:tcW w:w="2634" w:type="dxa"/>
          </w:tcPr>
          <w:p w14:paraId="54FF0433" w14:textId="77777777" w:rsidR="009F79B1" w:rsidRPr="009F79B1" w:rsidRDefault="009F79B1" w:rsidP="008E276A">
            <w:pPr>
              <w:rPr>
                <w:b/>
                <w:lang w:val="en-US"/>
              </w:rPr>
            </w:pPr>
            <w:r>
              <w:rPr>
                <w:b/>
                <w:lang w:val="en-US"/>
              </w:rPr>
              <w:t>“FOR”</w:t>
            </w:r>
          </w:p>
        </w:tc>
        <w:tc>
          <w:tcPr>
            <w:tcW w:w="2198" w:type="dxa"/>
          </w:tcPr>
          <w:p w14:paraId="5650F18B" w14:textId="77777777" w:rsidR="009F79B1" w:rsidRPr="00E7221D" w:rsidRDefault="009F79B1" w:rsidP="008E276A"/>
        </w:tc>
        <w:tc>
          <w:tcPr>
            <w:tcW w:w="485" w:type="dxa"/>
          </w:tcPr>
          <w:p w14:paraId="7A4F333D" w14:textId="77777777" w:rsidR="009F79B1" w:rsidRPr="00E7221D" w:rsidRDefault="009F79B1" w:rsidP="008E276A"/>
        </w:tc>
        <w:tc>
          <w:tcPr>
            <w:tcW w:w="2517" w:type="dxa"/>
          </w:tcPr>
          <w:p w14:paraId="4B6DB1E2" w14:textId="77777777" w:rsidR="009F79B1" w:rsidRPr="005D2B43" w:rsidRDefault="009F79B1" w:rsidP="008E276A">
            <w:pPr>
              <w:rPr>
                <w:b/>
              </w:rPr>
            </w:pPr>
          </w:p>
        </w:tc>
      </w:tr>
    </w:tbl>
    <w:p w14:paraId="2BCA7E20" w14:textId="6D47B176" w:rsidR="009F79B1" w:rsidRPr="009F79B1" w:rsidRDefault="009F79B1" w:rsidP="009F79B1">
      <w:pPr>
        <w:pStyle w:val="a4"/>
        <w:widowControl w:val="0"/>
        <w:contextualSpacing/>
        <w:rPr>
          <w:sz w:val="24"/>
          <w:lang w:val="en-US"/>
        </w:rPr>
      </w:pPr>
      <w:r w:rsidRPr="009F79B1">
        <w:rPr>
          <w:sz w:val="24"/>
          <w:lang w:val="en-US"/>
        </w:rPr>
        <w:t xml:space="preserve">Thus, regarding the </w:t>
      </w:r>
      <w:r>
        <w:rPr>
          <w:sz w:val="24"/>
          <w:lang w:val="en-US"/>
        </w:rPr>
        <w:t>second</w:t>
      </w:r>
      <w:r w:rsidRPr="009F79B1">
        <w:rPr>
          <w:sz w:val="24"/>
          <w:lang w:val="en-US"/>
        </w:rPr>
        <w:t xml:space="preserve"> Agenda Item of the meeting, the resolution was adopted unanimously by the Board of Directors participating in the meeting.</w:t>
      </w:r>
    </w:p>
    <w:p w14:paraId="125551D7" w14:textId="77777777" w:rsidR="009F79B1" w:rsidRPr="009F79B1" w:rsidRDefault="009F79B1" w:rsidP="009F79B1">
      <w:pPr>
        <w:pStyle w:val="a4"/>
        <w:widowControl w:val="0"/>
        <w:rPr>
          <w:b/>
          <w:color w:val="000000"/>
          <w:sz w:val="24"/>
          <w:lang w:val="en-US"/>
        </w:rPr>
      </w:pPr>
    </w:p>
    <w:p w14:paraId="06C47DD1" w14:textId="10353EE3" w:rsidR="00377F48" w:rsidRPr="007E7857" w:rsidRDefault="009F79B1" w:rsidP="00377F48">
      <w:pPr>
        <w:jc w:val="both"/>
        <w:rPr>
          <w:b/>
          <w:color w:val="000000"/>
          <w:lang w:val="en-US"/>
        </w:rPr>
      </w:pPr>
      <w:r>
        <w:rPr>
          <w:b/>
          <w:color w:val="000000"/>
          <w:u w:val="single"/>
          <w:lang w:val="en-US"/>
        </w:rPr>
        <w:t>Item</w:t>
      </w:r>
      <w:r w:rsidRPr="007E7857">
        <w:rPr>
          <w:b/>
          <w:color w:val="000000"/>
          <w:u w:val="single"/>
          <w:lang w:val="en-US"/>
        </w:rPr>
        <w:t xml:space="preserve"> </w:t>
      </w:r>
      <w:r>
        <w:rPr>
          <w:b/>
          <w:color w:val="000000"/>
          <w:u w:val="single"/>
          <w:lang w:val="en-US"/>
        </w:rPr>
        <w:t>No</w:t>
      </w:r>
      <w:r w:rsidRPr="007E7857">
        <w:rPr>
          <w:b/>
          <w:color w:val="000000"/>
          <w:u w:val="single"/>
          <w:lang w:val="en-US"/>
        </w:rPr>
        <w:t>.</w:t>
      </w:r>
      <w:r w:rsidR="00377F48" w:rsidRPr="007E7857">
        <w:rPr>
          <w:b/>
          <w:color w:val="000000"/>
          <w:u w:val="single"/>
          <w:lang w:val="en-US"/>
        </w:rPr>
        <w:t xml:space="preserve"> 3:</w:t>
      </w:r>
      <w:r w:rsidR="00377F48" w:rsidRPr="007E7857">
        <w:rPr>
          <w:lang w:val="en-US"/>
        </w:rPr>
        <w:t xml:space="preserve"> </w:t>
      </w:r>
      <w:r w:rsidR="007E7857" w:rsidRPr="007E7857">
        <w:rPr>
          <w:b/>
          <w:lang w:val="en-US"/>
        </w:rPr>
        <w:t>On consideration of reports of the Committees of the Board of Directors of the Company on the work performed for 2020-2021 corporate year</w:t>
      </w:r>
      <w:r w:rsidR="00377F48" w:rsidRPr="007E7857">
        <w:rPr>
          <w:b/>
          <w:lang w:val="en-US"/>
        </w:rPr>
        <w:t>.</w:t>
      </w:r>
    </w:p>
    <w:p w14:paraId="3B1B8149" w14:textId="381F3A4C" w:rsidR="00377F48" w:rsidRPr="00973DF5" w:rsidRDefault="00973DF5" w:rsidP="00377F48">
      <w:pPr>
        <w:jc w:val="both"/>
        <w:rPr>
          <w:b/>
          <w:iCs/>
          <w:color w:val="000000"/>
          <w:u w:val="single"/>
          <w:lang w:val="en-US"/>
        </w:rPr>
      </w:pPr>
      <w:r w:rsidRPr="008D01A2">
        <w:rPr>
          <w:b/>
          <w:u w:val="single"/>
          <w:lang w:val="en-US"/>
        </w:rPr>
        <w:t>The following solution was offered</w:t>
      </w:r>
      <w:r w:rsidR="00377F48" w:rsidRPr="00973DF5">
        <w:rPr>
          <w:b/>
          <w:iCs/>
          <w:color w:val="000000"/>
          <w:u w:val="single"/>
          <w:lang w:val="en-US"/>
        </w:rPr>
        <w:t>:</w:t>
      </w:r>
    </w:p>
    <w:p w14:paraId="3420C126" w14:textId="3D4F1088" w:rsidR="007E7857" w:rsidRPr="007E7857" w:rsidRDefault="007E7857" w:rsidP="00377F48">
      <w:pPr>
        <w:widowControl w:val="0"/>
        <w:tabs>
          <w:tab w:val="left" w:pos="540"/>
          <w:tab w:val="left" w:pos="1134"/>
        </w:tabs>
        <w:ind w:firstLine="567"/>
        <w:jc w:val="both"/>
        <w:rPr>
          <w:i/>
          <w:lang w:val="en-US"/>
        </w:rPr>
      </w:pPr>
      <w:r>
        <w:rPr>
          <w:i/>
          <w:lang w:val="en-US"/>
        </w:rPr>
        <w:t xml:space="preserve">Take into consideration the </w:t>
      </w:r>
      <w:r w:rsidRPr="007E7857">
        <w:rPr>
          <w:i/>
          <w:lang w:val="en-US"/>
        </w:rPr>
        <w:t>reports of the Committees of the Board of Directors of the Company on the work performed for 2020-2021 corporate year</w:t>
      </w:r>
      <w:r w:rsidR="00467C30">
        <w:rPr>
          <w:i/>
          <w:lang w:val="en-US"/>
        </w:rPr>
        <w:t xml:space="preserve"> in accordance with Appendices 3-7 to the present resolution of the Company’s Board of Directors.</w:t>
      </w:r>
    </w:p>
    <w:p w14:paraId="726FEEA8" w14:textId="77777777" w:rsidR="009F79B1" w:rsidRPr="009F79B1" w:rsidRDefault="009F79B1" w:rsidP="009F79B1">
      <w:pPr>
        <w:widowControl w:val="0"/>
        <w:tabs>
          <w:tab w:val="left" w:pos="540"/>
          <w:tab w:val="left" w:pos="1134"/>
        </w:tabs>
        <w:jc w:val="both"/>
        <w:rPr>
          <w:b/>
          <w:bCs/>
          <w:iCs/>
          <w:lang w:val="en-US"/>
        </w:rPr>
      </w:pPr>
      <w:r w:rsidRPr="009F79B1">
        <w:rPr>
          <w:b/>
          <w:bCs/>
          <w:iCs/>
          <w:lang w:val="en-US"/>
        </w:rPr>
        <w:t>The results of voting:</w:t>
      </w:r>
    </w:p>
    <w:tbl>
      <w:tblPr>
        <w:tblW w:w="10206" w:type="dxa"/>
        <w:tblLook w:val="0000" w:firstRow="0" w:lastRow="0" w:firstColumn="0" w:lastColumn="0" w:noHBand="0" w:noVBand="0"/>
      </w:tblPr>
      <w:tblGrid>
        <w:gridCol w:w="2076"/>
        <w:gridCol w:w="296"/>
        <w:gridCol w:w="2634"/>
        <w:gridCol w:w="2198"/>
        <w:gridCol w:w="485"/>
        <w:gridCol w:w="2517"/>
      </w:tblGrid>
      <w:tr w:rsidR="009F79B1" w:rsidRPr="008632AB" w14:paraId="0359C28F" w14:textId="77777777" w:rsidTr="008E276A">
        <w:tc>
          <w:tcPr>
            <w:tcW w:w="2076" w:type="dxa"/>
          </w:tcPr>
          <w:p w14:paraId="4B23875C" w14:textId="77777777" w:rsidR="009F79B1" w:rsidRPr="00E7221D" w:rsidRDefault="009F79B1" w:rsidP="008E276A">
            <w:r w:rsidRPr="0090017C">
              <w:t>Krainskiy D.V.</w:t>
            </w:r>
          </w:p>
        </w:tc>
        <w:tc>
          <w:tcPr>
            <w:tcW w:w="296" w:type="dxa"/>
          </w:tcPr>
          <w:p w14:paraId="2D0CB6A8" w14:textId="77777777" w:rsidR="009F79B1" w:rsidRPr="00E7221D" w:rsidRDefault="009F79B1" w:rsidP="008E276A">
            <w:r w:rsidRPr="0090017C">
              <w:t>-</w:t>
            </w:r>
          </w:p>
        </w:tc>
        <w:tc>
          <w:tcPr>
            <w:tcW w:w="2634" w:type="dxa"/>
          </w:tcPr>
          <w:p w14:paraId="5BC80387" w14:textId="77777777" w:rsidR="009F79B1" w:rsidRPr="009F79B1" w:rsidRDefault="009F79B1" w:rsidP="008E276A">
            <w:pPr>
              <w:rPr>
                <w:b/>
                <w:bCs/>
              </w:rPr>
            </w:pPr>
            <w:r w:rsidRPr="009F79B1">
              <w:rPr>
                <w:b/>
                <w:bCs/>
              </w:rPr>
              <w:t>“FOR”</w:t>
            </w:r>
          </w:p>
        </w:tc>
        <w:tc>
          <w:tcPr>
            <w:tcW w:w="2198" w:type="dxa"/>
          </w:tcPr>
          <w:p w14:paraId="233C2A3C" w14:textId="77777777" w:rsidR="009F79B1" w:rsidRPr="00E7221D" w:rsidRDefault="009F79B1" w:rsidP="008E276A">
            <w:r w:rsidRPr="008D01A2">
              <w:t>Prokhorov E.V</w:t>
            </w:r>
            <w:r w:rsidRPr="009A7AAC">
              <w:t>.</w:t>
            </w:r>
          </w:p>
        </w:tc>
        <w:tc>
          <w:tcPr>
            <w:tcW w:w="485" w:type="dxa"/>
          </w:tcPr>
          <w:p w14:paraId="562D119E" w14:textId="77777777" w:rsidR="009F79B1" w:rsidRPr="00E7221D" w:rsidRDefault="009F79B1" w:rsidP="008E276A">
            <w:r w:rsidRPr="008632AB">
              <w:t>-</w:t>
            </w:r>
          </w:p>
        </w:tc>
        <w:tc>
          <w:tcPr>
            <w:tcW w:w="2517" w:type="dxa"/>
          </w:tcPr>
          <w:p w14:paraId="1A09C1BA" w14:textId="77777777" w:rsidR="009F79B1" w:rsidRPr="005D2B43" w:rsidRDefault="009F79B1" w:rsidP="008E276A">
            <w:pPr>
              <w:rPr>
                <w:b/>
              </w:rPr>
            </w:pPr>
            <w:r w:rsidRPr="008D01A2">
              <w:rPr>
                <w:b/>
              </w:rPr>
              <w:t>“FOR”</w:t>
            </w:r>
          </w:p>
        </w:tc>
      </w:tr>
      <w:tr w:rsidR="009F79B1" w:rsidRPr="008632AB" w14:paraId="2BC20A45" w14:textId="77777777" w:rsidTr="008E276A">
        <w:tc>
          <w:tcPr>
            <w:tcW w:w="2076" w:type="dxa"/>
          </w:tcPr>
          <w:p w14:paraId="25898E17" w14:textId="77777777" w:rsidR="009F79B1" w:rsidRPr="00E7221D" w:rsidRDefault="009F79B1" w:rsidP="008E276A">
            <w:r w:rsidRPr="0090017C">
              <w:t>Gladkovskiy G.K.</w:t>
            </w:r>
          </w:p>
        </w:tc>
        <w:tc>
          <w:tcPr>
            <w:tcW w:w="296" w:type="dxa"/>
          </w:tcPr>
          <w:p w14:paraId="291CCD4B" w14:textId="77777777" w:rsidR="009F79B1" w:rsidRPr="00E7221D" w:rsidRDefault="009F79B1" w:rsidP="008E276A">
            <w:r w:rsidRPr="0090017C">
              <w:t>-</w:t>
            </w:r>
          </w:p>
        </w:tc>
        <w:tc>
          <w:tcPr>
            <w:tcW w:w="2634" w:type="dxa"/>
          </w:tcPr>
          <w:p w14:paraId="50FC6DEB" w14:textId="77777777" w:rsidR="009F79B1" w:rsidRPr="009F79B1" w:rsidRDefault="009F79B1" w:rsidP="008E276A">
            <w:pPr>
              <w:rPr>
                <w:b/>
                <w:bCs/>
              </w:rPr>
            </w:pPr>
            <w:r w:rsidRPr="009F79B1">
              <w:rPr>
                <w:b/>
                <w:bCs/>
              </w:rPr>
              <w:t>“FOR”</w:t>
            </w:r>
          </w:p>
        </w:tc>
        <w:tc>
          <w:tcPr>
            <w:tcW w:w="2198" w:type="dxa"/>
          </w:tcPr>
          <w:p w14:paraId="7F11A8A2" w14:textId="77777777" w:rsidR="009F79B1" w:rsidRPr="00E7221D" w:rsidRDefault="009F79B1" w:rsidP="008E276A">
            <w:r w:rsidRPr="008D01A2">
              <w:t>Sergeev S.V</w:t>
            </w:r>
            <w:r>
              <w:t>.</w:t>
            </w:r>
          </w:p>
        </w:tc>
        <w:tc>
          <w:tcPr>
            <w:tcW w:w="485" w:type="dxa"/>
          </w:tcPr>
          <w:p w14:paraId="637F4E01" w14:textId="77777777" w:rsidR="009F79B1" w:rsidRPr="00E7221D" w:rsidRDefault="009F79B1" w:rsidP="008E276A">
            <w:r w:rsidRPr="008632AB">
              <w:t>-</w:t>
            </w:r>
          </w:p>
        </w:tc>
        <w:tc>
          <w:tcPr>
            <w:tcW w:w="2517" w:type="dxa"/>
          </w:tcPr>
          <w:p w14:paraId="25E05FA5" w14:textId="77777777" w:rsidR="009F79B1" w:rsidRPr="005D2B43" w:rsidRDefault="009F79B1" w:rsidP="008E276A">
            <w:pPr>
              <w:rPr>
                <w:b/>
              </w:rPr>
            </w:pPr>
            <w:r w:rsidRPr="008D01A2">
              <w:rPr>
                <w:b/>
              </w:rPr>
              <w:t>“FOR”</w:t>
            </w:r>
          </w:p>
        </w:tc>
      </w:tr>
      <w:tr w:rsidR="009F79B1" w:rsidRPr="008632AB" w14:paraId="4DF645EE" w14:textId="77777777" w:rsidTr="008E276A">
        <w:tc>
          <w:tcPr>
            <w:tcW w:w="2076" w:type="dxa"/>
          </w:tcPr>
          <w:p w14:paraId="4E10BDED" w14:textId="77777777" w:rsidR="009F79B1" w:rsidRPr="00E7221D" w:rsidRDefault="009F79B1" w:rsidP="008E276A">
            <w:r w:rsidRPr="0090017C">
              <w:t>Kazakov A.I.</w:t>
            </w:r>
          </w:p>
        </w:tc>
        <w:tc>
          <w:tcPr>
            <w:tcW w:w="296" w:type="dxa"/>
          </w:tcPr>
          <w:p w14:paraId="73530429" w14:textId="77777777" w:rsidR="009F79B1" w:rsidRPr="00E7221D" w:rsidRDefault="009F79B1" w:rsidP="008E276A">
            <w:r w:rsidRPr="0090017C">
              <w:t>-</w:t>
            </w:r>
          </w:p>
        </w:tc>
        <w:tc>
          <w:tcPr>
            <w:tcW w:w="2634" w:type="dxa"/>
          </w:tcPr>
          <w:p w14:paraId="52D39BA5" w14:textId="77777777" w:rsidR="009F79B1" w:rsidRPr="009F79B1" w:rsidRDefault="009F79B1" w:rsidP="008E276A">
            <w:pPr>
              <w:rPr>
                <w:b/>
                <w:bCs/>
              </w:rPr>
            </w:pPr>
            <w:r w:rsidRPr="009F79B1">
              <w:rPr>
                <w:b/>
                <w:bCs/>
              </w:rPr>
              <w:t>“FOR”</w:t>
            </w:r>
          </w:p>
        </w:tc>
        <w:tc>
          <w:tcPr>
            <w:tcW w:w="2198" w:type="dxa"/>
          </w:tcPr>
          <w:p w14:paraId="1B06E16F" w14:textId="77777777" w:rsidR="009F79B1" w:rsidRPr="00E7221D" w:rsidRDefault="009F79B1" w:rsidP="008E276A">
            <w:r w:rsidRPr="008D01A2">
              <w:t>Ozhegina N.K</w:t>
            </w:r>
            <w:r>
              <w:t>.</w:t>
            </w:r>
          </w:p>
        </w:tc>
        <w:tc>
          <w:tcPr>
            <w:tcW w:w="485" w:type="dxa"/>
          </w:tcPr>
          <w:p w14:paraId="720326A7" w14:textId="77777777" w:rsidR="009F79B1" w:rsidRPr="00E7221D" w:rsidRDefault="009F79B1" w:rsidP="008E276A">
            <w:r w:rsidRPr="008632AB">
              <w:t>-</w:t>
            </w:r>
          </w:p>
        </w:tc>
        <w:tc>
          <w:tcPr>
            <w:tcW w:w="2517" w:type="dxa"/>
          </w:tcPr>
          <w:p w14:paraId="7DEED1DF" w14:textId="77777777" w:rsidR="009F79B1" w:rsidRPr="005D2B43" w:rsidRDefault="009F79B1" w:rsidP="008E276A">
            <w:pPr>
              <w:rPr>
                <w:b/>
              </w:rPr>
            </w:pPr>
            <w:r w:rsidRPr="008D01A2">
              <w:rPr>
                <w:b/>
              </w:rPr>
              <w:t>“FOR”</w:t>
            </w:r>
          </w:p>
        </w:tc>
      </w:tr>
      <w:tr w:rsidR="009F79B1" w:rsidRPr="008632AB" w14:paraId="2C440093" w14:textId="77777777" w:rsidTr="008E276A">
        <w:tc>
          <w:tcPr>
            <w:tcW w:w="2076" w:type="dxa"/>
          </w:tcPr>
          <w:p w14:paraId="7BE5A748" w14:textId="77777777" w:rsidR="009F79B1" w:rsidRPr="00E7221D" w:rsidRDefault="009F79B1" w:rsidP="008E276A">
            <w:r w:rsidRPr="0090017C">
              <w:t>Molskiy A.V.</w:t>
            </w:r>
          </w:p>
        </w:tc>
        <w:tc>
          <w:tcPr>
            <w:tcW w:w="296" w:type="dxa"/>
          </w:tcPr>
          <w:p w14:paraId="344F5D9B" w14:textId="77777777" w:rsidR="009F79B1" w:rsidRPr="00E7221D" w:rsidRDefault="009F79B1" w:rsidP="008E276A">
            <w:r w:rsidRPr="0090017C">
              <w:t>-</w:t>
            </w:r>
          </w:p>
        </w:tc>
        <w:tc>
          <w:tcPr>
            <w:tcW w:w="2634" w:type="dxa"/>
          </w:tcPr>
          <w:p w14:paraId="63C6E53D" w14:textId="77777777" w:rsidR="009F79B1" w:rsidRPr="009F79B1" w:rsidRDefault="009F79B1" w:rsidP="008E276A">
            <w:pPr>
              <w:rPr>
                <w:b/>
                <w:bCs/>
              </w:rPr>
            </w:pPr>
            <w:r w:rsidRPr="009F79B1">
              <w:rPr>
                <w:b/>
                <w:bCs/>
              </w:rPr>
              <w:t>“FOR”</w:t>
            </w:r>
          </w:p>
        </w:tc>
        <w:tc>
          <w:tcPr>
            <w:tcW w:w="2198" w:type="dxa"/>
          </w:tcPr>
          <w:p w14:paraId="60553E82" w14:textId="77777777" w:rsidR="009F79B1" w:rsidRPr="00E7221D" w:rsidRDefault="009F79B1" w:rsidP="008E276A">
            <w:r w:rsidRPr="008D01A2">
              <w:t>Tikhonova M.G</w:t>
            </w:r>
            <w:r w:rsidRPr="00987563">
              <w:t>.</w:t>
            </w:r>
          </w:p>
        </w:tc>
        <w:tc>
          <w:tcPr>
            <w:tcW w:w="485" w:type="dxa"/>
          </w:tcPr>
          <w:p w14:paraId="414BE9E7" w14:textId="77777777" w:rsidR="009F79B1" w:rsidRPr="00E7221D" w:rsidRDefault="009F79B1" w:rsidP="008E276A">
            <w:r w:rsidRPr="008632AB">
              <w:t>-</w:t>
            </w:r>
          </w:p>
        </w:tc>
        <w:tc>
          <w:tcPr>
            <w:tcW w:w="2517" w:type="dxa"/>
          </w:tcPr>
          <w:p w14:paraId="1859133E" w14:textId="77777777" w:rsidR="009F79B1" w:rsidRPr="005D2B43" w:rsidRDefault="009F79B1" w:rsidP="008E276A">
            <w:pPr>
              <w:rPr>
                <w:b/>
              </w:rPr>
            </w:pPr>
            <w:r w:rsidRPr="008D01A2">
              <w:rPr>
                <w:b/>
              </w:rPr>
              <w:t>“FOR”</w:t>
            </w:r>
          </w:p>
        </w:tc>
      </w:tr>
      <w:tr w:rsidR="009F79B1" w:rsidRPr="008632AB" w14:paraId="55B58A2F" w14:textId="77777777" w:rsidTr="008E276A">
        <w:tc>
          <w:tcPr>
            <w:tcW w:w="2076" w:type="dxa"/>
          </w:tcPr>
          <w:p w14:paraId="47D6D314" w14:textId="77777777" w:rsidR="009F79B1" w:rsidRPr="00E7221D" w:rsidRDefault="009F79B1" w:rsidP="008E276A">
            <w:r w:rsidRPr="0090017C">
              <w:t>Medvedev M.V.</w:t>
            </w:r>
          </w:p>
        </w:tc>
        <w:tc>
          <w:tcPr>
            <w:tcW w:w="296" w:type="dxa"/>
          </w:tcPr>
          <w:p w14:paraId="176C91A4" w14:textId="77777777" w:rsidR="009F79B1" w:rsidRPr="00E7221D" w:rsidRDefault="009F79B1" w:rsidP="008E276A">
            <w:r w:rsidRPr="0090017C">
              <w:t>-</w:t>
            </w:r>
          </w:p>
        </w:tc>
        <w:tc>
          <w:tcPr>
            <w:tcW w:w="2634" w:type="dxa"/>
          </w:tcPr>
          <w:p w14:paraId="3B1BFF38" w14:textId="77777777" w:rsidR="009F79B1" w:rsidRPr="009F79B1" w:rsidRDefault="009F79B1" w:rsidP="008E276A">
            <w:pPr>
              <w:rPr>
                <w:b/>
                <w:bCs/>
              </w:rPr>
            </w:pPr>
            <w:r w:rsidRPr="009F79B1">
              <w:rPr>
                <w:b/>
                <w:bCs/>
              </w:rPr>
              <w:t>“FOR”</w:t>
            </w:r>
          </w:p>
        </w:tc>
        <w:tc>
          <w:tcPr>
            <w:tcW w:w="2198" w:type="dxa"/>
          </w:tcPr>
          <w:p w14:paraId="3C1ADB7D" w14:textId="77777777" w:rsidR="009F79B1" w:rsidRPr="00E7221D" w:rsidRDefault="009F79B1" w:rsidP="008E276A">
            <w:r w:rsidRPr="00B37D4E">
              <w:rPr>
                <w:lang w:val="en-US"/>
              </w:rPr>
              <w:t>Yavorskiy</w:t>
            </w:r>
            <w:r w:rsidRPr="00B37D4E">
              <w:t xml:space="preserve"> </w:t>
            </w:r>
            <w:r w:rsidRPr="00B37D4E">
              <w:rPr>
                <w:lang w:val="en-US"/>
              </w:rPr>
              <w:t>V</w:t>
            </w:r>
            <w:r w:rsidRPr="00B37D4E">
              <w:t>.К.</w:t>
            </w:r>
          </w:p>
        </w:tc>
        <w:tc>
          <w:tcPr>
            <w:tcW w:w="485" w:type="dxa"/>
          </w:tcPr>
          <w:p w14:paraId="6D632393" w14:textId="77777777" w:rsidR="009F79B1" w:rsidRPr="00E7221D" w:rsidRDefault="009F79B1" w:rsidP="008E276A">
            <w:r w:rsidRPr="00B37D4E">
              <w:t>-</w:t>
            </w:r>
          </w:p>
        </w:tc>
        <w:tc>
          <w:tcPr>
            <w:tcW w:w="2517" w:type="dxa"/>
          </w:tcPr>
          <w:p w14:paraId="0F589E17" w14:textId="77777777" w:rsidR="009F79B1" w:rsidRPr="005D2B43" w:rsidRDefault="009F79B1" w:rsidP="008E276A">
            <w:pPr>
              <w:rPr>
                <w:b/>
              </w:rPr>
            </w:pPr>
            <w:r w:rsidRPr="00B37D4E">
              <w:rPr>
                <w:b/>
                <w:lang w:val="en-US"/>
              </w:rPr>
              <w:t>“FOR”</w:t>
            </w:r>
          </w:p>
        </w:tc>
      </w:tr>
      <w:tr w:rsidR="009F79B1" w:rsidRPr="008632AB" w14:paraId="7C2284A4" w14:textId="77777777" w:rsidTr="008E276A">
        <w:tc>
          <w:tcPr>
            <w:tcW w:w="2076" w:type="dxa"/>
          </w:tcPr>
          <w:p w14:paraId="3082FEE6" w14:textId="77777777" w:rsidR="009F79B1" w:rsidRPr="00E7221D" w:rsidRDefault="009F79B1" w:rsidP="008E276A">
            <w:r>
              <w:rPr>
                <w:lang w:val="en-US"/>
              </w:rPr>
              <w:t>Polinov</w:t>
            </w:r>
            <w:r>
              <w:t xml:space="preserve"> А.А.</w:t>
            </w:r>
          </w:p>
        </w:tc>
        <w:tc>
          <w:tcPr>
            <w:tcW w:w="296" w:type="dxa"/>
          </w:tcPr>
          <w:p w14:paraId="2C797E85" w14:textId="77777777" w:rsidR="009F79B1" w:rsidRPr="00E7221D" w:rsidRDefault="009F79B1" w:rsidP="008E276A">
            <w:r w:rsidRPr="00E7221D">
              <w:t>-</w:t>
            </w:r>
          </w:p>
        </w:tc>
        <w:tc>
          <w:tcPr>
            <w:tcW w:w="2634" w:type="dxa"/>
          </w:tcPr>
          <w:p w14:paraId="4BF77A4D" w14:textId="77777777" w:rsidR="009F79B1" w:rsidRPr="009F79B1" w:rsidRDefault="009F79B1" w:rsidP="008E276A">
            <w:pPr>
              <w:rPr>
                <w:b/>
                <w:lang w:val="en-US"/>
              </w:rPr>
            </w:pPr>
            <w:r>
              <w:rPr>
                <w:b/>
                <w:lang w:val="en-US"/>
              </w:rPr>
              <w:t>“FOR”</w:t>
            </w:r>
          </w:p>
        </w:tc>
        <w:tc>
          <w:tcPr>
            <w:tcW w:w="2198" w:type="dxa"/>
          </w:tcPr>
          <w:p w14:paraId="701BA879" w14:textId="77777777" w:rsidR="009F79B1" w:rsidRPr="00E7221D" w:rsidRDefault="009F79B1" w:rsidP="008E276A"/>
        </w:tc>
        <w:tc>
          <w:tcPr>
            <w:tcW w:w="485" w:type="dxa"/>
          </w:tcPr>
          <w:p w14:paraId="701B1540" w14:textId="77777777" w:rsidR="009F79B1" w:rsidRPr="00E7221D" w:rsidRDefault="009F79B1" w:rsidP="008E276A"/>
        </w:tc>
        <w:tc>
          <w:tcPr>
            <w:tcW w:w="2517" w:type="dxa"/>
          </w:tcPr>
          <w:p w14:paraId="5A0B3CA6" w14:textId="77777777" w:rsidR="009F79B1" w:rsidRPr="005D2B43" w:rsidRDefault="009F79B1" w:rsidP="008E276A">
            <w:pPr>
              <w:rPr>
                <w:b/>
              </w:rPr>
            </w:pPr>
          </w:p>
        </w:tc>
      </w:tr>
    </w:tbl>
    <w:p w14:paraId="53478DB3" w14:textId="40B6B2E5" w:rsidR="009F79B1" w:rsidRPr="009F79B1" w:rsidRDefault="009F79B1" w:rsidP="009F79B1">
      <w:pPr>
        <w:pStyle w:val="a4"/>
        <w:widowControl w:val="0"/>
        <w:contextualSpacing/>
        <w:rPr>
          <w:sz w:val="24"/>
          <w:lang w:val="en-US"/>
        </w:rPr>
      </w:pPr>
      <w:r w:rsidRPr="009F79B1">
        <w:rPr>
          <w:sz w:val="24"/>
          <w:lang w:val="en-US"/>
        </w:rPr>
        <w:t xml:space="preserve">Thus, regarding the </w:t>
      </w:r>
      <w:r>
        <w:rPr>
          <w:sz w:val="24"/>
          <w:lang w:val="en-US"/>
        </w:rPr>
        <w:t xml:space="preserve">third </w:t>
      </w:r>
      <w:r w:rsidRPr="009F79B1">
        <w:rPr>
          <w:sz w:val="24"/>
          <w:lang w:val="en-US"/>
        </w:rPr>
        <w:t>Agenda Item of the meeting, the resolution was adopted unanimously by the Board of Directors participating in the meeting.</w:t>
      </w:r>
    </w:p>
    <w:p w14:paraId="7B13EB42" w14:textId="77777777" w:rsidR="009F79B1" w:rsidRPr="009F79B1" w:rsidRDefault="009F79B1" w:rsidP="009F79B1">
      <w:pPr>
        <w:pStyle w:val="a4"/>
        <w:widowControl w:val="0"/>
        <w:rPr>
          <w:b/>
          <w:color w:val="000000"/>
          <w:sz w:val="24"/>
          <w:lang w:val="en-US"/>
        </w:rPr>
      </w:pPr>
    </w:p>
    <w:p w14:paraId="769D11A2" w14:textId="77777777" w:rsidR="00377F48" w:rsidRPr="009F79B1" w:rsidRDefault="00377F48" w:rsidP="00442429">
      <w:pPr>
        <w:pStyle w:val="a4"/>
        <w:widowControl w:val="0"/>
        <w:rPr>
          <w:b/>
          <w:color w:val="000000"/>
          <w:sz w:val="24"/>
          <w:lang w:val="en-US"/>
        </w:rPr>
      </w:pPr>
    </w:p>
    <w:p w14:paraId="02BA7CF9" w14:textId="77777777" w:rsidR="00377F48" w:rsidRPr="009F79B1" w:rsidRDefault="00377F48" w:rsidP="00442429">
      <w:pPr>
        <w:pStyle w:val="a4"/>
        <w:widowControl w:val="0"/>
        <w:rPr>
          <w:b/>
          <w:color w:val="000000"/>
          <w:sz w:val="24"/>
          <w:lang w:val="en-US"/>
        </w:rPr>
      </w:pPr>
    </w:p>
    <w:p w14:paraId="68DD64DB" w14:textId="77777777" w:rsidR="009F79B1" w:rsidRPr="00AF0BC0" w:rsidRDefault="009F79B1" w:rsidP="009F79B1">
      <w:pPr>
        <w:pStyle w:val="a4"/>
        <w:widowControl w:val="0"/>
        <w:rPr>
          <w:b/>
          <w:sz w:val="24"/>
          <w:lang w:val="en-US"/>
        </w:rPr>
      </w:pPr>
      <w:r w:rsidRPr="00AF0BC0">
        <w:rPr>
          <w:b/>
          <w:color w:val="000000"/>
          <w:sz w:val="24"/>
          <w:lang w:val="en-US"/>
        </w:rPr>
        <w:t xml:space="preserve">Chairman of the Board of Directors </w:t>
      </w:r>
      <w:r>
        <w:rPr>
          <w:b/>
          <w:color w:val="000000"/>
          <w:sz w:val="24"/>
          <w:lang w:val="en-US"/>
        </w:rPr>
        <w:t xml:space="preserve">                                                   D</w:t>
      </w:r>
      <w:r w:rsidRPr="00AF0BC0">
        <w:rPr>
          <w:b/>
          <w:color w:val="000000"/>
          <w:sz w:val="24"/>
          <w:lang w:val="en-US"/>
        </w:rPr>
        <w:t>.</w:t>
      </w:r>
      <w:r>
        <w:rPr>
          <w:b/>
          <w:color w:val="000000"/>
          <w:sz w:val="24"/>
          <w:lang w:val="en-US"/>
        </w:rPr>
        <w:t>V</w:t>
      </w:r>
      <w:r w:rsidRPr="00AF0BC0">
        <w:rPr>
          <w:b/>
          <w:color w:val="000000"/>
          <w:sz w:val="24"/>
          <w:lang w:val="en-US"/>
        </w:rPr>
        <w:t xml:space="preserve">. </w:t>
      </w:r>
      <w:r>
        <w:rPr>
          <w:b/>
          <w:color w:val="000000"/>
          <w:sz w:val="24"/>
          <w:lang w:val="en-US"/>
        </w:rPr>
        <w:t>Krainskiy</w:t>
      </w:r>
    </w:p>
    <w:p w14:paraId="10730C97" w14:textId="77777777" w:rsidR="009F79B1" w:rsidRPr="00AF0BC0" w:rsidRDefault="009F79B1" w:rsidP="009F79B1">
      <w:pPr>
        <w:pStyle w:val="a4"/>
        <w:widowControl w:val="0"/>
        <w:contextualSpacing/>
        <w:rPr>
          <w:b/>
          <w:sz w:val="24"/>
          <w:lang w:val="en-US"/>
        </w:rPr>
      </w:pPr>
    </w:p>
    <w:p w14:paraId="28B6A6F8" w14:textId="77777777" w:rsidR="009F79B1" w:rsidRPr="00AF0BC0" w:rsidRDefault="009F79B1" w:rsidP="009F79B1">
      <w:pPr>
        <w:pStyle w:val="a4"/>
        <w:widowControl w:val="0"/>
        <w:contextualSpacing/>
        <w:rPr>
          <w:b/>
          <w:sz w:val="24"/>
          <w:lang w:val="en-US"/>
        </w:rPr>
      </w:pPr>
    </w:p>
    <w:p w14:paraId="02302EB8" w14:textId="77777777" w:rsidR="009F79B1" w:rsidRPr="00AF0BC0" w:rsidRDefault="009F79B1" w:rsidP="009F79B1">
      <w:pPr>
        <w:pStyle w:val="a4"/>
        <w:widowControl w:val="0"/>
        <w:contextualSpacing/>
        <w:rPr>
          <w:b/>
          <w:sz w:val="24"/>
          <w:lang w:val="en-US"/>
        </w:rPr>
      </w:pPr>
    </w:p>
    <w:p w14:paraId="0D7D0C48" w14:textId="77777777" w:rsidR="009F79B1" w:rsidRPr="00AF0BC0" w:rsidRDefault="009F79B1" w:rsidP="009F79B1">
      <w:pPr>
        <w:pStyle w:val="a4"/>
        <w:widowControl w:val="0"/>
        <w:contextualSpacing/>
        <w:rPr>
          <w:b/>
          <w:sz w:val="24"/>
          <w:lang w:val="en-US"/>
        </w:rPr>
      </w:pPr>
    </w:p>
    <w:p w14:paraId="114CEBEC" w14:textId="77777777" w:rsidR="009F79B1" w:rsidRPr="00AF0BC0" w:rsidRDefault="009F79B1" w:rsidP="009F79B1">
      <w:pPr>
        <w:rPr>
          <w:b/>
          <w:lang w:val="en-US"/>
        </w:rPr>
      </w:pPr>
      <w:r w:rsidRPr="00AF0BC0">
        <w:rPr>
          <w:b/>
          <w:lang w:val="en-US"/>
        </w:rPr>
        <w:t>Corporate Secretary</w:t>
      </w:r>
      <w:r w:rsidRPr="00AF0BC0">
        <w:rPr>
          <w:b/>
          <w:lang w:val="en-US"/>
        </w:rPr>
        <w:tab/>
      </w:r>
      <w:r w:rsidRPr="00AF0BC0">
        <w:rPr>
          <w:b/>
          <w:lang w:val="en-US"/>
        </w:rPr>
        <w:tab/>
        <w:t xml:space="preserve">                                                                    O.V. Russu</w:t>
      </w:r>
    </w:p>
    <w:p w14:paraId="4F0364F8" w14:textId="77777777" w:rsidR="009F79B1" w:rsidRPr="00AF0BC0" w:rsidRDefault="009F79B1" w:rsidP="009F79B1">
      <w:pPr>
        <w:pStyle w:val="a4"/>
        <w:widowControl w:val="0"/>
        <w:contextualSpacing/>
        <w:rPr>
          <w:b/>
          <w:sz w:val="24"/>
          <w:lang w:val="en-US"/>
        </w:rPr>
      </w:pPr>
    </w:p>
    <w:p w14:paraId="33F37301" w14:textId="7DA2C7F1" w:rsidR="007D6765" w:rsidRDefault="007D6765" w:rsidP="009F79B1">
      <w:pPr>
        <w:pStyle w:val="a4"/>
        <w:widowControl w:val="0"/>
        <w:rPr>
          <w:b/>
          <w:sz w:val="24"/>
        </w:rPr>
      </w:pPr>
    </w:p>
    <w:sectPr w:rsidR="007D6765" w:rsidSect="00452FEF">
      <w:footerReference w:type="even" r:id="rId9"/>
      <w:footerReference w:type="default" r:id="rId10"/>
      <w:endnotePr>
        <w:numFmt w:val="decimal"/>
      </w:endnotePr>
      <w:pgSz w:w="11907" w:h="16840" w:code="9"/>
      <w:pgMar w:top="794" w:right="680" w:bottom="794" w:left="1304"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9CAB9" w14:textId="77777777" w:rsidR="00496E25" w:rsidRDefault="00496E25">
      <w:r>
        <w:separator/>
      </w:r>
    </w:p>
  </w:endnote>
  <w:endnote w:type="continuationSeparator" w:id="0">
    <w:p w14:paraId="75F3163C" w14:textId="77777777" w:rsidR="00496E25" w:rsidRDefault="00496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5C0E7" w14:textId="77777777" w:rsidR="004B43D8" w:rsidRDefault="004B43D8">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266628A" w14:textId="77777777" w:rsidR="004B43D8" w:rsidRDefault="004B43D8">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27D93" w14:textId="77777777" w:rsidR="004B43D8" w:rsidRDefault="004B43D8" w:rsidP="00F26C05">
    <w:pPr>
      <w:pStyle w:val="a8"/>
      <w:jc w:val="right"/>
      <w:rPr>
        <w:sz w:val="16"/>
        <w:szCs w:val="16"/>
      </w:rPr>
    </w:pPr>
  </w:p>
  <w:p w14:paraId="326879D2" w14:textId="77777777" w:rsidR="004B43D8" w:rsidRPr="00D75DD9" w:rsidRDefault="004B43D8"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CC6C5" w14:textId="77777777" w:rsidR="00496E25" w:rsidRDefault="00496E25">
      <w:r>
        <w:separator/>
      </w:r>
    </w:p>
  </w:footnote>
  <w:footnote w:type="continuationSeparator" w:id="0">
    <w:p w14:paraId="40B08190" w14:textId="77777777" w:rsidR="00496E25" w:rsidRDefault="00496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F3888"/>
    <w:multiLevelType w:val="hybridMultilevel"/>
    <w:tmpl w:val="03EA61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 w15:restartNumberingAfterBreak="0">
    <w:nsid w:val="137E7168"/>
    <w:multiLevelType w:val="hybridMultilevel"/>
    <w:tmpl w:val="CBAC3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EF39FF"/>
    <w:multiLevelType w:val="hybridMultilevel"/>
    <w:tmpl w:val="633A0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996914"/>
    <w:multiLevelType w:val="hybridMultilevel"/>
    <w:tmpl w:val="7E6A1E5A"/>
    <w:lvl w:ilvl="0" w:tplc="A89AC38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1ADE6D88"/>
    <w:multiLevelType w:val="hybridMultilevel"/>
    <w:tmpl w:val="171264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C3F406D"/>
    <w:multiLevelType w:val="hybridMultilevel"/>
    <w:tmpl w:val="D3887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101928"/>
    <w:multiLevelType w:val="hybridMultilevel"/>
    <w:tmpl w:val="7DDAB1B8"/>
    <w:lvl w:ilvl="0" w:tplc="D54EA3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41212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661EBA"/>
    <w:multiLevelType w:val="hybridMultilevel"/>
    <w:tmpl w:val="171264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6D50299"/>
    <w:multiLevelType w:val="hybridMultilevel"/>
    <w:tmpl w:val="A2A89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2104920"/>
    <w:multiLevelType w:val="multilevel"/>
    <w:tmpl w:val="5A0270AC"/>
    <w:lvl w:ilvl="0">
      <w:start w:val="1"/>
      <w:numFmt w:val="decimal"/>
      <w:lvlText w:val="%1."/>
      <w:lvlJc w:val="left"/>
      <w:pPr>
        <w:ind w:left="1418" w:hanging="360"/>
      </w:pPr>
    </w:lvl>
    <w:lvl w:ilvl="1">
      <w:start w:val="1"/>
      <w:numFmt w:val="decimal"/>
      <w:isLgl/>
      <w:lvlText w:val="%1.%2."/>
      <w:lvlJc w:val="left"/>
      <w:pPr>
        <w:ind w:left="2468" w:hanging="1410"/>
      </w:pPr>
      <w:rPr>
        <w:rFonts w:ascii="Times New Roman" w:hAnsi="Times New Roman" w:cs="Times New Roman" w:hint="default"/>
      </w:rPr>
    </w:lvl>
    <w:lvl w:ilvl="2">
      <w:start w:val="1"/>
      <w:numFmt w:val="decimal"/>
      <w:isLgl/>
      <w:lvlText w:val="%1.%2.%3."/>
      <w:lvlJc w:val="left"/>
      <w:pPr>
        <w:ind w:left="2468" w:hanging="1410"/>
      </w:pPr>
    </w:lvl>
    <w:lvl w:ilvl="3">
      <w:start w:val="1"/>
      <w:numFmt w:val="decimal"/>
      <w:isLgl/>
      <w:lvlText w:val="%1.%2.%3.%4."/>
      <w:lvlJc w:val="left"/>
      <w:pPr>
        <w:ind w:left="2468" w:hanging="1410"/>
      </w:pPr>
    </w:lvl>
    <w:lvl w:ilvl="4">
      <w:start w:val="1"/>
      <w:numFmt w:val="decimal"/>
      <w:isLgl/>
      <w:lvlText w:val="%1.%2.%3.%4.%5."/>
      <w:lvlJc w:val="left"/>
      <w:pPr>
        <w:ind w:left="2468" w:hanging="1410"/>
      </w:pPr>
    </w:lvl>
    <w:lvl w:ilvl="5">
      <w:start w:val="1"/>
      <w:numFmt w:val="decimal"/>
      <w:isLgl/>
      <w:lvlText w:val="%1.%2.%3.%4.%5.%6."/>
      <w:lvlJc w:val="left"/>
      <w:pPr>
        <w:ind w:left="2498" w:hanging="1440"/>
      </w:pPr>
    </w:lvl>
    <w:lvl w:ilvl="6">
      <w:start w:val="1"/>
      <w:numFmt w:val="decimal"/>
      <w:isLgl/>
      <w:lvlText w:val="%1.%2.%3.%4.%5.%6.%7."/>
      <w:lvlJc w:val="left"/>
      <w:pPr>
        <w:ind w:left="2858" w:hanging="1800"/>
      </w:pPr>
    </w:lvl>
    <w:lvl w:ilvl="7">
      <w:start w:val="1"/>
      <w:numFmt w:val="decimal"/>
      <w:isLgl/>
      <w:lvlText w:val="%1.%2.%3.%4.%5.%6.%7.%8."/>
      <w:lvlJc w:val="left"/>
      <w:pPr>
        <w:ind w:left="2858" w:hanging="1800"/>
      </w:pPr>
    </w:lvl>
    <w:lvl w:ilvl="8">
      <w:start w:val="1"/>
      <w:numFmt w:val="decimal"/>
      <w:isLgl/>
      <w:lvlText w:val="%1.%2.%3.%4.%5.%6.%7.%8.%9."/>
      <w:lvlJc w:val="left"/>
      <w:pPr>
        <w:ind w:left="3218" w:hanging="2160"/>
      </w:pPr>
    </w:lvl>
  </w:abstractNum>
  <w:abstractNum w:abstractNumId="13" w15:restartNumberingAfterBreak="0">
    <w:nsid w:val="325B13BF"/>
    <w:multiLevelType w:val="hybridMultilevel"/>
    <w:tmpl w:val="507045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5" w15:restartNumberingAfterBreak="0">
    <w:nsid w:val="38734782"/>
    <w:multiLevelType w:val="hybridMultilevel"/>
    <w:tmpl w:val="EDD6B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F33733"/>
    <w:multiLevelType w:val="hybridMultilevel"/>
    <w:tmpl w:val="BD8EA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0C4403"/>
    <w:multiLevelType w:val="hybridMultilevel"/>
    <w:tmpl w:val="E042D1F6"/>
    <w:lvl w:ilvl="0" w:tplc="D6C6F0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2B44483"/>
    <w:multiLevelType w:val="hybridMultilevel"/>
    <w:tmpl w:val="345C1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2F15CA"/>
    <w:multiLevelType w:val="hybridMultilevel"/>
    <w:tmpl w:val="16728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873F37"/>
    <w:multiLevelType w:val="hybridMultilevel"/>
    <w:tmpl w:val="C3F64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AB1024"/>
    <w:multiLevelType w:val="hybridMultilevel"/>
    <w:tmpl w:val="B8FAE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DA5C2A"/>
    <w:multiLevelType w:val="hybridMultilevel"/>
    <w:tmpl w:val="002C0664"/>
    <w:lvl w:ilvl="0" w:tplc="8D44FE3C">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F313F7B"/>
    <w:multiLevelType w:val="hybridMultilevel"/>
    <w:tmpl w:val="267CD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332894"/>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32B6375"/>
    <w:multiLevelType w:val="hybridMultilevel"/>
    <w:tmpl w:val="AC745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E43890"/>
    <w:multiLevelType w:val="hybridMultilevel"/>
    <w:tmpl w:val="37AC4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CE66E2"/>
    <w:multiLevelType w:val="hybridMultilevel"/>
    <w:tmpl w:val="1744DB2C"/>
    <w:lvl w:ilvl="0" w:tplc="371C7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B6B4E64"/>
    <w:multiLevelType w:val="hybridMultilevel"/>
    <w:tmpl w:val="92BE1182"/>
    <w:lvl w:ilvl="0" w:tplc="55EA80E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9" w15:restartNumberingAfterBreak="0">
    <w:nsid w:val="5C840455"/>
    <w:multiLevelType w:val="hybridMultilevel"/>
    <w:tmpl w:val="BCD4B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817049"/>
    <w:multiLevelType w:val="hybridMultilevel"/>
    <w:tmpl w:val="D24089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538656C"/>
    <w:multiLevelType w:val="hybridMultilevel"/>
    <w:tmpl w:val="798E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E243D3"/>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69BE6F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6C595A45"/>
    <w:multiLevelType w:val="hybridMultilevel"/>
    <w:tmpl w:val="C944BC38"/>
    <w:lvl w:ilvl="0" w:tplc="767869CA">
      <w:start w:val="1"/>
      <w:numFmt w:val="decimal"/>
      <w:lvlText w:val="4.%1."/>
      <w:lvlJc w:val="left"/>
      <w:pPr>
        <w:ind w:left="142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E6F731E"/>
    <w:multiLevelType w:val="multilevel"/>
    <w:tmpl w:val="9E2A180A"/>
    <w:lvl w:ilvl="0">
      <w:start w:val="2"/>
      <w:numFmt w:val="decimal"/>
      <w:lvlText w:val="%1."/>
      <w:lvlJc w:val="left"/>
      <w:pPr>
        <w:ind w:left="36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6" w15:restartNumberingAfterBreak="0">
    <w:nsid w:val="722D7BFD"/>
    <w:multiLevelType w:val="hybridMultilevel"/>
    <w:tmpl w:val="B7B08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7BD722A"/>
    <w:multiLevelType w:val="hybridMultilevel"/>
    <w:tmpl w:val="24E60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8AE792C"/>
    <w:multiLevelType w:val="hybridMultilevel"/>
    <w:tmpl w:val="DEB2C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DC7A07"/>
    <w:multiLevelType w:val="hybridMultilevel"/>
    <w:tmpl w:val="3FDC4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30"/>
  </w:num>
  <w:num w:numId="7">
    <w:abstractNumId w:val="11"/>
  </w:num>
  <w:num w:numId="8">
    <w:abstractNumId w:val="6"/>
  </w:num>
  <w:num w:numId="9">
    <w:abstractNumId w:val="7"/>
  </w:num>
  <w:num w:numId="10">
    <w:abstractNumId w:val="1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34"/>
  </w:num>
  <w:num w:numId="14">
    <w:abstractNumId w:val="27"/>
  </w:num>
  <w:num w:numId="15">
    <w:abstractNumId w:val="4"/>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2"/>
  </w:num>
  <w:num w:numId="19">
    <w:abstractNumId w:val="5"/>
  </w:num>
  <w:num w:numId="20">
    <w:abstractNumId w:val="24"/>
  </w:num>
  <w:num w:numId="21">
    <w:abstractNumId w:val="10"/>
  </w:num>
  <w:num w:numId="22">
    <w:abstractNumId w:val="19"/>
  </w:num>
  <w:num w:numId="23">
    <w:abstractNumId w:val="8"/>
  </w:num>
  <w:num w:numId="24">
    <w:abstractNumId w:val="13"/>
  </w:num>
  <w:num w:numId="25">
    <w:abstractNumId w:val="21"/>
  </w:num>
  <w:num w:numId="26">
    <w:abstractNumId w:val="17"/>
  </w:num>
  <w:num w:numId="27">
    <w:abstractNumId w:val="16"/>
  </w:num>
  <w:num w:numId="28">
    <w:abstractNumId w:val="29"/>
  </w:num>
  <w:num w:numId="29">
    <w:abstractNumId w:val="37"/>
  </w:num>
  <w:num w:numId="30">
    <w:abstractNumId w:val="35"/>
  </w:num>
  <w:num w:numId="31">
    <w:abstractNumId w:val="0"/>
  </w:num>
  <w:num w:numId="32">
    <w:abstractNumId w:val="23"/>
  </w:num>
  <w:num w:numId="33">
    <w:abstractNumId w:val="25"/>
  </w:num>
  <w:num w:numId="34">
    <w:abstractNumId w:val="15"/>
  </w:num>
  <w:num w:numId="35">
    <w:abstractNumId w:val="36"/>
  </w:num>
  <w:num w:numId="36">
    <w:abstractNumId w:val="20"/>
  </w:num>
  <w:num w:numId="37">
    <w:abstractNumId w:val="26"/>
  </w:num>
  <w:num w:numId="38">
    <w:abstractNumId w:val="3"/>
  </w:num>
  <w:num w:numId="39">
    <w:abstractNumId w:val="31"/>
  </w:num>
  <w:num w:numId="40">
    <w:abstractNumId w:val="2"/>
  </w:num>
  <w:num w:numId="41">
    <w:abstractNumId w:val="39"/>
  </w:num>
  <w:num w:numId="42">
    <w:abstractNumId w:val="38"/>
  </w:num>
  <w:num w:numId="43">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1FB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749"/>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6DD"/>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D35"/>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196"/>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64D"/>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AA4"/>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2F6"/>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67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4FF1"/>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1"/>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1F0D"/>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530"/>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1EF6"/>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05"/>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B25"/>
    <w:rsid w:val="001C3ECF"/>
    <w:rsid w:val="001C3EDF"/>
    <w:rsid w:val="001C3F10"/>
    <w:rsid w:val="001C3F52"/>
    <w:rsid w:val="001C435F"/>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344"/>
    <w:rsid w:val="001F3A72"/>
    <w:rsid w:val="001F3ACE"/>
    <w:rsid w:val="001F3BDA"/>
    <w:rsid w:val="001F43B8"/>
    <w:rsid w:val="001F4547"/>
    <w:rsid w:val="001F4617"/>
    <w:rsid w:val="001F487C"/>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062"/>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5D7"/>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83B"/>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2FE6"/>
    <w:rsid w:val="002C38F9"/>
    <w:rsid w:val="002C4123"/>
    <w:rsid w:val="002C4D9D"/>
    <w:rsid w:val="002C4F10"/>
    <w:rsid w:val="002C5073"/>
    <w:rsid w:val="002C53CA"/>
    <w:rsid w:val="002C555F"/>
    <w:rsid w:val="002C589F"/>
    <w:rsid w:val="002C5919"/>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E7834"/>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10"/>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3CE"/>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77F48"/>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0E"/>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2857"/>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5DA"/>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914"/>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17EE4"/>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54B"/>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6E87"/>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2FEF"/>
    <w:rsid w:val="004533BF"/>
    <w:rsid w:val="00453AA1"/>
    <w:rsid w:val="00453CD2"/>
    <w:rsid w:val="00453DAB"/>
    <w:rsid w:val="00453F2D"/>
    <w:rsid w:val="0045423D"/>
    <w:rsid w:val="004545B3"/>
    <w:rsid w:val="00454B83"/>
    <w:rsid w:val="00454BFF"/>
    <w:rsid w:val="00454C44"/>
    <w:rsid w:val="00454D05"/>
    <w:rsid w:val="0045513A"/>
    <w:rsid w:val="004552E3"/>
    <w:rsid w:val="00455809"/>
    <w:rsid w:val="00455DF6"/>
    <w:rsid w:val="004560BE"/>
    <w:rsid w:val="004563A2"/>
    <w:rsid w:val="00456572"/>
    <w:rsid w:val="004568F2"/>
    <w:rsid w:val="00456996"/>
    <w:rsid w:val="00456C64"/>
    <w:rsid w:val="00456D95"/>
    <w:rsid w:val="00456EA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C30"/>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A21"/>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62D"/>
    <w:rsid w:val="004947A3"/>
    <w:rsid w:val="00494B73"/>
    <w:rsid w:val="00494BC3"/>
    <w:rsid w:val="0049595C"/>
    <w:rsid w:val="0049626A"/>
    <w:rsid w:val="00496642"/>
    <w:rsid w:val="0049680D"/>
    <w:rsid w:val="00496889"/>
    <w:rsid w:val="00496CD3"/>
    <w:rsid w:val="00496E25"/>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3D8"/>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1E8"/>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4F"/>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04C"/>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B91"/>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028"/>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96"/>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66C"/>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91D"/>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223"/>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25"/>
    <w:rsid w:val="00582C6D"/>
    <w:rsid w:val="00582D0E"/>
    <w:rsid w:val="00582E8B"/>
    <w:rsid w:val="00583396"/>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12"/>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B43"/>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C45"/>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AF3"/>
    <w:rsid w:val="00606D64"/>
    <w:rsid w:val="00606EA1"/>
    <w:rsid w:val="00606F0B"/>
    <w:rsid w:val="00607253"/>
    <w:rsid w:val="00607641"/>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2AC"/>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37"/>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111"/>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10"/>
    <w:rsid w:val="006C759E"/>
    <w:rsid w:val="006C7728"/>
    <w:rsid w:val="006C79D4"/>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5EA5"/>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0EB"/>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9C"/>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910"/>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03"/>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12"/>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4F7"/>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1AE"/>
    <w:rsid w:val="00784A04"/>
    <w:rsid w:val="0078528B"/>
    <w:rsid w:val="0078531B"/>
    <w:rsid w:val="00785336"/>
    <w:rsid w:val="007858FA"/>
    <w:rsid w:val="00785C3C"/>
    <w:rsid w:val="00785D22"/>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9D4"/>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22D"/>
    <w:rsid w:val="007D45B7"/>
    <w:rsid w:val="007D484C"/>
    <w:rsid w:val="007D55D0"/>
    <w:rsid w:val="007D5921"/>
    <w:rsid w:val="007D59EE"/>
    <w:rsid w:val="007D5E48"/>
    <w:rsid w:val="007D5F61"/>
    <w:rsid w:val="007D6765"/>
    <w:rsid w:val="007D6B10"/>
    <w:rsid w:val="007D6C2C"/>
    <w:rsid w:val="007D7199"/>
    <w:rsid w:val="007D727D"/>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857"/>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C7"/>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6F"/>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DA0"/>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9A2"/>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6D"/>
    <w:rsid w:val="00862E93"/>
    <w:rsid w:val="008632AB"/>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3B"/>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619"/>
    <w:rsid w:val="008A3785"/>
    <w:rsid w:val="008A383C"/>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2C67"/>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5E9"/>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4F76"/>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03C"/>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A6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DF5"/>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18F"/>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16C"/>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5B9"/>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3A7"/>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3B1"/>
    <w:rsid w:val="009F66C1"/>
    <w:rsid w:val="009F6C58"/>
    <w:rsid w:val="009F6F4B"/>
    <w:rsid w:val="009F7916"/>
    <w:rsid w:val="009F79B1"/>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954"/>
    <w:rsid w:val="00A20ACC"/>
    <w:rsid w:val="00A20BC0"/>
    <w:rsid w:val="00A20C65"/>
    <w:rsid w:val="00A20DBE"/>
    <w:rsid w:val="00A20E9B"/>
    <w:rsid w:val="00A218A0"/>
    <w:rsid w:val="00A219E7"/>
    <w:rsid w:val="00A21B75"/>
    <w:rsid w:val="00A22018"/>
    <w:rsid w:val="00A230E9"/>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28A"/>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199"/>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62"/>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8CC"/>
    <w:rsid w:val="00AB0910"/>
    <w:rsid w:val="00AB0D8E"/>
    <w:rsid w:val="00AB15B1"/>
    <w:rsid w:val="00AB184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E10"/>
    <w:rsid w:val="00AD0FA6"/>
    <w:rsid w:val="00AD127F"/>
    <w:rsid w:val="00AD21BE"/>
    <w:rsid w:val="00AD23D3"/>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416"/>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60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97F"/>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59F"/>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A30"/>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A7B6F"/>
    <w:rsid w:val="00BB006F"/>
    <w:rsid w:val="00BB07B8"/>
    <w:rsid w:val="00BB0818"/>
    <w:rsid w:val="00BB08BC"/>
    <w:rsid w:val="00BB11F3"/>
    <w:rsid w:val="00BB1388"/>
    <w:rsid w:val="00BB1503"/>
    <w:rsid w:val="00BB1852"/>
    <w:rsid w:val="00BB1895"/>
    <w:rsid w:val="00BB1F8B"/>
    <w:rsid w:val="00BB2112"/>
    <w:rsid w:val="00BB22C0"/>
    <w:rsid w:val="00BB251E"/>
    <w:rsid w:val="00BB258A"/>
    <w:rsid w:val="00BB2AEC"/>
    <w:rsid w:val="00BB2D85"/>
    <w:rsid w:val="00BB2EA0"/>
    <w:rsid w:val="00BB30B4"/>
    <w:rsid w:val="00BB3428"/>
    <w:rsid w:val="00BB3584"/>
    <w:rsid w:val="00BB35A3"/>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0F4F"/>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5DA5"/>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36C"/>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6CCC"/>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49A"/>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9E7"/>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6C7"/>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64F"/>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7CF"/>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0A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DEE"/>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6E68"/>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8CA"/>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41"/>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C27"/>
    <w:rsid w:val="00D95EC7"/>
    <w:rsid w:val="00D95FD1"/>
    <w:rsid w:val="00D9604F"/>
    <w:rsid w:val="00D96520"/>
    <w:rsid w:val="00D96D3B"/>
    <w:rsid w:val="00D96DD6"/>
    <w:rsid w:val="00D96FDA"/>
    <w:rsid w:val="00D96FF7"/>
    <w:rsid w:val="00D972FC"/>
    <w:rsid w:val="00D977A0"/>
    <w:rsid w:val="00D97A7D"/>
    <w:rsid w:val="00D97E97"/>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B0E"/>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52B"/>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475"/>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15"/>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779"/>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606"/>
    <w:rsid w:val="00E2692A"/>
    <w:rsid w:val="00E26E78"/>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5C9"/>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2BC"/>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07D"/>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5CFC"/>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794"/>
    <w:rsid w:val="00EF2F31"/>
    <w:rsid w:val="00EF3164"/>
    <w:rsid w:val="00EF32D3"/>
    <w:rsid w:val="00EF3713"/>
    <w:rsid w:val="00EF3724"/>
    <w:rsid w:val="00EF3ABB"/>
    <w:rsid w:val="00EF3D2D"/>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11F"/>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914"/>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9BE"/>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AAD"/>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6A3"/>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C74C6"/>
  <w15:docId w15:val="{DDD24254-471E-40CD-8EBE-A24DDE7F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513B91"/>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link w:val="affc"/>
    <w:uiPriority w:val="99"/>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d">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e">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f">
    <w:name w:val="Тендерные данные"/>
    <w:basedOn w:val="a0"/>
    <w:rsid w:val="004D588C"/>
    <w:pPr>
      <w:tabs>
        <w:tab w:val="left" w:pos="1985"/>
      </w:tabs>
      <w:spacing w:before="120" w:after="60"/>
      <w:jc w:val="both"/>
    </w:pPr>
    <w:rPr>
      <w:b/>
      <w:bCs/>
    </w:rPr>
  </w:style>
  <w:style w:type="paragraph" w:customStyle="1" w:styleId="afff0">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1">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2">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3"/>
    <w:rsid w:val="00B15EB4"/>
    <w:pPr>
      <w:numPr>
        <w:numId w:val="3"/>
      </w:numPr>
      <w:jc w:val="both"/>
    </w:pPr>
    <w:rPr>
      <w:rFonts w:ascii="Arial" w:hAnsi="Arial"/>
      <w:szCs w:val="28"/>
    </w:rPr>
  </w:style>
  <w:style w:type="character" w:customStyle="1" w:styleId="afff3">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4">
    <w:name w:val="annotation reference"/>
    <w:semiHidden/>
    <w:rsid w:val="00C121FB"/>
    <w:rPr>
      <w:sz w:val="16"/>
      <w:szCs w:val="16"/>
    </w:rPr>
  </w:style>
  <w:style w:type="paragraph" w:styleId="afff5">
    <w:name w:val="annotation text"/>
    <w:basedOn w:val="a0"/>
    <w:semiHidden/>
    <w:rsid w:val="00C121FB"/>
    <w:rPr>
      <w:sz w:val="20"/>
      <w:szCs w:val="20"/>
    </w:rPr>
  </w:style>
  <w:style w:type="paragraph" w:styleId="afff6">
    <w:name w:val="annotation subject"/>
    <w:basedOn w:val="afff5"/>
    <w:next w:val="afff5"/>
    <w:semiHidden/>
    <w:rsid w:val="00C121FB"/>
    <w:rPr>
      <w:b/>
      <w:bCs/>
    </w:rPr>
  </w:style>
  <w:style w:type="character" w:customStyle="1" w:styleId="afe">
    <w:name w:val="Заголовок Знак"/>
    <w:basedOn w:val="a1"/>
    <w:link w:val="afd"/>
    <w:rsid w:val="00D0756C"/>
    <w:rPr>
      <w:b/>
      <w:sz w:val="44"/>
    </w:rPr>
  </w:style>
  <w:style w:type="paragraph" w:styleId="afff7">
    <w:name w:val="List Paragraph"/>
    <w:basedOn w:val="a0"/>
    <w:link w:val="afff8"/>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Абзац списка Знак"/>
    <w:link w:val="afff7"/>
    <w:uiPriority w:val="34"/>
    <w:rsid w:val="00475CE9"/>
    <w:rPr>
      <w:sz w:val="24"/>
      <w:szCs w:val="24"/>
    </w:rPr>
  </w:style>
  <w:style w:type="paragraph" w:styleId="afff9">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c">
    <w:name w:val="Текст концевой сноски Знак"/>
    <w:basedOn w:val="a1"/>
    <w:link w:val="affb"/>
    <w:uiPriority w:val="99"/>
    <w:semiHidden/>
    <w:rsid w:val="0082316F"/>
  </w:style>
  <w:style w:type="character" w:customStyle="1" w:styleId="33">
    <w:name w:val="Основной текст 3 Знак"/>
    <w:basedOn w:val="a1"/>
    <w:link w:val="32"/>
    <w:rsid w:val="009F79B1"/>
    <w:rPr>
      <w:b/>
      <w:bCs/>
      <w:i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823816615">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15406690">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23157575">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6339E-6541-4B13-BC9A-162F5C386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753</Words>
  <Characters>4295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6</cp:revision>
  <cp:lastPrinted>2021-05-11T08:55:00Z</cp:lastPrinted>
  <dcterms:created xsi:type="dcterms:W3CDTF">2021-10-10T18:10:00Z</dcterms:created>
  <dcterms:modified xsi:type="dcterms:W3CDTF">2021-10-10T19:30:00Z</dcterms:modified>
</cp:coreProperties>
</file>