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2B09" w:rsidRDefault="00852B09">
      <w:r w:rsidRPr="00852B09">
        <w:rPr>
          <w:rFonts w:ascii="Times New Roman" w:eastAsia="Times New Roman" w:hAnsi="Times New Roman" w:cs="Times New Roman"/>
          <w:noProof/>
          <w:sz w:val="32"/>
          <w:szCs w:val="24"/>
          <w:lang w:eastAsia="ru-RU"/>
        </w:rPr>
        <w:drawing>
          <wp:inline distT="0" distB="0" distL="0" distR="0" wp14:anchorId="3D980D0D" wp14:editId="0D3984F7">
            <wp:extent cx="5940425" cy="932544"/>
            <wp:effectExtent l="0" t="0" r="0" b="1270"/>
            <wp:docPr id="1" name="Рисунок 1" descr="шапка2_Монтажная область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шапка2_Монтажная область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932544"/>
                    </a:xfrm>
                    <a:prstGeom prst="rect">
                      <a:avLst/>
                    </a:prstGeom>
                    <a:noFill/>
                    <a:ln>
                      <a:noFill/>
                    </a:ln>
                  </pic:spPr>
                </pic:pic>
              </a:graphicData>
            </a:graphic>
          </wp:inline>
        </w:drawing>
      </w:r>
    </w:p>
    <w:p w:rsidR="00974C07" w:rsidRPr="001F50E4" w:rsidRDefault="00852B09" w:rsidP="00D04B31">
      <w:pPr>
        <w:spacing w:after="0" w:line="240" w:lineRule="auto"/>
        <w:jc w:val="center"/>
        <w:outlineLvl w:val="2"/>
        <w:rPr>
          <w:rFonts w:ascii="Times New Roman" w:hAnsi="Times New Roman" w:cs="Times New Roman"/>
          <w:b/>
          <w:sz w:val="24"/>
          <w:lang w:val="en-US"/>
        </w:rPr>
      </w:pPr>
      <w:r w:rsidRPr="001F50E4">
        <w:rPr>
          <w:rFonts w:ascii="Times New Roman" w:hAnsi="Times New Roman" w:cs="Times New Roman"/>
          <w:b/>
          <w:sz w:val="24"/>
          <w:lang w:val="en-US"/>
        </w:rPr>
        <w:t>Minutes</w:t>
      </w:r>
      <w:r w:rsidR="00AC5460" w:rsidRPr="001F50E4">
        <w:rPr>
          <w:rFonts w:ascii="Times New Roman" w:hAnsi="Times New Roman" w:cs="Times New Roman"/>
          <w:b/>
          <w:sz w:val="24"/>
          <w:lang w:val="en-US"/>
        </w:rPr>
        <w:t xml:space="preserve"> of </w:t>
      </w:r>
      <w:r w:rsidR="00D04B31" w:rsidRPr="001F50E4">
        <w:rPr>
          <w:rFonts w:ascii="Times New Roman" w:hAnsi="Times New Roman" w:cs="Times New Roman"/>
          <w:b/>
          <w:sz w:val="24"/>
          <w:lang w:val="en-US"/>
        </w:rPr>
        <w:t xml:space="preserve">the Meeting of </w:t>
      </w:r>
      <w:r w:rsidR="00AC5460" w:rsidRPr="001F50E4">
        <w:rPr>
          <w:rFonts w:ascii="Times New Roman" w:hAnsi="Times New Roman" w:cs="Times New Roman"/>
          <w:b/>
          <w:sz w:val="24"/>
          <w:lang w:val="en-US"/>
        </w:rPr>
        <w:t>the Board of Directors</w:t>
      </w:r>
      <w:r w:rsidR="00D04B31" w:rsidRPr="001F50E4">
        <w:rPr>
          <w:rFonts w:ascii="Times New Roman" w:hAnsi="Times New Roman" w:cs="Times New Roman"/>
          <w:b/>
          <w:sz w:val="24"/>
          <w:lang w:val="en-US"/>
        </w:rPr>
        <w:t xml:space="preserve"> No. 3</w:t>
      </w:r>
      <w:r w:rsidR="005E5ABB">
        <w:rPr>
          <w:rFonts w:ascii="Times New Roman" w:hAnsi="Times New Roman" w:cs="Times New Roman"/>
          <w:b/>
          <w:sz w:val="24"/>
          <w:lang w:val="en-US"/>
        </w:rPr>
        <w:t>6</w:t>
      </w:r>
      <w:r w:rsidR="00C1678C">
        <w:rPr>
          <w:rFonts w:ascii="Times New Roman" w:hAnsi="Times New Roman" w:cs="Times New Roman"/>
          <w:b/>
          <w:sz w:val="24"/>
          <w:lang w:val="en-US"/>
        </w:rPr>
        <w:t>4</w:t>
      </w:r>
      <w:r w:rsidR="00D04B31" w:rsidRPr="001F50E4">
        <w:rPr>
          <w:rFonts w:ascii="Times New Roman" w:hAnsi="Times New Roman" w:cs="Times New Roman"/>
          <w:b/>
          <w:sz w:val="24"/>
          <w:lang w:val="en-US"/>
        </w:rPr>
        <w:t>/20</w:t>
      </w:r>
      <w:r w:rsidR="005E5ABB">
        <w:rPr>
          <w:rFonts w:ascii="Times New Roman" w:hAnsi="Times New Roman" w:cs="Times New Roman"/>
          <w:b/>
          <w:sz w:val="24"/>
          <w:lang w:val="en-US"/>
        </w:rPr>
        <w:t>19</w:t>
      </w:r>
    </w:p>
    <w:p w:rsidR="00D04B31" w:rsidRPr="001F50E4" w:rsidRDefault="00D04B31" w:rsidP="00D04B31">
      <w:pPr>
        <w:spacing w:after="0" w:line="240" w:lineRule="auto"/>
        <w:jc w:val="center"/>
        <w:outlineLvl w:val="2"/>
        <w:rPr>
          <w:rFonts w:ascii="Times New Roman" w:hAnsi="Times New Roman" w:cs="Times New Roman"/>
          <w:b/>
          <w:sz w:val="24"/>
          <w:lang w:val="en-US"/>
        </w:rPr>
      </w:pP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the Public Joint Stock Company  </w:t>
      </w:r>
    </w:p>
    <w:p w:rsidR="000572B1" w:rsidRPr="001F50E4" w:rsidRDefault="00D04B31" w:rsidP="001F50E4">
      <w:pPr>
        <w:tabs>
          <w:tab w:val="center" w:pos="4677"/>
          <w:tab w:val="left" w:pos="7365"/>
        </w:tabs>
        <w:spacing w:after="0" w:line="240" w:lineRule="auto"/>
        <w:outlineLvl w:val="2"/>
        <w:rPr>
          <w:rFonts w:ascii="Times New Roman" w:hAnsi="Times New Roman" w:cs="Times New Roman"/>
          <w:b/>
          <w:sz w:val="24"/>
          <w:lang w:val="en-US"/>
        </w:rPr>
      </w:pPr>
      <w:r w:rsidRPr="001F50E4">
        <w:rPr>
          <w:rFonts w:ascii="Times New Roman" w:hAnsi="Times New Roman" w:cs="Times New Roman"/>
          <w:b/>
          <w:sz w:val="24"/>
          <w:lang w:val="en-US"/>
        </w:rPr>
        <w:tab/>
      </w:r>
      <w:proofErr w:type="gramStart"/>
      <w:r w:rsidRPr="001F50E4">
        <w:rPr>
          <w:rFonts w:ascii="Times New Roman" w:hAnsi="Times New Roman" w:cs="Times New Roman"/>
          <w:b/>
          <w:sz w:val="24"/>
          <w:lang w:val="en-US"/>
        </w:rPr>
        <w:t>of</w:t>
      </w:r>
      <w:proofErr w:type="gramEnd"/>
      <w:r w:rsidRPr="001F50E4">
        <w:rPr>
          <w:rFonts w:ascii="Times New Roman" w:hAnsi="Times New Roman" w:cs="Times New Roman"/>
          <w:b/>
          <w:sz w:val="24"/>
          <w:lang w:val="en-US"/>
        </w:rPr>
        <w:t xml:space="preserve"> Power Industry and Electrification of Kuban (PJSC Kubanenergo)</w:t>
      </w: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82"/>
        <w:gridCol w:w="5953"/>
      </w:tblGrid>
      <w:tr w:rsidR="005E5ABB" w:rsidRPr="001C17CF" w:rsidTr="005E5ABB">
        <w:trPr>
          <w:trHeight w:val="213"/>
        </w:trPr>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lang w:val="en-US"/>
              </w:rPr>
            </w:pPr>
          </w:p>
          <w:p w:rsidR="005E5ABB" w:rsidRPr="001F50E4" w:rsidRDefault="005E5ABB" w:rsidP="005E5ABB">
            <w:pPr>
              <w:pStyle w:val="3"/>
              <w:widowControl w:val="0"/>
              <w:ind w:right="-108"/>
              <w:rPr>
                <w:b w:val="0"/>
                <w:color w:val="000000"/>
                <w:sz w:val="24"/>
              </w:rPr>
            </w:pPr>
            <w:r w:rsidRPr="001F50E4">
              <w:rPr>
                <w:b w:val="0"/>
                <w:sz w:val="24"/>
                <w:lang w:val="en-US"/>
              </w:rPr>
              <w:t>Date of Meeting</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rPr>
            </w:pPr>
          </w:p>
          <w:p w:rsidR="005E5ABB" w:rsidRPr="001F50E4" w:rsidRDefault="001642A3" w:rsidP="00C1678C">
            <w:pPr>
              <w:pStyle w:val="3"/>
              <w:widowControl w:val="0"/>
              <w:ind w:left="679"/>
              <w:jc w:val="left"/>
              <w:rPr>
                <w:b w:val="0"/>
                <w:color w:val="000000"/>
                <w:sz w:val="24"/>
                <w:lang w:val="en-US"/>
              </w:rPr>
            </w:pPr>
            <w:r>
              <w:rPr>
                <w:b w:val="0"/>
                <w:color w:val="000000"/>
                <w:sz w:val="24"/>
                <w:lang w:val="en-US"/>
              </w:rPr>
              <w:t>November</w:t>
            </w:r>
            <w:r w:rsidR="005E5ABB">
              <w:rPr>
                <w:b w:val="0"/>
                <w:color w:val="000000"/>
                <w:sz w:val="24"/>
                <w:lang w:val="en-US"/>
              </w:rPr>
              <w:t xml:space="preserve"> </w:t>
            </w:r>
            <w:r w:rsidR="00C1678C">
              <w:rPr>
                <w:b w:val="0"/>
                <w:color w:val="000000"/>
                <w:sz w:val="24"/>
                <w:lang w:val="en-US"/>
              </w:rPr>
              <w:t>7</w:t>
            </w:r>
            <w:r w:rsidR="005E5ABB">
              <w:rPr>
                <w:b w:val="0"/>
                <w:color w:val="000000"/>
                <w:sz w:val="24"/>
                <w:lang w:val="en-US"/>
              </w:rPr>
              <w:t>, 20</w:t>
            </w:r>
            <w:r w:rsidR="007B63CA">
              <w:rPr>
                <w:b w:val="0"/>
                <w:color w:val="000000"/>
                <w:sz w:val="24"/>
                <w:lang w:val="en-US"/>
              </w:rPr>
              <w:t>19</w:t>
            </w:r>
          </w:p>
        </w:tc>
      </w:tr>
      <w:tr w:rsidR="005E5ABB" w:rsidRPr="001F50E4" w:rsidTr="005E5ABB">
        <w:tc>
          <w:tcPr>
            <w:tcW w:w="4282" w:type="dxa"/>
            <w:tcBorders>
              <w:top w:val="nil"/>
              <w:left w:val="nil"/>
              <w:bottom w:val="nil"/>
              <w:right w:val="nil"/>
            </w:tcBorders>
          </w:tcPr>
          <w:p w:rsidR="005E5ABB" w:rsidRPr="001F50E4" w:rsidRDefault="005E5ABB" w:rsidP="005E5ABB">
            <w:pPr>
              <w:pStyle w:val="3"/>
              <w:widowControl w:val="0"/>
              <w:ind w:right="-108"/>
              <w:rPr>
                <w:b w:val="0"/>
                <w:color w:val="000000"/>
                <w:sz w:val="24"/>
              </w:rPr>
            </w:pPr>
            <w:r w:rsidRPr="001F50E4">
              <w:rPr>
                <w:b w:val="0"/>
                <w:color w:val="000000"/>
                <w:sz w:val="24"/>
                <w:lang w:val="en-US"/>
              </w:rPr>
              <w:t>Form of Meeting</w:t>
            </w:r>
            <w:r w:rsidRPr="001F50E4">
              <w:rPr>
                <w:b w:val="0"/>
                <w:color w:val="000000"/>
                <w:sz w:val="24"/>
              </w:rPr>
              <w:t>:</w:t>
            </w:r>
          </w:p>
        </w:tc>
        <w:tc>
          <w:tcPr>
            <w:tcW w:w="5953" w:type="dxa"/>
            <w:tcBorders>
              <w:top w:val="nil"/>
              <w:left w:val="nil"/>
              <w:bottom w:val="nil"/>
              <w:right w:val="nil"/>
            </w:tcBorders>
          </w:tcPr>
          <w:p w:rsidR="005E5ABB" w:rsidRPr="001F50E4" w:rsidRDefault="005E5ABB" w:rsidP="005E5ABB">
            <w:pPr>
              <w:pStyle w:val="3"/>
              <w:widowControl w:val="0"/>
              <w:ind w:left="679"/>
              <w:jc w:val="left"/>
              <w:rPr>
                <w:b w:val="0"/>
                <w:color w:val="000000"/>
                <w:sz w:val="24"/>
                <w:lang w:val="en-US"/>
              </w:rPr>
            </w:pPr>
            <w:r>
              <w:rPr>
                <w:b w:val="0"/>
                <w:sz w:val="24"/>
                <w:lang w:val="en-US"/>
              </w:rPr>
              <w:t>Absentee voting</w:t>
            </w:r>
            <w:r w:rsidRPr="001F50E4">
              <w:rPr>
                <w:b w:val="0"/>
                <w:spacing w:val="-2"/>
                <w:sz w:val="24"/>
                <w:lang w:val="en-US"/>
              </w:rPr>
              <w:t xml:space="preserve"> (</w:t>
            </w:r>
            <w:r>
              <w:rPr>
                <w:b w:val="0"/>
                <w:spacing w:val="-2"/>
                <w:sz w:val="24"/>
                <w:lang w:val="en-US"/>
              </w:rPr>
              <w:t>by questionnaire</w:t>
            </w:r>
            <w:r w:rsidRPr="001F50E4">
              <w:rPr>
                <w:b w:val="0"/>
                <w:spacing w:val="-2"/>
                <w:sz w:val="24"/>
                <w:lang w:val="en-US"/>
              </w:rPr>
              <w:t>)</w:t>
            </w:r>
          </w:p>
        </w:tc>
      </w:tr>
      <w:tr w:rsidR="005E5ABB" w:rsidRPr="007744A7" w:rsidTr="005E5ABB">
        <w:trPr>
          <w:trHeight w:val="74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Location of summing up the voting results</w:t>
            </w:r>
            <w:r w:rsidRPr="00EB5F5A">
              <w:rPr>
                <w:b w:val="0"/>
                <w:color w:val="000000"/>
                <w:sz w:val="24"/>
                <w:lang w:val="en-US"/>
              </w:rPr>
              <w:t>:</w:t>
            </w:r>
          </w:p>
        </w:tc>
        <w:tc>
          <w:tcPr>
            <w:tcW w:w="5953" w:type="dxa"/>
            <w:tcBorders>
              <w:top w:val="nil"/>
              <w:left w:val="nil"/>
              <w:bottom w:val="nil"/>
              <w:right w:val="nil"/>
            </w:tcBorders>
          </w:tcPr>
          <w:p w:rsidR="005E5ABB" w:rsidRPr="00EB5F5A" w:rsidRDefault="005E5ABB" w:rsidP="005E5ABB">
            <w:pPr>
              <w:pStyle w:val="3"/>
              <w:widowControl w:val="0"/>
              <w:suppressAutoHyphens/>
              <w:ind w:left="680"/>
              <w:jc w:val="left"/>
              <w:rPr>
                <w:b w:val="0"/>
                <w:color w:val="000000"/>
                <w:sz w:val="24"/>
                <w:lang w:val="en-US"/>
              </w:rPr>
            </w:pPr>
            <w:r>
              <w:rPr>
                <w:b w:val="0"/>
                <w:sz w:val="24"/>
                <w:lang w:val="en-US"/>
              </w:rPr>
              <w:t>room</w:t>
            </w:r>
            <w:r w:rsidRPr="00EB5F5A">
              <w:rPr>
                <w:b w:val="0"/>
                <w:sz w:val="24"/>
                <w:lang w:val="en-US"/>
              </w:rPr>
              <w:t xml:space="preserve"> </w:t>
            </w:r>
            <w:r w:rsidRPr="00A76667">
              <w:rPr>
                <w:b w:val="0"/>
                <w:sz w:val="24"/>
                <w:lang w:val="en-US"/>
              </w:rPr>
              <w:t>105</w:t>
            </w:r>
            <w:r w:rsidRPr="00EB5F5A">
              <w:rPr>
                <w:b w:val="0"/>
                <w:sz w:val="24"/>
                <w:lang w:val="en-US"/>
              </w:rPr>
              <w:t xml:space="preserve">, </w:t>
            </w:r>
            <w:r>
              <w:rPr>
                <w:b w:val="0"/>
                <w:sz w:val="24"/>
                <w:lang w:val="en-US"/>
              </w:rPr>
              <w:t>building 1,</w:t>
            </w:r>
            <w:r w:rsidRPr="00EB5F5A">
              <w:rPr>
                <w:b w:val="0"/>
                <w:sz w:val="24"/>
                <w:lang w:val="en-US"/>
              </w:rPr>
              <w:t xml:space="preserve"> </w:t>
            </w:r>
            <w:r w:rsidRPr="00A76667">
              <w:rPr>
                <w:rFonts w:ascii="Times New Roman CYR" w:hAnsi="Times New Roman CYR" w:cs="Times New Roman CYR"/>
                <w:b w:val="0"/>
                <w:bCs w:val="0"/>
                <w:iCs w:val="0"/>
                <w:sz w:val="24"/>
                <w:lang w:val="en-US"/>
              </w:rPr>
              <w:t>2</w:t>
            </w:r>
            <w:r w:rsidRPr="00A76667">
              <w:rPr>
                <w:rFonts w:ascii="Times New Roman CYR" w:hAnsi="Times New Roman CYR" w:cs="Times New Roman CYR"/>
                <w:b w:val="0"/>
                <w:bCs w:val="0"/>
                <w:iCs w:val="0"/>
                <w:sz w:val="24"/>
              </w:rPr>
              <w:t>А</w:t>
            </w:r>
            <w:r w:rsidRPr="00A76667">
              <w:rPr>
                <w:rFonts w:ascii="Times New Roman CYR" w:hAnsi="Times New Roman CYR" w:cs="Times New Roman CYR"/>
                <w:b w:val="0"/>
                <w:bCs w:val="0"/>
                <w:iCs w:val="0"/>
                <w:sz w:val="24"/>
                <w:lang w:val="en-US"/>
              </w:rPr>
              <w:t xml:space="preserve"> Stavropolskaya Str</w:t>
            </w:r>
            <w:r>
              <w:rPr>
                <w:rFonts w:ascii="Times New Roman CYR" w:hAnsi="Times New Roman CYR" w:cs="Times New Roman CYR"/>
                <w:b w:val="0"/>
                <w:bCs w:val="0"/>
                <w:iCs w:val="0"/>
                <w:sz w:val="24"/>
                <w:lang w:val="en-US"/>
              </w:rPr>
              <w:t>.,</w:t>
            </w:r>
            <w:r w:rsidRPr="00A76667">
              <w:rPr>
                <w:rFonts w:ascii="Times New Roman CYR" w:hAnsi="Times New Roman CYR" w:cs="Times New Roman CYR"/>
                <w:b w:val="0"/>
                <w:bCs w:val="0"/>
                <w:iCs w:val="0"/>
                <w:sz w:val="24"/>
                <w:lang w:val="en-US"/>
              </w:rPr>
              <w:t xml:space="preserve"> Krasnodar</w:t>
            </w:r>
            <w:r>
              <w:rPr>
                <w:rFonts w:ascii="Times New Roman CYR" w:hAnsi="Times New Roman CYR" w:cs="Times New Roman CYR"/>
                <w:b w:val="0"/>
                <w:bCs w:val="0"/>
                <w:iCs w:val="0"/>
                <w:sz w:val="24"/>
                <w:lang w:val="en-US"/>
              </w:rPr>
              <w:t xml:space="preserve"> (for postage to the Corporate Secretary of PJSC Kubanenergo)</w:t>
            </w:r>
          </w:p>
        </w:tc>
      </w:tr>
      <w:tr w:rsidR="005E5ABB" w:rsidRPr="00A76667" w:rsidTr="005E5ABB">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r>
              <w:rPr>
                <w:b w:val="0"/>
                <w:color w:val="000000"/>
                <w:sz w:val="24"/>
                <w:lang w:val="en-US"/>
              </w:rPr>
              <w:t>Date on which the minutes were drawn up</w:t>
            </w:r>
            <w:r w:rsidRPr="00EB5F5A">
              <w:rPr>
                <w:b w:val="0"/>
                <w:color w:val="000000"/>
                <w:sz w:val="24"/>
                <w:lang w:val="en-US"/>
              </w:rPr>
              <w:t>:</w:t>
            </w:r>
          </w:p>
        </w:tc>
        <w:tc>
          <w:tcPr>
            <w:tcW w:w="5953" w:type="dxa"/>
            <w:tcBorders>
              <w:top w:val="nil"/>
              <w:left w:val="nil"/>
              <w:bottom w:val="nil"/>
              <w:right w:val="nil"/>
            </w:tcBorders>
          </w:tcPr>
          <w:p w:rsidR="005E5ABB" w:rsidRPr="00EB5F5A" w:rsidRDefault="001642A3" w:rsidP="00C1678C">
            <w:pPr>
              <w:pStyle w:val="3"/>
              <w:widowControl w:val="0"/>
              <w:ind w:left="679"/>
              <w:jc w:val="left"/>
              <w:rPr>
                <w:b w:val="0"/>
                <w:color w:val="000000"/>
                <w:sz w:val="24"/>
                <w:lang w:val="en-US"/>
              </w:rPr>
            </w:pPr>
            <w:r>
              <w:rPr>
                <w:b w:val="0"/>
                <w:color w:val="000000"/>
                <w:sz w:val="24"/>
                <w:lang w:val="en-US"/>
              </w:rPr>
              <w:t>November</w:t>
            </w:r>
            <w:r w:rsidR="005E5ABB">
              <w:rPr>
                <w:b w:val="0"/>
                <w:color w:val="000000"/>
                <w:sz w:val="24"/>
                <w:lang w:val="en-US"/>
              </w:rPr>
              <w:t xml:space="preserve"> </w:t>
            </w:r>
            <w:r w:rsidR="00C1678C">
              <w:rPr>
                <w:b w:val="0"/>
                <w:color w:val="000000"/>
                <w:sz w:val="24"/>
                <w:lang w:val="en-US"/>
              </w:rPr>
              <w:t>8</w:t>
            </w:r>
            <w:r w:rsidR="005E5ABB">
              <w:rPr>
                <w:b w:val="0"/>
                <w:color w:val="000000"/>
                <w:sz w:val="24"/>
                <w:lang w:val="en-US"/>
              </w:rPr>
              <w:t>,</w:t>
            </w:r>
            <w:r w:rsidR="005E5ABB" w:rsidRPr="00A76667">
              <w:rPr>
                <w:b w:val="0"/>
                <w:color w:val="000000"/>
                <w:sz w:val="24"/>
                <w:lang w:val="en-US"/>
              </w:rPr>
              <w:t xml:space="preserve"> 20</w:t>
            </w:r>
            <w:r w:rsidR="005E5ABB">
              <w:rPr>
                <w:b w:val="0"/>
                <w:color w:val="000000"/>
                <w:sz w:val="24"/>
                <w:lang w:val="en-US"/>
              </w:rPr>
              <w:t>19</w:t>
            </w:r>
          </w:p>
        </w:tc>
      </w:tr>
      <w:tr w:rsidR="005E5ABB" w:rsidRPr="00A76667" w:rsidTr="005E5ABB">
        <w:tc>
          <w:tcPr>
            <w:tcW w:w="4282" w:type="dxa"/>
            <w:tcBorders>
              <w:top w:val="nil"/>
              <w:left w:val="nil"/>
              <w:bottom w:val="nil"/>
              <w:right w:val="nil"/>
            </w:tcBorders>
          </w:tcPr>
          <w:p w:rsidR="005E5ABB" w:rsidRPr="009A343F"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9A343F" w:rsidRDefault="005E5ABB" w:rsidP="005E5ABB">
            <w:pPr>
              <w:pStyle w:val="3"/>
              <w:widowControl w:val="0"/>
              <w:ind w:left="679"/>
              <w:jc w:val="left"/>
              <w:rPr>
                <w:b w:val="0"/>
                <w:color w:val="000000"/>
                <w:sz w:val="24"/>
                <w:lang w:val="en-US"/>
              </w:rPr>
            </w:pPr>
          </w:p>
        </w:tc>
      </w:tr>
      <w:tr w:rsidR="005E5ABB" w:rsidRPr="005E5ABB" w:rsidTr="005E5ABB">
        <w:trPr>
          <w:trHeight w:val="80"/>
        </w:trPr>
        <w:tc>
          <w:tcPr>
            <w:tcW w:w="4282" w:type="dxa"/>
            <w:tcBorders>
              <w:top w:val="nil"/>
              <w:left w:val="nil"/>
              <w:bottom w:val="nil"/>
              <w:right w:val="nil"/>
            </w:tcBorders>
          </w:tcPr>
          <w:p w:rsidR="005E5ABB" w:rsidRPr="00EB5F5A" w:rsidRDefault="005E5ABB" w:rsidP="005E5ABB">
            <w:pPr>
              <w:pStyle w:val="3"/>
              <w:widowControl w:val="0"/>
              <w:ind w:right="-108"/>
              <w:rPr>
                <w:b w:val="0"/>
                <w:color w:val="000000"/>
                <w:sz w:val="24"/>
                <w:lang w:val="en-US"/>
              </w:rPr>
            </w:pPr>
          </w:p>
        </w:tc>
        <w:tc>
          <w:tcPr>
            <w:tcW w:w="5953" w:type="dxa"/>
            <w:tcBorders>
              <w:top w:val="nil"/>
              <w:left w:val="nil"/>
              <w:bottom w:val="nil"/>
              <w:right w:val="nil"/>
            </w:tcBorders>
          </w:tcPr>
          <w:p w:rsidR="005E5ABB" w:rsidRPr="00EB5F5A" w:rsidRDefault="005E5ABB" w:rsidP="005E5ABB">
            <w:pPr>
              <w:pStyle w:val="3"/>
              <w:widowControl w:val="0"/>
              <w:ind w:left="679"/>
              <w:jc w:val="left"/>
              <w:rPr>
                <w:b w:val="0"/>
                <w:color w:val="000000"/>
                <w:sz w:val="24"/>
                <w:lang w:val="en-US"/>
              </w:rPr>
            </w:pPr>
          </w:p>
        </w:tc>
      </w:tr>
    </w:tbl>
    <w:p w:rsidR="005E5ABB" w:rsidRPr="005E5ABB" w:rsidRDefault="005E5ABB" w:rsidP="005E5ABB">
      <w:pPr>
        <w:widowControl w:val="0"/>
        <w:spacing w:before="240" w:after="0" w:line="240" w:lineRule="auto"/>
        <w:jc w:val="both"/>
        <w:rPr>
          <w:rFonts w:ascii="Times New Roman" w:hAnsi="Times New Roman" w:cs="Times New Roman"/>
          <w:sz w:val="24"/>
          <w:lang w:val="en-US"/>
        </w:rPr>
      </w:pPr>
      <w:r w:rsidRPr="005E5ABB">
        <w:rPr>
          <w:rFonts w:ascii="Times New Roman" w:hAnsi="Times New Roman" w:cs="Times New Roman"/>
          <w:b/>
          <w:sz w:val="24"/>
          <w:lang w:val="en-US"/>
        </w:rPr>
        <w:t>Members of the Board of Directors:</w:t>
      </w:r>
      <w:r w:rsidRPr="005E5ABB">
        <w:rPr>
          <w:rFonts w:ascii="Times New Roman" w:hAnsi="Times New Roman" w:cs="Times New Roman"/>
          <w:sz w:val="24"/>
          <w:lang w:val="en-US"/>
        </w:rPr>
        <w:t xml:space="preserve"> 11 persons</w:t>
      </w:r>
    </w:p>
    <w:p w:rsidR="005E5ABB" w:rsidRPr="005E5ABB" w:rsidRDefault="005E5ABB" w:rsidP="005E5ABB">
      <w:pPr>
        <w:widowControl w:val="0"/>
        <w:spacing w:after="0" w:line="240" w:lineRule="auto"/>
        <w:jc w:val="both"/>
        <w:rPr>
          <w:rFonts w:ascii="Times New Roman" w:eastAsia="Times New Roman" w:hAnsi="Times New Roman" w:cs="Times New Roman"/>
          <w:spacing w:val="-2"/>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submitted the checklists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Gavrilov</w:t>
      </w:r>
      <w:proofErr w:type="spellEnd"/>
      <w:r w:rsidRPr="005E5ABB">
        <w:rPr>
          <w:rFonts w:ascii="Times New Roman" w:eastAsia="Times New Roman" w:hAnsi="Times New Roman" w:cs="Times New Roman"/>
          <w:spacing w:val="-2"/>
          <w:sz w:val="24"/>
          <w:szCs w:val="24"/>
          <w:lang w:val="en-US" w:eastAsia="ru-RU"/>
        </w:rPr>
        <w:t xml:space="preserve"> A.I.</w:t>
      </w:r>
      <w:r w:rsidRPr="005E5ABB">
        <w:rPr>
          <w:rFonts w:ascii="Times New Roman" w:eastAsia="Times New Roman" w:hAnsi="Times New Roman" w:cs="Times New Roman"/>
          <w:sz w:val="24"/>
          <w:szCs w:val="24"/>
          <w:lang w:val="en-US" w:eastAsia="ru-RU"/>
        </w:rPr>
        <w:t xml:space="preserve"> (Chairman of the Board of Directors)</w:t>
      </w:r>
      <w:r w:rsidRPr="005E5ABB">
        <w:rPr>
          <w:rFonts w:ascii="Times New Roman" w:eastAsia="Times New Roman" w:hAnsi="Times New Roman" w:cs="Times New Roman"/>
          <w:spacing w:val="-2"/>
          <w:sz w:val="24"/>
          <w:szCs w:val="24"/>
          <w:lang w:val="en-US" w:eastAsia="ru-RU"/>
        </w:rPr>
        <w:t xml:space="preserve">, </w:t>
      </w:r>
      <w:proofErr w:type="spellStart"/>
      <w:r w:rsidRPr="005E5ABB">
        <w:rPr>
          <w:rFonts w:ascii="Times New Roman" w:eastAsia="Times New Roman" w:hAnsi="Times New Roman" w:cs="Times New Roman"/>
          <w:spacing w:val="-2"/>
          <w:sz w:val="24"/>
          <w:szCs w:val="24"/>
          <w:lang w:val="en-US" w:eastAsia="ru-RU"/>
        </w:rPr>
        <w:t>Varvarin</w:t>
      </w:r>
      <w:proofErr w:type="spellEnd"/>
      <w:r w:rsidRPr="005E5ABB">
        <w:rPr>
          <w:rFonts w:ascii="Times New Roman" w:eastAsia="Times New Roman" w:hAnsi="Times New Roman" w:cs="Times New Roman"/>
          <w:spacing w:val="-2"/>
          <w:sz w:val="24"/>
          <w:szCs w:val="24"/>
          <w:lang w:val="en-US" w:eastAsia="ru-RU"/>
        </w:rPr>
        <w:t xml:space="preserve"> A.V., </w:t>
      </w:r>
      <w:proofErr w:type="spellStart"/>
      <w:r w:rsidRPr="005E5ABB">
        <w:rPr>
          <w:rFonts w:ascii="Times New Roman" w:eastAsia="Times New Roman" w:hAnsi="Times New Roman" w:cs="Times New Roman"/>
          <w:spacing w:val="-2"/>
          <w:sz w:val="24"/>
          <w:szCs w:val="24"/>
          <w:lang w:val="en-US" w:eastAsia="ru-RU"/>
        </w:rPr>
        <w:t>Kiryukhin</w:t>
      </w:r>
      <w:proofErr w:type="spellEnd"/>
      <w:r w:rsidRPr="005E5ABB">
        <w:rPr>
          <w:rFonts w:ascii="Times New Roman" w:eastAsia="Times New Roman" w:hAnsi="Times New Roman" w:cs="Times New Roman"/>
          <w:spacing w:val="-2"/>
          <w:sz w:val="24"/>
          <w:szCs w:val="24"/>
          <w:lang w:val="en-US" w:eastAsia="ru-RU"/>
        </w:rPr>
        <w:t xml:space="preserve"> S.V., </w:t>
      </w:r>
      <w:proofErr w:type="spellStart"/>
      <w:r w:rsidRPr="005E5ABB">
        <w:rPr>
          <w:rFonts w:ascii="Times New Roman" w:eastAsia="Times New Roman" w:hAnsi="Times New Roman" w:cs="Times New Roman"/>
          <w:spacing w:val="-2"/>
          <w:sz w:val="24"/>
          <w:szCs w:val="24"/>
          <w:lang w:val="en-US" w:eastAsia="ru-RU"/>
        </w:rPr>
        <w:t>Larionov</w:t>
      </w:r>
      <w:proofErr w:type="spellEnd"/>
      <w:r w:rsidRPr="005E5ABB">
        <w:rPr>
          <w:rFonts w:ascii="Times New Roman" w:eastAsia="Times New Roman" w:hAnsi="Times New Roman" w:cs="Times New Roman"/>
          <w:spacing w:val="-2"/>
          <w:sz w:val="24"/>
          <w:szCs w:val="24"/>
          <w:lang w:val="en-US" w:eastAsia="ru-RU"/>
        </w:rPr>
        <w:t xml:space="preserve"> D.V., Medvedev M.V., </w:t>
      </w:r>
      <w:proofErr w:type="spellStart"/>
      <w:r w:rsidRPr="005E5ABB">
        <w:rPr>
          <w:rFonts w:ascii="Times New Roman" w:eastAsia="Times New Roman" w:hAnsi="Times New Roman" w:cs="Times New Roman"/>
          <w:spacing w:val="-2"/>
          <w:sz w:val="24"/>
          <w:szCs w:val="24"/>
          <w:lang w:val="en-US" w:eastAsia="ru-RU"/>
        </w:rPr>
        <w:t>Osipova</w:t>
      </w:r>
      <w:proofErr w:type="spellEnd"/>
      <w:r w:rsidRPr="005E5ABB">
        <w:rPr>
          <w:rFonts w:ascii="Times New Roman" w:eastAsia="Times New Roman" w:hAnsi="Times New Roman" w:cs="Times New Roman"/>
          <w:spacing w:val="-2"/>
          <w:sz w:val="24"/>
          <w:szCs w:val="24"/>
          <w:lang w:val="en-US" w:eastAsia="ru-RU"/>
        </w:rPr>
        <w:t xml:space="preserve"> E.N., </w:t>
      </w:r>
      <w:proofErr w:type="spellStart"/>
      <w:r w:rsidRPr="005E5ABB">
        <w:rPr>
          <w:rFonts w:ascii="Times New Roman" w:eastAsia="Times New Roman" w:hAnsi="Times New Roman" w:cs="Times New Roman"/>
          <w:spacing w:val="-2"/>
          <w:sz w:val="24"/>
          <w:szCs w:val="24"/>
          <w:lang w:val="en-US" w:eastAsia="ru-RU"/>
        </w:rPr>
        <w:t>Rozhkov</w:t>
      </w:r>
      <w:proofErr w:type="spellEnd"/>
      <w:r w:rsidRPr="005E5ABB">
        <w:rPr>
          <w:rFonts w:ascii="Times New Roman" w:eastAsia="Times New Roman" w:hAnsi="Times New Roman" w:cs="Times New Roman"/>
          <w:spacing w:val="-2"/>
          <w:sz w:val="24"/>
          <w:szCs w:val="24"/>
          <w:lang w:val="en-US" w:eastAsia="ru-RU"/>
        </w:rPr>
        <w:t xml:space="preserve"> V.V., </w:t>
      </w:r>
      <w:proofErr w:type="spellStart"/>
      <w:r w:rsidRPr="005E5ABB">
        <w:rPr>
          <w:rFonts w:ascii="Times New Roman" w:eastAsia="Times New Roman" w:hAnsi="Times New Roman" w:cs="Times New Roman"/>
          <w:spacing w:val="-2"/>
          <w:sz w:val="24"/>
          <w:szCs w:val="24"/>
          <w:lang w:val="en-US" w:eastAsia="ru-RU"/>
        </w:rPr>
        <w:t>Sergeeva</w:t>
      </w:r>
      <w:proofErr w:type="spellEnd"/>
      <w:r w:rsidRPr="005E5ABB">
        <w:rPr>
          <w:rFonts w:ascii="Times New Roman" w:eastAsia="Times New Roman" w:hAnsi="Times New Roman" w:cs="Times New Roman"/>
          <w:spacing w:val="-2"/>
          <w:sz w:val="24"/>
          <w:szCs w:val="24"/>
          <w:lang w:val="en-US" w:eastAsia="ru-RU"/>
        </w:rPr>
        <w:t xml:space="preserve"> O.A., </w:t>
      </w:r>
      <w:proofErr w:type="spellStart"/>
      <w:r w:rsidRPr="005E5ABB">
        <w:rPr>
          <w:rFonts w:ascii="Times New Roman" w:eastAsia="Times New Roman" w:hAnsi="Times New Roman" w:cs="Times New Roman"/>
          <w:spacing w:val="-2"/>
          <w:sz w:val="24"/>
          <w:szCs w:val="24"/>
          <w:lang w:val="en-US" w:eastAsia="ru-RU"/>
        </w:rPr>
        <w:t>Khokholkova</w:t>
      </w:r>
      <w:proofErr w:type="spellEnd"/>
      <w:r w:rsidRPr="005E5ABB">
        <w:rPr>
          <w:rFonts w:ascii="Times New Roman" w:eastAsia="Times New Roman" w:hAnsi="Times New Roman" w:cs="Times New Roman"/>
          <w:spacing w:val="-2"/>
          <w:sz w:val="24"/>
          <w:szCs w:val="24"/>
          <w:lang w:val="en-US" w:eastAsia="ru-RU"/>
        </w:rPr>
        <w:t xml:space="preserve"> K.V., </w:t>
      </w:r>
      <w:proofErr w:type="spellStart"/>
      <w:r w:rsidRPr="005E5ABB">
        <w:rPr>
          <w:rFonts w:ascii="Times New Roman" w:eastAsia="Times New Roman" w:hAnsi="Times New Roman" w:cs="Times New Roman"/>
          <w:spacing w:val="-2"/>
          <w:sz w:val="24"/>
          <w:szCs w:val="24"/>
          <w:lang w:val="en-US" w:eastAsia="ru-RU"/>
        </w:rPr>
        <w:t>Shagina</w:t>
      </w:r>
      <w:proofErr w:type="spellEnd"/>
      <w:r w:rsidRPr="005E5ABB">
        <w:rPr>
          <w:rFonts w:ascii="Times New Roman" w:eastAsia="Times New Roman" w:hAnsi="Times New Roman" w:cs="Times New Roman"/>
          <w:spacing w:val="-2"/>
          <w:sz w:val="24"/>
          <w:szCs w:val="24"/>
          <w:lang w:val="en-US" w:eastAsia="ru-RU"/>
        </w:rPr>
        <w:t xml:space="preserve"> I.A., </w:t>
      </w:r>
      <w:proofErr w:type="spellStart"/>
      <w:r w:rsidRPr="005E5ABB">
        <w:rPr>
          <w:rFonts w:ascii="Times New Roman" w:eastAsia="Times New Roman" w:hAnsi="Times New Roman" w:cs="Times New Roman"/>
          <w:spacing w:val="-2"/>
          <w:sz w:val="24"/>
          <w:szCs w:val="24"/>
          <w:lang w:val="en-US" w:eastAsia="ru-RU"/>
        </w:rPr>
        <w:t>Yavorskiy</w:t>
      </w:r>
      <w:proofErr w:type="spellEnd"/>
      <w:r w:rsidRPr="005E5ABB">
        <w:rPr>
          <w:rFonts w:ascii="Times New Roman" w:eastAsia="Times New Roman" w:hAnsi="Times New Roman" w:cs="Times New Roman"/>
          <w:spacing w:val="-2"/>
          <w:sz w:val="24"/>
          <w:szCs w:val="24"/>
          <w:lang w:val="en-US" w:eastAsia="ru-RU"/>
        </w:rPr>
        <w:t xml:space="preserve"> V.K.</w:t>
      </w:r>
    </w:p>
    <w:p w:rsidR="005E5ABB" w:rsidRPr="005E5ABB" w:rsidRDefault="005E5ABB" w:rsidP="005E5ABB">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b/>
          <w:spacing w:val="-2"/>
          <w:sz w:val="24"/>
          <w:szCs w:val="24"/>
          <w:lang w:val="en-US" w:eastAsia="ru-RU"/>
        </w:rPr>
        <w:t>Members of the Board of Directors were not submitted the checklists</w:t>
      </w:r>
      <w:r w:rsidRPr="005E5ABB">
        <w:rPr>
          <w:rFonts w:ascii="Times New Roman" w:eastAsia="Times New Roman" w:hAnsi="Times New Roman" w:cs="Times New Roman"/>
          <w:b/>
          <w:sz w:val="24"/>
          <w:szCs w:val="24"/>
          <w:lang w:val="en-US" w:eastAsia="ru-RU"/>
        </w:rPr>
        <w:t>:</w:t>
      </w:r>
      <w:r w:rsidRPr="005E5ABB">
        <w:rPr>
          <w:rFonts w:ascii="Times New Roman" w:eastAsia="Times New Roman" w:hAnsi="Times New Roman" w:cs="Times New Roman"/>
          <w:sz w:val="24"/>
          <w:szCs w:val="24"/>
          <w:lang w:val="en-US" w:eastAsia="ru-RU"/>
        </w:rPr>
        <w:t xml:space="preserve"> none.</w:t>
      </w:r>
    </w:p>
    <w:p w:rsidR="005E5ABB" w:rsidRPr="005E5ABB" w:rsidRDefault="005E5ABB" w:rsidP="005E5ABB">
      <w:pPr>
        <w:widowControl w:val="0"/>
        <w:spacing w:after="0" w:line="240" w:lineRule="auto"/>
        <w:jc w:val="both"/>
        <w:rPr>
          <w:rFonts w:ascii="Times New Roman" w:eastAsia="Times New Roman" w:hAnsi="Times New Roman" w:cs="Times New Roman"/>
          <w:sz w:val="24"/>
          <w:szCs w:val="24"/>
          <w:lang w:val="en-US" w:eastAsia="ru-RU"/>
        </w:rPr>
      </w:pPr>
      <w:r w:rsidRPr="005E5ABB">
        <w:rPr>
          <w:rFonts w:ascii="Times New Roman" w:eastAsia="Times New Roman" w:hAnsi="Times New Roman" w:cs="Times New Roman"/>
          <w:sz w:val="24"/>
          <w:szCs w:val="24"/>
          <w:lang w:val="en-US" w:eastAsia="ru-RU"/>
        </w:rPr>
        <w:t>In accordance with the Clause 7.3 “Regulations on the Board of Directors of Public Joint Stock Company of Power Industry and Electrification of Kuban” (passed by the decision of the</w:t>
      </w:r>
      <w:r w:rsidRPr="005E5ABB">
        <w:rPr>
          <w:lang w:val="en-US"/>
        </w:rPr>
        <w:t xml:space="preserve"> </w:t>
      </w:r>
      <w:r w:rsidRPr="005E5ABB">
        <w:rPr>
          <w:rFonts w:ascii="Times New Roman" w:eastAsia="Times New Roman" w:hAnsi="Times New Roman" w:cs="Times New Roman"/>
          <w:sz w:val="24"/>
          <w:szCs w:val="24"/>
          <w:lang w:val="en-US" w:eastAsia="ru-RU"/>
        </w:rPr>
        <w:t xml:space="preserve">Annual General Meeting of Shareholders of PJSC Kubanenergo, Minutes No. 42 of June 20, 2019) at least half of the number of elected members of the Board of Directors of the Company constitutes a quorum for a meeting of the Board of Directors. </w:t>
      </w:r>
    </w:p>
    <w:p w:rsidR="005E5ABB" w:rsidRPr="005E5ABB" w:rsidRDefault="005E5ABB" w:rsidP="005E5ABB">
      <w:pPr>
        <w:widowControl w:val="0"/>
        <w:spacing w:after="0" w:line="240" w:lineRule="auto"/>
        <w:jc w:val="both"/>
        <w:rPr>
          <w:rFonts w:ascii="Times New Roman" w:eastAsia="Times New Roman" w:hAnsi="Times New Roman" w:cs="Times New Roman"/>
          <w:b/>
          <w:sz w:val="24"/>
          <w:szCs w:val="24"/>
          <w:lang w:val="en-US" w:eastAsia="ru-RU"/>
        </w:rPr>
      </w:pPr>
      <w:r w:rsidRPr="005E5ABB">
        <w:rPr>
          <w:rFonts w:ascii="Times New Roman" w:eastAsia="Times New Roman" w:hAnsi="Times New Roman" w:cs="Times New Roman"/>
          <w:b/>
          <w:sz w:val="24"/>
          <w:szCs w:val="24"/>
          <w:lang w:val="en-US" w:eastAsia="ru-RU"/>
        </w:rPr>
        <w:t>A quorum is present.</w:t>
      </w:r>
    </w:p>
    <w:p w:rsidR="005E5ABB" w:rsidRDefault="005E5ABB" w:rsidP="005E5ABB">
      <w:pPr>
        <w:widowControl w:val="0"/>
        <w:spacing w:before="240" w:after="0" w:line="240" w:lineRule="auto"/>
        <w:jc w:val="center"/>
        <w:rPr>
          <w:rFonts w:ascii="Times New Roman" w:hAnsi="Times New Roman" w:cs="Times New Roman"/>
          <w:b/>
          <w:sz w:val="24"/>
          <w:lang w:val="en-US"/>
        </w:rPr>
      </w:pPr>
      <w:r w:rsidRPr="005E5ABB">
        <w:rPr>
          <w:rFonts w:ascii="Times New Roman" w:hAnsi="Times New Roman" w:cs="Times New Roman"/>
          <w:b/>
          <w:sz w:val="24"/>
          <w:u w:val="single"/>
          <w:lang w:val="en-US"/>
        </w:rPr>
        <w:t>Agenda of the meeting of the Board of Directors</w:t>
      </w:r>
      <w:r w:rsidRPr="005E5ABB">
        <w:rPr>
          <w:rFonts w:ascii="Times New Roman" w:hAnsi="Times New Roman" w:cs="Times New Roman"/>
          <w:b/>
          <w:sz w:val="24"/>
          <w:lang w:val="en-US"/>
        </w:rPr>
        <w:t>:</w:t>
      </w:r>
    </w:p>
    <w:p w:rsidR="00E35C28" w:rsidRPr="00062A98" w:rsidRDefault="00062A98" w:rsidP="00E35C28">
      <w:pPr>
        <w:pStyle w:val="a9"/>
        <w:widowControl w:val="0"/>
        <w:numPr>
          <w:ilvl w:val="0"/>
          <w:numId w:val="13"/>
        </w:numPr>
        <w:tabs>
          <w:tab w:val="left" w:pos="284"/>
        </w:tabs>
        <w:spacing w:before="240" w:after="0" w:line="240" w:lineRule="auto"/>
        <w:ind w:left="0" w:firstLine="360"/>
        <w:jc w:val="both"/>
        <w:rPr>
          <w:rFonts w:ascii="Times New Roman" w:hAnsi="Times New Roman" w:cs="Times New Roman"/>
          <w:sz w:val="24"/>
          <w:lang w:val="en-US"/>
        </w:rPr>
      </w:pPr>
      <w:r w:rsidRPr="00062A98">
        <w:rPr>
          <w:rFonts w:ascii="Times New Roman" w:hAnsi="Times New Roman" w:cs="Times New Roman"/>
          <w:sz w:val="24"/>
          <w:lang w:val="en-US"/>
        </w:rPr>
        <w:t xml:space="preserve">On approval of the </w:t>
      </w:r>
      <w:r w:rsidRPr="00062A98">
        <w:rPr>
          <w:rFonts w:ascii="Times New Roman" w:eastAsia="Times New Roman" w:hAnsi="Times New Roman" w:cs="Times New Roman"/>
          <w:sz w:val="24"/>
          <w:szCs w:val="24"/>
          <w:lang w:val="en-US" w:eastAsia="ru-RU"/>
        </w:rPr>
        <w:t>notification on the final results of additional issue of securities of PJSC Kubanenergo.</w:t>
      </w:r>
    </w:p>
    <w:p w:rsidR="00062A98" w:rsidRPr="00062A98" w:rsidRDefault="00062A98" w:rsidP="00062A98">
      <w:pPr>
        <w:pStyle w:val="a9"/>
        <w:widowControl w:val="0"/>
        <w:tabs>
          <w:tab w:val="left" w:pos="284"/>
        </w:tabs>
        <w:spacing w:before="240" w:after="0" w:line="240" w:lineRule="auto"/>
        <w:ind w:left="360"/>
        <w:jc w:val="both"/>
        <w:rPr>
          <w:rFonts w:ascii="Times New Roman" w:hAnsi="Times New Roman" w:cs="Times New Roman"/>
          <w:color w:val="FF0000"/>
          <w:sz w:val="24"/>
          <w:lang w:val="en-US"/>
        </w:rPr>
      </w:pPr>
    </w:p>
    <w:p w:rsidR="00062A98" w:rsidRPr="00062A98" w:rsidRDefault="00901C1F" w:rsidP="005E5ABB">
      <w:pPr>
        <w:widowControl w:val="0"/>
        <w:spacing w:after="0" w:line="240" w:lineRule="auto"/>
        <w:jc w:val="both"/>
        <w:rPr>
          <w:rFonts w:ascii="Times New Roman" w:eastAsia="Times New Roman" w:hAnsi="Times New Roman" w:cs="Times New Roman"/>
          <w:b/>
          <w:sz w:val="24"/>
          <w:szCs w:val="24"/>
          <w:lang w:val="en-US" w:eastAsia="ru-RU"/>
        </w:rPr>
      </w:pPr>
      <w:r w:rsidRPr="00062A98">
        <w:rPr>
          <w:rFonts w:ascii="Times New Roman" w:eastAsia="Times New Roman" w:hAnsi="Times New Roman" w:cs="Times New Roman"/>
          <w:b/>
          <w:sz w:val="24"/>
          <w:szCs w:val="24"/>
          <w:u w:val="single"/>
          <w:lang w:val="en-US" w:eastAsia="ru-RU"/>
        </w:rPr>
        <w:t>Item No.1</w:t>
      </w:r>
      <w:r w:rsidRPr="00062A98">
        <w:rPr>
          <w:rFonts w:ascii="Times New Roman" w:eastAsia="Times New Roman" w:hAnsi="Times New Roman" w:cs="Times New Roman"/>
          <w:b/>
          <w:sz w:val="24"/>
          <w:szCs w:val="24"/>
          <w:lang w:val="en-US" w:eastAsia="ru-RU"/>
        </w:rPr>
        <w:t>:</w:t>
      </w:r>
      <w:r w:rsidR="00062A98">
        <w:rPr>
          <w:rFonts w:ascii="Times New Roman" w:eastAsia="Times New Roman" w:hAnsi="Times New Roman" w:cs="Times New Roman"/>
          <w:b/>
          <w:sz w:val="24"/>
          <w:szCs w:val="24"/>
          <w:lang w:val="en-US" w:eastAsia="ru-RU"/>
        </w:rPr>
        <w:t xml:space="preserve"> </w:t>
      </w:r>
      <w:r w:rsidR="00062A98" w:rsidRPr="00062A98">
        <w:rPr>
          <w:rFonts w:ascii="Times New Roman" w:eastAsia="Times New Roman" w:hAnsi="Times New Roman" w:cs="Times New Roman"/>
          <w:b/>
          <w:sz w:val="24"/>
          <w:szCs w:val="24"/>
          <w:lang w:val="en-US" w:eastAsia="ru-RU"/>
        </w:rPr>
        <w:t>On approval of the notification on the final results of additional issue of securities of PJSC Kubanenergo.</w:t>
      </w:r>
    </w:p>
    <w:p w:rsidR="005E5ABB" w:rsidRPr="00062A98" w:rsidRDefault="001A3F14" w:rsidP="005E5ABB">
      <w:pPr>
        <w:widowControl w:val="0"/>
        <w:spacing w:after="0" w:line="240" w:lineRule="auto"/>
        <w:jc w:val="both"/>
        <w:rPr>
          <w:rFonts w:ascii="Times New Roman" w:eastAsia="Times New Roman" w:hAnsi="Times New Roman" w:cs="Times New Roman"/>
          <w:b/>
          <w:iCs/>
          <w:sz w:val="24"/>
          <w:szCs w:val="24"/>
          <w:u w:val="single"/>
          <w:lang w:val="en-US" w:eastAsia="ru-RU"/>
        </w:rPr>
      </w:pPr>
      <w:r w:rsidRPr="00062A98">
        <w:rPr>
          <w:rFonts w:ascii="Times New Roman" w:eastAsia="Times New Roman" w:hAnsi="Times New Roman" w:cs="Times New Roman"/>
          <w:b/>
          <w:iCs/>
          <w:sz w:val="24"/>
          <w:szCs w:val="24"/>
          <w:u w:val="single"/>
          <w:lang w:val="en-US" w:eastAsia="ru-RU"/>
        </w:rPr>
        <w:t>The following solution was offered</w:t>
      </w:r>
      <w:r w:rsidR="005E5ABB" w:rsidRPr="00062A98">
        <w:rPr>
          <w:rFonts w:ascii="Times New Roman" w:eastAsia="Times New Roman" w:hAnsi="Times New Roman" w:cs="Times New Roman"/>
          <w:b/>
          <w:iCs/>
          <w:sz w:val="24"/>
          <w:szCs w:val="24"/>
          <w:u w:val="single"/>
          <w:lang w:val="en-US" w:eastAsia="ru-RU"/>
        </w:rPr>
        <w:t>:</w:t>
      </w:r>
    </w:p>
    <w:p w:rsidR="0032520D" w:rsidRPr="00062A98" w:rsidRDefault="0032520D" w:rsidP="00062A98">
      <w:pPr>
        <w:tabs>
          <w:tab w:val="left" w:pos="1134"/>
        </w:tabs>
        <w:spacing w:after="0" w:line="240" w:lineRule="auto"/>
        <w:ind w:firstLine="426"/>
        <w:jc w:val="both"/>
        <w:rPr>
          <w:rFonts w:ascii="Times New Roman" w:eastAsia="Times New Roman" w:hAnsi="Times New Roman" w:cs="Times New Roman"/>
          <w:i/>
          <w:sz w:val="24"/>
          <w:szCs w:val="24"/>
          <w:lang w:val="en-US" w:eastAsia="ru-RU"/>
        </w:rPr>
      </w:pPr>
      <w:r>
        <w:rPr>
          <w:rFonts w:ascii="Times New Roman" w:eastAsia="Times New Roman" w:hAnsi="Times New Roman" w:cs="Times New Roman"/>
          <w:i/>
          <w:sz w:val="24"/>
          <w:szCs w:val="24"/>
          <w:lang w:val="en-US" w:eastAsia="ru-RU"/>
        </w:rPr>
        <w:t xml:space="preserve">To approve the </w:t>
      </w:r>
      <w:r w:rsidR="00062A98">
        <w:rPr>
          <w:rFonts w:ascii="Times New Roman" w:eastAsia="Times New Roman" w:hAnsi="Times New Roman" w:cs="Times New Roman"/>
          <w:i/>
          <w:sz w:val="24"/>
          <w:szCs w:val="24"/>
          <w:lang w:val="en-US" w:eastAsia="ru-RU"/>
        </w:rPr>
        <w:t>n</w:t>
      </w:r>
      <w:r>
        <w:rPr>
          <w:rFonts w:ascii="Times New Roman" w:eastAsia="Times New Roman" w:hAnsi="Times New Roman" w:cs="Times New Roman"/>
          <w:i/>
          <w:sz w:val="24"/>
          <w:szCs w:val="24"/>
          <w:lang w:val="en-US" w:eastAsia="ru-RU"/>
        </w:rPr>
        <w:t xml:space="preserve">otification on the final results of additional issue of securities of Public Joint Stock Company of Power Industry and Electrification of Kuban - </w:t>
      </w:r>
      <w:r w:rsidR="00062A98">
        <w:rPr>
          <w:rFonts w:ascii="Times New Roman" w:eastAsia="Times New Roman" w:hAnsi="Times New Roman" w:cs="Times New Roman"/>
          <w:i/>
          <w:sz w:val="24"/>
          <w:szCs w:val="24"/>
          <w:lang w:val="en-US" w:eastAsia="ru-RU"/>
        </w:rPr>
        <w:t>o</w:t>
      </w:r>
      <w:r w:rsidR="00F80829" w:rsidRPr="00F80829">
        <w:rPr>
          <w:rFonts w:ascii="Times New Roman" w:eastAsia="Times New Roman" w:hAnsi="Times New Roman" w:cs="Times New Roman"/>
          <w:i/>
          <w:sz w:val="24"/>
          <w:szCs w:val="24"/>
          <w:lang w:val="en-US" w:eastAsia="ru-RU"/>
        </w:rPr>
        <w:t>rdinary</w:t>
      </w:r>
      <w:r w:rsidR="00F80829">
        <w:rPr>
          <w:rFonts w:ascii="Times New Roman" w:eastAsia="Times New Roman" w:hAnsi="Times New Roman" w:cs="Times New Roman"/>
          <w:i/>
          <w:sz w:val="24"/>
          <w:szCs w:val="24"/>
          <w:lang w:val="en-US" w:eastAsia="ru-RU"/>
        </w:rPr>
        <w:t> registered uncertified shares</w:t>
      </w:r>
      <w:r w:rsidR="00F80829" w:rsidRPr="00F80829">
        <w:rPr>
          <w:rFonts w:ascii="Times New Roman" w:eastAsia="Times New Roman" w:hAnsi="Times New Roman" w:cs="Times New Roman"/>
          <w:i/>
          <w:sz w:val="24"/>
          <w:szCs w:val="24"/>
          <w:lang w:val="en-US" w:eastAsia="ru-RU"/>
        </w:rPr>
        <w:t xml:space="preserve"> </w:t>
      </w:r>
      <w:r w:rsidR="00F80829">
        <w:rPr>
          <w:rFonts w:ascii="Times New Roman" w:eastAsia="Times New Roman" w:hAnsi="Times New Roman" w:cs="Times New Roman"/>
          <w:i/>
          <w:sz w:val="24"/>
          <w:szCs w:val="24"/>
          <w:lang w:val="en-US" w:eastAsia="ru-RU"/>
        </w:rPr>
        <w:t xml:space="preserve">in the quantity of </w:t>
      </w:r>
      <w:r w:rsidR="00132CBB">
        <w:rPr>
          <w:rFonts w:ascii="Times New Roman" w:eastAsia="Times New Roman" w:hAnsi="Times New Roman" w:cs="Times New Roman"/>
          <w:i/>
          <w:sz w:val="24"/>
          <w:szCs w:val="24"/>
          <w:lang w:val="en-US" w:eastAsia="ru-RU"/>
        </w:rPr>
        <w:t>30,864,</w:t>
      </w:r>
      <w:r w:rsidR="00F80829" w:rsidRPr="00C1678C">
        <w:rPr>
          <w:rFonts w:ascii="Times New Roman" w:eastAsia="Times New Roman" w:hAnsi="Times New Roman" w:cs="Times New Roman"/>
          <w:i/>
          <w:sz w:val="24"/>
          <w:szCs w:val="24"/>
          <w:lang w:val="en-US" w:eastAsia="ru-RU"/>
        </w:rPr>
        <w:t>487</w:t>
      </w:r>
      <w:r w:rsidR="00132CBB" w:rsidRPr="00132CBB">
        <w:rPr>
          <w:rFonts w:ascii="Times New Roman" w:eastAsia="Times New Roman" w:hAnsi="Times New Roman" w:cs="Times New Roman"/>
          <w:i/>
          <w:sz w:val="24"/>
          <w:szCs w:val="24"/>
          <w:lang w:val="en-US" w:eastAsia="ru-RU"/>
        </w:rPr>
        <w:t xml:space="preserve"> </w:t>
      </w:r>
      <w:r w:rsidR="00132CBB">
        <w:rPr>
          <w:rFonts w:ascii="Times New Roman" w:eastAsia="Times New Roman" w:hAnsi="Times New Roman" w:cs="Times New Roman"/>
          <w:i/>
          <w:sz w:val="24"/>
          <w:szCs w:val="24"/>
          <w:lang w:val="en-US" w:eastAsia="ru-RU"/>
        </w:rPr>
        <w:t>(</w:t>
      </w:r>
      <w:r w:rsidR="00062A98">
        <w:rPr>
          <w:rFonts w:ascii="Times New Roman" w:eastAsia="Times New Roman" w:hAnsi="Times New Roman" w:cs="Times New Roman"/>
          <w:i/>
          <w:sz w:val="24"/>
          <w:szCs w:val="24"/>
          <w:lang w:val="en-US" w:eastAsia="ru-RU"/>
        </w:rPr>
        <w:t>thirty million eight hundred and sixty four thousand four hundred and eighty seven</w:t>
      </w:r>
      <w:r w:rsidR="00132CBB">
        <w:rPr>
          <w:rFonts w:ascii="Times New Roman" w:eastAsia="Times New Roman" w:hAnsi="Times New Roman" w:cs="Times New Roman"/>
          <w:i/>
          <w:sz w:val="24"/>
          <w:szCs w:val="24"/>
          <w:lang w:val="en-US" w:eastAsia="ru-RU"/>
        </w:rPr>
        <w:t>) units at nominal value of 100 (one hundred) rubles per share by public subscription (</w:t>
      </w:r>
      <w:r w:rsidR="00132CBB" w:rsidRPr="00132CBB">
        <w:rPr>
          <w:rFonts w:ascii="Times New Roman" w:eastAsia="Times New Roman" w:hAnsi="Times New Roman" w:cs="Times New Roman"/>
          <w:i/>
          <w:sz w:val="24"/>
          <w:szCs w:val="24"/>
          <w:lang w:val="en-US" w:eastAsia="ru-RU"/>
        </w:rPr>
        <w:t xml:space="preserve">State </w:t>
      </w:r>
      <w:r w:rsidR="00062A98">
        <w:rPr>
          <w:rFonts w:ascii="Times New Roman" w:eastAsia="Times New Roman" w:hAnsi="Times New Roman" w:cs="Times New Roman"/>
          <w:i/>
          <w:sz w:val="24"/>
          <w:szCs w:val="24"/>
          <w:lang w:val="en-US" w:eastAsia="ru-RU"/>
        </w:rPr>
        <w:t>R</w:t>
      </w:r>
      <w:r w:rsidR="00132CBB" w:rsidRPr="00132CBB">
        <w:rPr>
          <w:rFonts w:ascii="Times New Roman" w:eastAsia="Times New Roman" w:hAnsi="Times New Roman" w:cs="Times New Roman"/>
          <w:i/>
          <w:sz w:val="24"/>
          <w:szCs w:val="24"/>
          <w:lang w:val="en-US" w:eastAsia="ru-RU"/>
        </w:rPr>
        <w:t xml:space="preserve">egistration </w:t>
      </w:r>
      <w:r w:rsidR="00062A98">
        <w:rPr>
          <w:rFonts w:ascii="Times New Roman" w:eastAsia="Times New Roman" w:hAnsi="Times New Roman" w:cs="Times New Roman"/>
          <w:i/>
          <w:sz w:val="24"/>
          <w:szCs w:val="24"/>
          <w:lang w:val="en-US" w:eastAsia="ru-RU"/>
        </w:rPr>
        <w:t>N</w:t>
      </w:r>
      <w:r w:rsidR="00132CBB" w:rsidRPr="00132CBB">
        <w:rPr>
          <w:rFonts w:ascii="Times New Roman" w:eastAsia="Times New Roman" w:hAnsi="Times New Roman" w:cs="Times New Roman"/>
          <w:i/>
          <w:sz w:val="24"/>
          <w:szCs w:val="24"/>
          <w:lang w:val="en-US" w:eastAsia="ru-RU"/>
        </w:rPr>
        <w:t>umber</w:t>
      </w:r>
      <w:r w:rsidR="00132CBB">
        <w:rPr>
          <w:rFonts w:ascii="Times New Roman" w:eastAsia="Times New Roman" w:hAnsi="Times New Roman" w:cs="Times New Roman"/>
          <w:i/>
          <w:sz w:val="24"/>
          <w:szCs w:val="24"/>
          <w:lang w:val="en-US" w:eastAsia="ru-RU"/>
        </w:rPr>
        <w:t xml:space="preserve"> </w:t>
      </w:r>
      <w:r w:rsidR="00132CBB" w:rsidRPr="00C1678C">
        <w:rPr>
          <w:rFonts w:ascii="Times New Roman" w:eastAsia="Times New Roman" w:hAnsi="Times New Roman" w:cs="Times New Roman"/>
          <w:i/>
          <w:sz w:val="24"/>
          <w:szCs w:val="24"/>
          <w:lang w:val="en-US" w:eastAsia="ru-RU"/>
        </w:rPr>
        <w:t xml:space="preserve">1-02-00063-A </w:t>
      </w:r>
      <w:r w:rsidR="00132CBB" w:rsidRPr="00062A98">
        <w:rPr>
          <w:rFonts w:ascii="Times New Roman" w:eastAsia="Times New Roman" w:hAnsi="Times New Roman" w:cs="Times New Roman"/>
          <w:i/>
          <w:sz w:val="24"/>
          <w:szCs w:val="24"/>
          <w:lang w:val="en-US" w:eastAsia="ru-RU"/>
        </w:rPr>
        <w:t>of</w:t>
      </w:r>
      <w:r w:rsidR="00132CBB" w:rsidRPr="00C1678C">
        <w:rPr>
          <w:rFonts w:ascii="Times New Roman" w:eastAsia="Times New Roman" w:hAnsi="Times New Roman" w:cs="Times New Roman"/>
          <w:i/>
          <w:sz w:val="24"/>
          <w:szCs w:val="24"/>
          <w:lang w:val="en-US" w:eastAsia="ru-RU"/>
        </w:rPr>
        <w:t xml:space="preserve"> </w:t>
      </w:r>
      <w:r w:rsidR="00132CBB" w:rsidRPr="00062A98">
        <w:rPr>
          <w:rFonts w:ascii="Times New Roman" w:eastAsia="Times New Roman" w:hAnsi="Times New Roman" w:cs="Times New Roman"/>
          <w:i/>
          <w:sz w:val="24"/>
          <w:szCs w:val="24"/>
          <w:lang w:val="en-US" w:eastAsia="ru-RU"/>
        </w:rPr>
        <w:t xml:space="preserve">July, </w:t>
      </w:r>
      <w:r w:rsidR="007744A7">
        <w:rPr>
          <w:rFonts w:ascii="Times New Roman" w:eastAsia="Times New Roman" w:hAnsi="Times New Roman" w:cs="Times New Roman"/>
          <w:i/>
          <w:sz w:val="24"/>
          <w:szCs w:val="24"/>
          <w:lang w:val="en-US" w:eastAsia="ru-RU"/>
        </w:rPr>
        <w:t>18 2019)</w:t>
      </w:r>
      <w:bookmarkStart w:id="0" w:name="_GoBack"/>
      <w:bookmarkEnd w:id="0"/>
      <w:r w:rsidR="00062A98" w:rsidRPr="00062A98">
        <w:rPr>
          <w:rFonts w:ascii="Times New Roman" w:eastAsia="Times New Roman" w:hAnsi="Times New Roman" w:cs="Times New Roman"/>
          <w:i/>
          <w:sz w:val="24"/>
          <w:szCs w:val="24"/>
          <w:lang w:val="en-US" w:eastAsia="ru-RU"/>
        </w:rPr>
        <w:t xml:space="preserve"> in accordance with the Appendix No. 1 to the present resolution of the Company’s Board of Directors. </w:t>
      </w:r>
    </w:p>
    <w:p w:rsidR="00B37D4E" w:rsidRPr="00B37D4E" w:rsidRDefault="00B37D4E" w:rsidP="00B37D4E">
      <w:pPr>
        <w:spacing w:after="0" w:line="240" w:lineRule="auto"/>
        <w:ind w:right="-284"/>
        <w:jc w:val="both"/>
        <w:rPr>
          <w:rFonts w:ascii="Times New Roman" w:eastAsia="Times New Roman" w:hAnsi="Times New Roman" w:cs="Times New Roman"/>
          <w:i/>
          <w:sz w:val="24"/>
          <w:szCs w:val="24"/>
          <w:lang w:val="en-US" w:eastAsia="ru-RU"/>
        </w:rPr>
      </w:pPr>
      <w:r w:rsidRPr="00B37D4E">
        <w:rPr>
          <w:rFonts w:ascii="Times New Roman" w:eastAsia="Times New Roman" w:hAnsi="Times New Roman" w:cs="Times New Roman"/>
          <w:b/>
          <w:sz w:val="24"/>
          <w:szCs w:val="24"/>
          <w:lang w:val="en-US" w:eastAsia="ru-RU"/>
        </w:rPr>
        <w:t>The results of voting</w:t>
      </w:r>
      <w:r w:rsidRPr="00063B99">
        <w:rPr>
          <w:rFonts w:ascii="Times New Roman" w:eastAsia="Times New Roman" w:hAnsi="Times New Roman" w:cs="Times New Roman"/>
          <w:b/>
          <w:sz w:val="24"/>
          <w:szCs w:val="24"/>
          <w:lang w:val="en-US" w:eastAsia="ru-RU"/>
        </w:rPr>
        <w:t>:</w:t>
      </w:r>
    </w:p>
    <w:tbl>
      <w:tblPr>
        <w:tblW w:w="10206" w:type="dxa"/>
        <w:tblLook w:val="0000" w:firstRow="0" w:lastRow="0" w:firstColumn="0" w:lastColumn="0" w:noHBand="0" w:noVBand="0"/>
      </w:tblPr>
      <w:tblGrid>
        <w:gridCol w:w="2076"/>
        <w:gridCol w:w="296"/>
        <w:gridCol w:w="2634"/>
        <w:gridCol w:w="2198"/>
        <w:gridCol w:w="485"/>
        <w:gridCol w:w="2517"/>
      </w:tblGrid>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Gavrilov</w:t>
            </w:r>
            <w:proofErr w:type="spellEnd"/>
            <w:r w:rsidRPr="00B37D4E">
              <w:rPr>
                <w:rFonts w:ascii="Times New Roman" w:eastAsia="Times New Roman" w:hAnsi="Times New Roman" w:cs="Times New Roman"/>
                <w:sz w:val="24"/>
                <w:szCs w:val="24"/>
                <w:lang w:val="en-US" w:eastAsia="ru-RU"/>
              </w:rPr>
              <w:t xml:space="preserve"> A.I.</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Sergeeva</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О</w:t>
            </w:r>
            <w:r w:rsidRPr="00B37D4E">
              <w:rPr>
                <w:rFonts w:ascii="Times New Roman" w:eastAsia="Times New Roman" w:hAnsi="Times New Roman" w:cs="Times New Roman"/>
                <w:sz w:val="24"/>
                <w:szCs w:val="24"/>
                <w:lang w:val="en-US" w:eastAsia="ru-RU"/>
              </w:rPr>
              <w:t>.</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063B99"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Varvarin</w:t>
            </w:r>
            <w:proofErr w:type="spellEnd"/>
            <w:r w:rsidRPr="00B37D4E">
              <w:rPr>
                <w:rFonts w:ascii="Times New Roman" w:eastAsia="Times New Roman" w:hAnsi="Times New Roman" w:cs="Times New Roman"/>
                <w:sz w:val="24"/>
                <w:szCs w:val="24"/>
                <w:lang w:val="en-US" w:eastAsia="ru-RU"/>
              </w:rPr>
              <w:t xml:space="preserve"> </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Rozhkov</w:t>
            </w:r>
            <w:proofErr w:type="spellEnd"/>
            <w:r w:rsidRPr="00B37D4E">
              <w:rPr>
                <w:rFonts w:ascii="Times New Roman" w:eastAsia="Times New Roman" w:hAnsi="Times New Roman" w:cs="Times New Roman"/>
                <w:sz w:val="24"/>
                <w:szCs w:val="24"/>
                <w:lang w:val="en-US" w:eastAsia="ru-RU"/>
              </w:rPr>
              <w:t xml:space="preserve"> V.V.</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Kiryukhin</w:t>
            </w:r>
            <w:proofErr w:type="spellEnd"/>
            <w:r w:rsidRPr="00B37D4E">
              <w:rPr>
                <w:rFonts w:ascii="Times New Roman" w:eastAsia="Times New Roman" w:hAnsi="Times New Roman" w:cs="Times New Roman"/>
                <w:sz w:val="24"/>
                <w:szCs w:val="24"/>
                <w:lang w:val="en-US" w:eastAsia="ru-RU"/>
              </w:rPr>
              <w:t xml:space="preserve"> S.V.</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proofErr w:type="spellStart"/>
            <w:r w:rsidRPr="00B37D4E">
              <w:rPr>
                <w:rFonts w:ascii="Times New Roman" w:eastAsia="Times New Roman" w:hAnsi="Times New Roman" w:cs="Times New Roman"/>
                <w:sz w:val="24"/>
                <w:szCs w:val="24"/>
                <w:lang w:val="en-US" w:eastAsia="ru-RU"/>
              </w:rPr>
              <w:t>Shagina</w:t>
            </w:r>
            <w:proofErr w:type="spellEnd"/>
            <w:r w:rsidRPr="00B37D4E">
              <w:rPr>
                <w:rFonts w:ascii="Times New Roman" w:eastAsia="Times New Roman" w:hAnsi="Times New Roman" w:cs="Times New Roman"/>
                <w:sz w:val="24"/>
                <w:szCs w:val="24"/>
                <w:lang w:val="en-US" w:eastAsia="ru-RU"/>
              </w:rPr>
              <w:t xml:space="preserve"> I.</w:t>
            </w:r>
            <w:r w:rsidRPr="00B37D4E">
              <w:rPr>
                <w:rFonts w:ascii="Times New Roman" w:eastAsia="Times New Roman" w:hAnsi="Times New Roman" w:cs="Times New Roman"/>
                <w:sz w:val="24"/>
                <w:szCs w:val="24"/>
                <w:lang w:eastAsia="ru-RU"/>
              </w:rPr>
              <w:t>А</w:t>
            </w:r>
            <w:r w:rsidRPr="00B37D4E">
              <w:rPr>
                <w:rFonts w:ascii="Times New Roman" w:eastAsia="Times New Roman" w:hAnsi="Times New Roman" w:cs="Times New Roman"/>
                <w:sz w:val="24"/>
                <w:szCs w:val="24"/>
                <w:lang w:val="en-US"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Larionov</w:t>
            </w:r>
            <w:proofErr w:type="spellEnd"/>
            <w:r w:rsidRPr="00B37D4E">
              <w:rPr>
                <w:rFonts w:ascii="Times New Roman" w:eastAsia="Times New Roman" w:hAnsi="Times New Roman" w:cs="Times New Roman"/>
                <w:sz w:val="24"/>
                <w:szCs w:val="24"/>
                <w:lang w:val="en-US" w:eastAsia="ru-RU"/>
              </w:rPr>
              <w:t xml:space="preserve"> D</w:t>
            </w:r>
            <w:r w:rsidRPr="00B37D4E">
              <w:rPr>
                <w:rFonts w:ascii="Times New Roman" w:eastAsia="Times New Roman" w:hAnsi="Times New Roman" w:cs="Times New Roman"/>
                <w:sz w:val="24"/>
                <w:szCs w:val="24"/>
                <w:lang w:eastAsia="ru-RU"/>
              </w:rPr>
              <w:t>.</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Khokholkova</w:t>
            </w:r>
            <w:proofErr w:type="spellEnd"/>
            <w:r w:rsidRPr="00B37D4E">
              <w:rPr>
                <w:rFonts w:ascii="Times New Roman" w:eastAsia="Times New Roman" w:hAnsi="Times New Roman" w:cs="Times New Roman"/>
                <w:sz w:val="24"/>
                <w:szCs w:val="24"/>
                <w:lang w:eastAsia="ru-RU"/>
              </w:rPr>
              <w:t xml:space="preserve"> К.</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val="en-US" w:eastAsia="ru-RU"/>
              </w:rPr>
              <w:t>Medvedev</w:t>
            </w:r>
            <w:r w:rsidRPr="00B37D4E">
              <w:rPr>
                <w:rFonts w:ascii="Times New Roman" w:eastAsia="Times New Roman" w:hAnsi="Times New Roman" w:cs="Times New Roman"/>
                <w:sz w:val="24"/>
                <w:szCs w:val="24"/>
                <w:lang w:eastAsia="ru-RU"/>
              </w:rPr>
              <w:t xml:space="preserve"> М.</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Yavorskiy</w:t>
            </w:r>
            <w:proofErr w:type="spellEnd"/>
            <w:r w:rsidRPr="00B37D4E">
              <w:rPr>
                <w:rFonts w:ascii="Times New Roman" w:eastAsia="Times New Roman" w:hAnsi="Times New Roman" w:cs="Times New Roman"/>
                <w:sz w:val="24"/>
                <w:szCs w:val="24"/>
                <w:lang w:eastAsia="ru-RU"/>
              </w:rPr>
              <w:t xml:space="preserve"> </w:t>
            </w:r>
            <w:r w:rsidRPr="00B37D4E">
              <w:rPr>
                <w:rFonts w:ascii="Times New Roman" w:eastAsia="Times New Roman" w:hAnsi="Times New Roman" w:cs="Times New Roman"/>
                <w:sz w:val="24"/>
                <w:szCs w:val="24"/>
                <w:lang w:val="en-US" w:eastAsia="ru-RU"/>
              </w:rPr>
              <w:t>V</w:t>
            </w:r>
            <w:r w:rsidRPr="00B37D4E">
              <w:rPr>
                <w:rFonts w:ascii="Times New Roman" w:eastAsia="Times New Roman" w:hAnsi="Times New Roman" w:cs="Times New Roman"/>
                <w:sz w:val="24"/>
                <w:szCs w:val="24"/>
                <w:lang w:eastAsia="ru-RU"/>
              </w:rPr>
              <w:t>.К.</w:t>
            </w: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r>
      <w:tr w:rsidR="00B37D4E" w:rsidRPr="00B37D4E" w:rsidTr="001A3F14">
        <w:trPr>
          <w:trHeight w:val="149"/>
        </w:trPr>
        <w:tc>
          <w:tcPr>
            <w:tcW w:w="207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roofErr w:type="spellStart"/>
            <w:r w:rsidRPr="00B37D4E">
              <w:rPr>
                <w:rFonts w:ascii="Times New Roman" w:eastAsia="Times New Roman" w:hAnsi="Times New Roman" w:cs="Times New Roman"/>
                <w:sz w:val="24"/>
                <w:szCs w:val="24"/>
                <w:lang w:val="en-US" w:eastAsia="ru-RU"/>
              </w:rPr>
              <w:t>Osipova</w:t>
            </w:r>
            <w:proofErr w:type="spellEnd"/>
            <w:r w:rsidRPr="00B37D4E">
              <w:rPr>
                <w:rFonts w:ascii="Times New Roman" w:eastAsia="Times New Roman" w:hAnsi="Times New Roman" w:cs="Times New Roman"/>
                <w:sz w:val="24"/>
                <w:szCs w:val="24"/>
                <w:lang w:eastAsia="ru-RU"/>
              </w:rPr>
              <w:t xml:space="preserve"> Е.</w:t>
            </w:r>
            <w:r w:rsidRPr="00B37D4E">
              <w:rPr>
                <w:rFonts w:ascii="Times New Roman" w:eastAsia="Times New Roman" w:hAnsi="Times New Roman" w:cs="Times New Roman"/>
                <w:sz w:val="24"/>
                <w:szCs w:val="24"/>
                <w:lang w:val="en-US" w:eastAsia="ru-RU"/>
              </w:rPr>
              <w:t>N</w:t>
            </w:r>
            <w:r w:rsidRPr="00B37D4E">
              <w:rPr>
                <w:rFonts w:ascii="Times New Roman" w:eastAsia="Times New Roman" w:hAnsi="Times New Roman" w:cs="Times New Roman"/>
                <w:sz w:val="24"/>
                <w:szCs w:val="24"/>
                <w:lang w:eastAsia="ru-RU"/>
              </w:rPr>
              <w:t>.</w:t>
            </w:r>
          </w:p>
        </w:tc>
        <w:tc>
          <w:tcPr>
            <w:tcW w:w="296"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r w:rsidRPr="00B37D4E">
              <w:rPr>
                <w:rFonts w:ascii="Times New Roman" w:eastAsia="Times New Roman" w:hAnsi="Times New Roman" w:cs="Times New Roman"/>
                <w:sz w:val="24"/>
                <w:szCs w:val="24"/>
                <w:lang w:eastAsia="ru-RU"/>
              </w:rPr>
              <w:t>-</w:t>
            </w:r>
          </w:p>
        </w:tc>
        <w:tc>
          <w:tcPr>
            <w:tcW w:w="2634"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val="en-US" w:eastAsia="ru-RU"/>
              </w:rPr>
            </w:pPr>
            <w:r w:rsidRPr="00B37D4E">
              <w:rPr>
                <w:rFonts w:ascii="Times New Roman" w:eastAsia="Times New Roman" w:hAnsi="Times New Roman" w:cs="Times New Roman"/>
                <w:b/>
                <w:sz w:val="24"/>
                <w:szCs w:val="24"/>
                <w:lang w:val="en-US" w:eastAsia="ru-RU"/>
              </w:rPr>
              <w:t>“FOR”</w:t>
            </w:r>
          </w:p>
        </w:tc>
        <w:tc>
          <w:tcPr>
            <w:tcW w:w="2198"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485" w:type="dxa"/>
          </w:tcPr>
          <w:p w:rsidR="00B37D4E" w:rsidRPr="00B37D4E" w:rsidRDefault="00B37D4E" w:rsidP="00B37D4E">
            <w:pPr>
              <w:spacing w:after="0" w:line="240" w:lineRule="auto"/>
              <w:contextualSpacing/>
              <w:rPr>
                <w:rFonts w:ascii="Times New Roman" w:eastAsia="Times New Roman" w:hAnsi="Times New Roman" w:cs="Times New Roman"/>
                <w:sz w:val="24"/>
                <w:szCs w:val="24"/>
                <w:lang w:eastAsia="ru-RU"/>
              </w:rPr>
            </w:pPr>
          </w:p>
        </w:tc>
        <w:tc>
          <w:tcPr>
            <w:tcW w:w="2517" w:type="dxa"/>
          </w:tcPr>
          <w:p w:rsidR="00B37D4E" w:rsidRPr="00B37D4E" w:rsidRDefault="00B37D4E" w:rsidP="00B37D4E">
            <w:pPr>
              <w:spacing w:after="0" w:line="240" w:lineRule="auto"/>
              <w:contextualSpacing/>
              <w:rPr>
                <w:rFonts w:ascii="Times New Roman" w:eastAsia="Times New Roman" w:hAnsi="Times New Roman" w:cs="Times New Roman"/>
                <w:b/>
                <w:sz w:val="24"/>
                <w:szCs w:val="24"/>
                <w:lang w:eastAsia="ru-RU"/>
              </w:rPr>
            </w:pPr>
          </w:p>
        </w:tc>
      </w:tr>
    </w:tbl>
    <w:p w:rsidR="00B37D4E" w:rsidRPr="00B37D4E" w:rsidRDefault="00B37D4E" w:rsidP="00B37D4E">
      <w:pPr>
        <w:widowControl w:val="0"/>
        <w:shd w:val="clear" w:color="auto" w:fill="FFFFFF"/>
        <w:spacing w:after="0" w:line="240" w:lineRule="auto"/>
        <w:jc w:val="both"/>
        <w:rPr>
          <w:rFonts w:ascii="Times New Roman" w:eastAsia="Times New Roman" w:hAnsi="Times New Roman" w:cs="Times New Roman"/>
          <w:sz w:val="24"/>
          <w:szCs w:val="24"/>
          <w:lang w:val="en-US" w:eastAsia="ru-RU"/>
        </w:rPr>
      </w:pPr>
      <w:r w:rsidRPr="00B37D4E">
        <w:rPr>
          <w:rFonts w:ascii="Times New Roman" w:eastAsia="Times New Roman" w:hAnsi="Times New Roman" w:cs="Times New Roman"/>
          <w:sz w:val="24"/>
          <w:szCs w:val="24"/>
          <w:lang w:val="en-US" w:eastAsia="ru-RU"/>
        </w:rPr>
        <w:lastRenderedPageBreak/>
        <w:t xml:space="preserve">Thus, regarding the first Agenda Item of the meeting, the resolution </w:t>
      </w:r>
      <w:r w:rsidRPr="00B37D4E">
        <w:rPr>
          <w:rFonts w:ascii="Times New Roman" w:eastAsia="Times New Roman" w:hAnsi="Times New Roman" w:cs="Times New Roman"/>
          <w:b/>
          <w:sz w:val="24"/>
          <w:szCs w:val="24"/>
          <w:lang w:val="en-US" w:eastAsia="ru-RU"/>
        </w:rPr>
        <w:t>was adopted unanimously</w:t>
      </w:r>
      <w:r w:rsidRPr="00B37D4E">
        <w:rPr>
          <w:rFonts w:ascii="Times New Roman" w:eastAsia="Times New Roman" w:hAnsi="Times New Roman" w:cs="Times New Roman"/>
          <w:sz w:val="24"/>
          <w:szCs w:val="24"/>
          <w:lang w:val="en-US" w:eastAsia="ru-RU"/>
        </w:rPr>
        <w:t xml:space="preserve"> by the Board of Directors participating in the meeting.</w:t>
      </w:r>
    </w:p>
    <w:p w:rsidR="00B37D4E" w:rsidRPr="00B37D4E" w:rsidRDefault="00B37D4E" w:rsidP="00B37D4E">
      <w:pPr>
        <w:widowControl w:val="0"/>
        <w:spacing w:after="0" w:line="240" w:lineRule="auto"/>
        <w:jc w:val="both"/>
        <w:rPr>
          <w:rFonts w:ascii="Times New Roman" w:eastAsia="Times New Roman" w:hAnsi="Times New Roman" w:cs="Times New Roman"/>
          <w:b/>
          <w:color w:val="000000"/>
          <w:sz w:val="24"/>
          <w:szCs w:val="24"/>
          <w:lang w:val="en-US" w:eastAsia="ru-RU"/>
        </w:rPr>
      </w:pPr>
    </w:p>
    <w:p w:rsidR="001F50E4" w:rsidRPr="005E5ABB"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73044D"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r>
        <w:rPr>
          <w:rFonts w:ascii="Times New Roman" w:eastAsia="Times New Roman" w:hAnsi="Times New Roman" w:cs="Times New Roman"/>
          <w:b/>
          <w:sz w:val="24"/>
          <w:szCs w:val="24"/>
          <w:lang w:val="en-US" w:eastAsia="ru-RU"/>
        </w:rPr>
        <w:t>Chairman of the Board of Directors</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73044D">
        <w:rPr>
          <w:rFonts w:ascii="Times New Roman" w:eastAsia="Times New Roman" w:hAnsi="Times New Roman" w:cs="Times New Roman"/>
          <w:b/>
          <w:sz w:val="24"/>
          <w:szCs w:val="24"/>
          <w:lang w:val="en-US" w:eastAsia="ru-RU"/>
        </w:rPr>
        <w:tab/>
        <w:t xml:space="preserve">        </w:t>
      </w:r>
      <w:r w:rsidR="001F50E4" w:rsidRPr="001F50E4">
        <w:rPr>
          <w:rFonts w:ascii="Times New Roman" w:eastAsia="Times New Roman" w:hAnsi="Times New Roman" w:cs="Times New Roman"/>
          <w:b/>
          <w:sz w:val="24"/>
          <w:szCs w:val="24"/>
          <w:lang w:eastAsia="ru-RU"/>
        </w:rPr>
        <w:t>А</w:t>
      </w:r>
      <w:r w:rsidR="001F50E4" w:rsidRPr="0073044D">
        <w:rPr>
          <w:rFonts w:ascii="Times New Roman" w:eastAsia="Times New Roman" w:hAnsi="Times New Roman" w:cs="Times New Roman"/>
          <w:b/>
          <w:sz w:val="24"/>
          <w:szCs w:val="24"/>
          <w:lang w:val="en-US" w:eastAsia="ru-RU"/>
        </w:rPr>
        <w:t>.</w:t>
      </w:r>
      <w:r>
        <w:rPr>
          <w:rFonts w:ascii="Times New Roman" w:eastAsia="Times New Roman" w:hAnsi="Times New Roman" w:cs="Times New Roman"/>
          <w:b/>
          <w:sz w:val="24"/>
          <w:szCs w:val="24"/>
          <w:lang w:val="en-US" w:eastAsia="ru-RU"/>
        </w:rPr>
        <w:t>I</w:t>
      </w:r>
      <w:r w:rsidR="001F50E4" w:rsidRPr="0073044D">
        <w:rPr>
          <w:rFonts w:ascii="Times New Roman" w:eastAsia="Times New Roman" w:hAnsi="Times New Roman" w:cs="Times New Roman"/>
          <w:b/>
          <w:sz w:val="24"/>
          <w:szCs w:val="24"/>
          <w:lang w:val="en-US" w:eastAsia="ru-RU"/>
        </w:rPr>
        <w:t xml:space="preserve">. </w:t>
      </w:r>
      <w:proofErr w:type="spellStart"/>
      <w:r>
        <w:rPr>
          <w:rFonts w:ascii="Times New Roman" w:eastAsia="Times New Roman" w:hAnsi="Times New Roman" w:cs="Times New Roman"/>
          <w:b/>
          <w:sz w:val="24"/>
          <w:szCs w:val="24"/>
          <w:lang w:val="en-US" w:eastAsia="ru-RU"/>
        </w:rPr>
        <w:t>Gavrilov</w:t>
      </w:r>
      <w:proofErr w:type="spellEnd"/>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1F50E4" w:rsidRPr="0073044D" w:rsidRDefault="001F50E4" w:rsidP="001F50E4">
      <w:pPr>
        <w:widowControl w:val="0"/>
        <w:shd w:val="clear" w:color="auto" w:fill="FFFFFF"/>
        <w:spacing w:after="0" w:line="240" w:lineRule="auto"/>
        <w:jc w:val="both"/>
        <w:rPr>
          <w:rFonts w:ascii="Times New Roman" w:eastAsia="Times New Roman" w:hAnsi="Times New Roman" w:cs="Times New Roman"/>
          <w:b/>
          <w:sz w:val="24"/>
          <w:szCs w:val="24"/>
          <w:lang w:val="en-US" w:eastAsia="ru-RU"/>
        </w:rPr>
      </w:pPr>
    </w:p>
    <w:p w:rsidR="00D04B31" w:rsidRPr="0073044D" w:rsidRDefault="0073044D" w:rsidP="0073044D">
      <w:pPr>
        <w:tabs>
          <w:tab w:val="center" w:pos="4677"/>
          <w:tab w:val="left" w:pos="6885"/>
          <w:tab w:val="left" w:pos="7365"/>
        </w:tabs>
        <w:spacing w:after="0" w:line="240" w:lineRule="auto"/>
        <w:ind w:right="-108"/>
        <w:jc w:val="both"/>
        <w:rPr>
          <w:rFonts w:ascii="Times New Roman" w:hAnsi="Times New Roman" w:cs="Times New Roman"/>
          <w:b/>
          <w:sz w:val="24"/>
          <w:lang w:val="en-US"/>
        </w:rPr>
      </w:pPr>
      <w:r w:rsidRPr="0073044D">
        <w:rPr>
          <w:rFonts w:ascii="Times New Roman" w:eastAsia="Times New Roman" w:hAnsi="Times New Roman" w:cs="Times New Roman"/>
          <w:b/>
          <w:sz w:val="24"/>
          <w:szCs w:val="24"/>
          <w:lang w:val="en-US" w:eastAsia="ru-RU"/>
        </w:rPr>
        <w:t>Corporate Secretary</w:t>
      </w:r>
      <w:r w:rsidR="001F50E4" w:rsidRPr="0073044D">
        <w:rPr>
          <w:rFonts w:ascii="Times New Roman" w:eastAsia="Times New Roman" w:hAnsi="Times New Roman" w:cs="Times New Roman"/>
          <w:b/>
          <w:sz w:val="24"/>
          <w:szCs w:val="24"/>
          <w:lang w:val="en-US" w:eastAsia="ru-RU"/>
        </w:rPr>
        <w:tab/>
      </w:r>
      <w:r w:rsidR="001F50E4" w:rsidRPr="0073044D">
        <w:rPr>
          <w:rFonts w:ascii="Times New Roman" w:eastAsia="Times New Roman" w:hAnsi="Times New Roman" w:cs="Times New Roman"/>
          <w:b/>
          <w:sz w:val="24"/>
          <w:szCs w:val="24"/>
          <w:lang w:val="en-US" w:eastAsia="ru-RU"/>
        </w:rPr>
        <w:tab/>
      </w:r>
      <w:r>
        <w:rPr>
          <w:rFonts w:ascii="Times New Roman" w:eastAsia="Times New Roman" w:hAnsi="Times New Roman" w:cs="Times New Roman"/>
          <w:b/>
          <w:sz w:val="24"/>
          <w:szCs w:val="24"/>
          <w:lang w:val="en-US" w:eastAsia="ru-RU"/>
        </w:rPr>
        <w:t xml:space="preserve">O.V. </w:t>
      </w:r>
      <w:proofErr w:type="spellStart"/>
      <w:r>
        <w:rPr>
          <w:rFonts w:ascii="Times New Roman" w:eastAsia="Times New Roman" w:hAnsi="Times New Roman" w:cs="Times New Roman"/>
          <w:b/>
          <w:sz w:val="24"/>
          <w:szCs w:val="24"/>
          <w:lang w:val="en-US" w:eastAsia="ru-RU"/>
        </w:rPr>
        <w:t>Russu</w:t>
      </w:r>
      <w:proofErr w:type="spellEnd"/>
      <w:r w:rsidRPr="0073044D">
        <w:rPr>
          <w:rFonts w:ascii="Times New Roman" w:eastAsia="Times New Roman" w:hAnsi="Times New Roman" w:cs="Times New Roman"/>
          <w:b/>
          <w:sz w:val="24"/>
          <w:szCs w:val="24"/>
          <w:lang w:val="en-US" w:eastAsia="ru-RU"/>
        </w:rPr>
        <w:tab/>
      </w:r>
      <w:r w:rsidR="00D04B31" w:rsidRPr="0073044D">
        <w:rPr>
          <w:rFonts w:ascii="Times New Roman" w:hAnsi="Times New Roman" w:cs="Times New Roman"/>
          <w:b/>
          <w:sz w:val="24"/>
          <w:lang w:val="en-US"/>
        </w:rPr>
        <w:tab/>
      </w:r>
    </w:p>
    <w:sectPr w:rsidR="00D04B31" w:rsidRPr="0073044D" w:rsidSect="00062A98">
      <w:pgSz w:w="11906" w:h="16838"/>
      <w:pgMar w:top="993"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New Roman CYR">
    <w:altName w:val="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6E44EC"/>
    <w:multiLevelType w:val="hybridMultilevel"/>
    <w:tmpl w:val="B2785C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07842F4"/>
    <w:multiLevelType w:val="hybridMultilevel"/>
    <w:tmpl w:val="4C1C1F52"/>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7FB0274"/>
    <w:multiLevelType w:val="hybridMultilevel"/>
    <w:tmpl w:val="7132F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8A86947"/>
    <w:multiLevelType w:val="hybridMultilevel"/>
    <w:tmpl w:val="3F0283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ED26040"/>
    <w:multiLevelType w:val="hybridMultilevel"/>
    <w:tmpl w:val="4D08AF98"/>
    <w:lvl w:ilvl="0" w:tplc="E438FD96">
      <w:start w:val="1"/>
      <w:numFmt w:val="decimal"/>
      <w:lvlText w:val="%1."/>
      <w:lvlJc w:val="left"/>
      <w:pPr>
        <w:ind w:left="1069" w:hanging="360"/>
      </w:pPr>
      <w:rPr>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FD411F3"/>
    <w:multiLevelType w:val="hybridMultilevel"/>
    <w:tmpl w:val="BD225BE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4A586806"/>
    <w:multiLevelType w:val="hybridMultilevel"/>
    <w:tmpl w:val="61CAF746"/>
    <w:lvl w:ilvl="0" w:tplc="45AC228A">
      <w:start w:val="1"/>
      <w:numFmt w:val="decimal"/>
      <w:lvlText w:val="%1."/>
      <w:lvlJc w:val="left"/>
      <w:pPr>
        <w:ind w:left="720" w:hanging="360"/>
      </w:pPr>
      <w:rPr>
        <w:rFonts w:eastAsia="SimSu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41149AB"/>
    <w:multiLevelType w:val="hybridMultilevel"/>
    <w:tmpl w:val="3BB28240"/>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598782C"/>
    <w:multiLevelType w:val="hybridMultilevel"/>
    <w:tmpl w:val="A6D60136"/>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66784E11"/>
    <w:multiLevelType w:val="hybridMultilevel"/>
    <w:tmpl w:val="4BB4CFFC"/>
    <w:lvl w:ilvl="0" w:tplc="521C66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7093754B"/>
    <w:multiLevelType w:val="hybridMultilevel"/>
    <w:tmpl w:val="B9E2BFC8"/>
    <w:lvl w:ilvl="0" w:tplc="14E4E882">
      <w:start w:val="1"/>
      <w:numFmt w:val="decimal"/>
      <w:lvlText w:val="%1."/>
      <w:lvlJc w:val="left"/>
      <w:pPr>
        <w:ind w:left="1069" w:hanging="360"/>
      </w:pPr>
      <w:rPr>
        <w:rFonts w:ascii="Times New Roman" w:eastAsia="Times New Roman" w:hAnsi="Times New Roman" w:cs="Times New Roman"/>
        <w:b w:val="0"/>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72144086"/>
    <w:multiLevelType w:val="hybridMultilevel"/>
    <w:tmpl w:val="F41805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A572A7D"/>
    <w:multiLevelType w:val="hybridMultilevel"/>
    <w:tmpl w:val="1736DE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7B3B534C"/>
    <w:multiLevelType w:val="multilevel"/>
    <w:tmpl w:val="E3F609E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2"/>
  </w:num>
  <w:num w:numId="3">
    <w:abstractNumId w:val="4"/>
  </w:num>
  <w:num w:numId="4">
    <w:abstractNumId w:val="3"/>
  </w:num>
  <w:num w:numId="5">
    <w:abstractNumId w:val="10"/>
  </w:num>
  <w:num w:numId="6">
    <w:abstractNumId w:val="6"/>
  </w:num>
  <w:num w:numId="7">
    <w:abstractNumId w:val="0"/>
  </w:num>
  <w:num w:numId="8">
    <w:abstractNumId w:val="9"/>
  </w:num>
  <w:num w:numId="9">
    <w:abstractNumId w:val="5"/>
  </w:num>
  <w:num w:numId="10">
    <w:abstractNumId w:val="8"/>
  </w:num>
  <w:num w:numId="11">
    <w:abstractNumId w:val="7"/>
  </w:num>
  <w:num w:numId="12">
    <w:abstractNumId w:val="1"/>
  </w:num>
  <w:num w:numId="13">
    <w:abstractNumId w:val="13"/>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2B09"/>
    <w:rsid w:val="00000724"/>
    <w:rsid w:val="000058C3"/>
    <w:rsid w:val="00006BC0"/>
    <w:rsid w:val="00014904"/>
    <w:rsid w:val="00023AA5"/>
    <w:rsid w:val="0003073E"/>
    <w:rsid w:val="00032AAD"/>
    <w:rsid w:val="00036285"/>
    <w:rsid w:val="00036DBB"/>
    <w:rsid w:val="00052E27"/>
    <w:rsid w:val="000541FE"/>
    <w:rsid w:val="000572B1"/>
    <w:rsid w:val="00062A98"/>
    <w:rsid w:val="00063B99"/>
    <w:rsid w:val="000718A7"/>
    <w:rsid w:val="000735AF"/>
    <w:rsid w:val="00077CE7"/>
    <w:rsid w:val="00087C15"/>
    <w:rsid w:val="000B182D"/>
    <w:rsid w:val="000C0D1B"/>
    <w:rsid w:val="000D6861"/>
    <w:rsid w:val="000F2747"/>
    <w:rsid w:val="001105B1"/>
    <w:rsid w:val="00132CBB"/>
    <w:rsid w:val="00133E09"/>
    <w:rsid w:val="001642A3"/>
    <w:rsid w:val="0016758E"/>
    <w:rsid w:val="00170DD7"/>
    <w:rsid w:val="001714AC"/>
    <w:rsid w:val="00180409"/>
    <w:rsid w:val="00180E89"/>
    <w:rsid w:val="001A3F14"/>
    <w:rsid w:val="001B376C"/>
    <w:rsid w:val="001C7DF9"/>
    <w:rsid w:val="001F50E4"/>
    <w:rsid w:val="00215D4C"/>
    <w:rsid w:val="00215DF3"/>
    <w:rsid w:val="002303C9"/>
    <w:rsid w:val="00251257"/>
    <w:rsid w:val="002A1EAC"/>
    <w:rsid w:val="002B151F"/>
    <w:rsid w:val="002F2163"/>
    <w:rsid w:val="00317BBE"/>
    <w:rsid w:val="0032520D"/>
    <w:rsid w:val="0033279E"/>
    <w:rsid w:val="00363AB8"/>
    <w:rsid w:val="003B76CB"/>
    <w:rsid w:val="003C2E9B"/>
    <w:rsid w:val="003E3A2A"/>
    <w:rsid w:val="003F2BC5"/>
    <w:rsid w:val="003F7855"/>
    <w:rsid w:val="00420127"/>
    <w:rsid w:val="00426E35"/>
    <w:rsid w:val="0044189E"/>
    <w:rsid w:val="004B30AE"/>
    <w:rsid w:val="004B550F"/>
    <w:rsid w:val="004C5192"/>
    <w:rsid w:val="004E0D63"/>
    <w:rsid w:val="004E3869"/>
    <w:rsid w:val="004F000A"/>
    <w:rsid w:val="005115B1"/>
    <w:rsid w:val="00514430"/>
    <w:rsid w:val="0052136B"/>
    <w:rsid w:val="005220BD"/>
    <w:rsid w:val="005272A4"/>
    <w:rsid w:val="00527E10"/>
    <w:rsid w:val="00555919"/>
    <w:rsid w:val="00570190"/>
    <w:rsid w:val="00573366"/>
    <w:rsid w:val="00593F38"/>
    <w:rsid w:val="005A083E"/>
    <w:rsid w:val="005C397D"/>
    <w:rsid w:val="005D27F7"/>
    <w:rsid w:val="005E5ABB"/>
    <w:rsid w:val="00643B57"/>
    <w:rsid w:val="00671680"/>
    <w:rsid w:val="006A1089"/>
    <w:rsid w:val="006A3DD9"/>
    <w:rsid w:val="006A700A"/>
    <w:rsid w:val="006C3DD8"/>
    <w:rsid w:val="006C4475"/>
    <w:rsid w:val="006C7F6C"/>
    <w:rsid w:val="006D673B"/>
    <w:rsid w:val="006F11AC"/>
    <w:rsid w:val="006F19C1"/>
    <w:rsid w:val="00707BB2"/>
    <w:rsid w:val="007154E5"/>
    <w:rsid w:val="0073044D"/>
    <w:rsid w:val="00752420"/>
    <w:rsid w:val="00756ABB"/>
    <w:rsid w:val="00764557"/>
    <w:rsid w:val="007701EF"/>
    <w:rsid w:val="007744A7"/>
    <w:rsid w:val="007B63CA"/>
    <w:rsid w:val="007D0B80"/>
    <w:rsid w:val="007E29E6"/>
    <w:rsid w:val="00852B09"/>
    <w:rsid w:val="00874B0E"/>
    <w:rsid w:val="00875048"/>
    <w:rsid w:val="00887F50"/>
    <w:rsid w:val="008A6581"/>
    <w:rsid w:val="008D368C"/>
    <w:rsid w:val="008D43D5"/>
    <w:rsid w:val="008E1768"/>
    <w:rsid w:val="008F606E"/>
    <w:rsid w:val="00901C1F"/>
    <w:rsid w:val="009247F3"/>
    <w:rsid w:val="00937A10"/>
    <w:rsid w:val="00946B42"/>
    <w:rsid w:val="009525E4"/>
    <w:rsid w:val="00974C07"/>
    <w:rsid w:val="009848EC"/>
    <w:rsid w:val="009A2EEF"/>
    <w:rsid w:val="009D693F"/>
    <w:rsid w:val="009E355F"/>
    <w:rsid w:val="009F16FF"/>
    <w:rsid w:val="009F3A8B"/>
    <w:rsid w:val="00A009CF"/>
    <w:rsid w:val="00A27591"/>
    <w:rsid w:val="00A36B23"/>
    <w:rsid w:val="00A434D8"/>
    <w:rsid w:val="00A57F08"/>
    <w:rsid w:val="00A662EF"/>
    <w:rsid w:val="00A67FB8"/>
    <w:rsid w:val="00AB2C0A"/>
    <w:rsid w:val="00AC5460"/>
    <w:rsid w:val="00AF5EA0"/>
    <w:rsid w:val="00AF6322"/>
    <w:rsid w:val="00B159C9"/>
    <w:rsid w:val="00B21288"/>
    <w:rsid w:val="00B21E88"/>
    <w:rsid w:val="00B37D4E"/>
    <w:rsid w:val="00B43085"/>
    <w:rsid w:val="00B4315C"/>
    <w:rsid w:val="00B72B31"/>
    <w:rsid w:val="00B8672C"/>
    <w:rsid w:val="00B94EFD"/>
    <w:rsid w:val="00BB08D3"/>
    <w:rsid w:val="00BC5FB0"/>
    <w:rsid w:val="00BD7DD3"/>
    <w:rsid w:val="00BF0A0C"/>
    <w:rsid w:val="00C02DDB"/>
    <w:rsid w:val="00C14802"/>
    <w:rsid w:val="00C15077"/>
    <w:rsid w:val="00C1678C"/>
    <w:rsid w:val="00C5406C"/>
    <w:rsid w:val="00C73880"/>
    <w:rsid w:val="00C7745B"/>
    <w:rsid w:val="00C863BE"/>
    <w:rsid w:val="00CA2976"/>
    <w:rsid w:val="00CB0BF6"/>
    <w:rsid w:val="00CB1673"/>
    <w:rsid w:val="00D021D4"/>
    <w:rsid w:val="00D04B31"/>
    <w:rsid w:val="00D24FBE"/>
    <w:rsid w:val="00D7388B"/>
    <w:rsid w:val="00D755FB"/>
    <w:rsid w:val="00DF2CF7"/>
    <w:rsid w:val="00DF3949"/>
    <w:rsid w:val="00E02F66"/>
    <w:rsid w:val="00E13C4C"/>
    <w:rsid w:val="00E238C2"/>
    <w:rsid w:val="00E35C28"/>
    <w:rsid w:val="00E46DA5"/>
    <w:rsid w:val="00E55F78"/>
    <w:rsid w:val="00E622F7"/>
    <w:rsid w:val="00E877B3"/>
    <w:rsid w:val="00EB4A7C"/>
    <w:rsid w:val="00EB5F5A"/>
    <w:rsid w:val="00EC1CF0"/>
    <w:rsid w:val="00ED155E"/>
    <w:rsid w:val="00F104F7"/>
    <w:rsid w:val="00F257A0"/>
    <w:rsid w:val="00F33902"/>
    <w:rsid w:val="00F44AB7"/>
    <w:rsid w:val="00F471DD"/>
    <w:rsid w:val="00F80829"/>
    <w:rsid w:val="00F872C8"/>
    <w:rsid w:val="00F92D2B"/>
    <w:rsid w:val="00FA2A6A"/>
    <w:rsid w:val="00FB7410"/>
    <w:rsid w:val="00FC3F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52B0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52B09"/>
    <w:rPr>
      <w:rFonts w:ascii="Tahoma" w:hAnsi="Tahoma" w:cs="Tahoma"/>
      <w:sz w:val="16"/>
      <w:szCs w:val="16"/>
    </w:rPr>
  </w:style>
  <w:style w:type="paragraph" w:styleId="3">
    <w:name w:val="Body Text 3"/>
    <w:basedOn w:val="a"/>
    <w:link w:val="30"/>
    <w:rsid w:val="001F50E4"/>
    <w:pPr>
      <w:tabs>
        <w:tab w:val="num" w:pos="630"/>
      </w:tabs>
      <w:spacing w:after="0" w:line="240" w:lineRule="auto"/>
      <w:jc w:val="both"/>
    </w:pPr>
    <w:rPr>
      <w:rFonts w:ascii="Times New Roman" w:eastAsia="Times New Roman" w:hAnsi="Times New Roman" w:cs="Times New Roman"/>
      <w:b/>
      <w:bCs/>
      <w:iCs/>
      <w:sz w:val="32"/>
      <w:szCs w:val="24"/>
      <w:lang w:eastAsia="ru-RU"/>
    </w:rPr>
  </w:style>
  <w:style w:type="character" w:customStyle="1" w:styleId="30">
    <w:name w:val="Основной текст 3 Знак"/>
    <w:basedOn w:val="a0"/>
    <w:link w:val="3"/>
    <w:rsid w:val="001F50E4"/>
    <w:rPr>
      <w:rFonts w:ascii="Times New Roman" w:eastAsia="Times New Roman" w:hAnsi="Times New Roman" w:cs="Times New Roman"/>
      <w:b/>
      <w:bCs/>
      <w:iCs/>
      <w:sz w:val="32"/>
      <w:szCs w:val="24"/>
      <w:lang w:eastAsia="ru-RU"/>
    </w:rPr>
  </w:style>
  <w:style w:type="paragraph" w:styleId="2">
    <w:name w:val="Body Text 2"/>
    <w:basedOn w:val="a"/>
    <w:link w:val="20"/>
    <w:uiPriority w:val="99"/>
    <w:semiHidden/>
    <w:unhideWhenUsed/>
    <w:rsid w:val="001F50E4"/>
    <w:pPr>
      <w:spacing w:after="120" w:line="480" w:lineRule="auto"/>
    </w:pPr>
  </w:style>
  <w:style w:type="character" w:customStyle="1" w:styleId="20">
    <w:name w:val="Основной текст 2 Знак"/>
    <w:basedOn w:val="a0"/>
    <w:link w:val="2"/>
    <w:uiPriority w:val="99"/>
    <w:semiHidden/>
    <w:rsid w:val="001F50E4"/>
  </w:style>
  <w:style w:type="paragraph" w:styleId="a5">
    <w:name w:val="Body Text"/>
    <w:basedOn w:val="a"/>
    <w:link w:val="a6"/>
    <w:uiPriority w:val="99"/>
    <w:semiHidden/>
    <w:unhideWhenUsed/>
    <w:rsid w:val="001F50E4"/>
    <w:pPr>
      <w:spacing w:after="120"/>
    </w:pPr>
  </w:style>
  <w:style w:type="character" w:customStyle="1" w:styleId="a6">
    <w:name w:val="Основной текст Знак"/>
    <w:basedOn w:val="a0"/>
    <w:link w:val="a5"/>
    <w:uiPriority w:val="99"/>
    <w:semiHidden/>
    <w:rsid w:val="001F50E4"/>
  </w:style>
  <w:style w:type="paragraph" w:styleId="a7">
    <w:name w:val="Body Text Indent"/>
    <w:basedOn w:val="a"/>
    <w:link w:val="a8"/>
    <w:uiPriority w:val="99"/>
    <w:semiHidden/>
    <w:unhideWhenUsed/>
    <w:rsid w:val="001F50E4"/>
    <w:pPr>
      <w:spacing w:after="120"/>
      <w:ind w:left="283"/>
    </w:pPr>
  </w:style>
  <w:style w:type="character" w:customStyle="1" w:styleId="a8">
    <w:name w:val="Основной текст с отступом Знак"/>
    <w:basedOn w:val="a0"/>
    <w:link w:val="a7"/>
    <w:uiPriority w:val="99"/>
    <w:semiHidden/>
    <w:rsid w:val="001F50E4"/>
  </w:style>
  <w:style w:type="paragraph" w:styleId="a9">
    <w:name w:val="List Paragraph"/>
    <w:basedOn w:val="a"/>
    <w:uiPriority w:val="34"/>
    <w:qFormat/>
    <w:rsid w:val="004B30AE"/>
    <w:pPr>
      <w:ind w:left="720"/>
      <w:contextualSpacing/>
    </w:pPr>
  </w:style>
  <w:style w:type="paragraph" w:styleId="aa">
    <w:name w:val="No Spacing"/>
    <w:uiPriority w:val="1"/>
    <w:qFormat/>
    <w:rsid w:val="000058C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06552">
      <w:bodyDiv w:val="1"/>
      <w:marLeft w:val="0"/>
      <w:marRight w:val="0"/>
      <w:marTop w:val="0"/>
      <w:marBottom w:val="0"/>
      <w:divBdr>
        <w:top w:val="none" w:sz="0" w:space="0" w:color="auto"/>
        <w:left w:val="none" w:sz="0" w:space="0" w:color="auto"/>
        <w:bottom w:val="none" w:sz="0" w:space="0" w:color="auto"/>
        <w:right w:val="none" w:sz="0" w:space="0" w:color="auto"/>
      </w:divBdr>
      <w:divsChild>
        <w:div w:id="101896479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CBCA3-CEE5-41A4-9E3A-BF30562F1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Pages>
  <Words>406</Words>
  <Characters>2317</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slider999</Company>
  <LinksUpToDate>false</LinksUpToDate>
  <CharactersWithSpaces>2718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ffff</dc:creator>
  <cp:lastModifiedBy>ffff</cp:lastModifiedBy>
  <cp:revision>4</cp:revision>
  <cp:lastPrinted>2020-02-21T12:47:00Z</cp:lastPrinted>
  <dcterms:created xsi:type="dcterms:W3CDTF">2020-02-21T11:53:00Z</dcterms:created>
  <dcterms:modified xsi:type="dcterms:W3CDTF">2020-02-21T12:50:00Z</dcterms:modified>
</cp:coreProperties>
</file>