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37B" w:rsidRPr="00466C95" w:rsidRDefault="00EA137B" w:rsidP="00EA137B">
      <w:pPr>
        <w:jc w:val="right"/>
        <w:rPr>
          <w:lang w:val="en-US"/>
        </w:rPr>
      </w:pPr>
      <w:r w:rsidRPr="00466C95">
        <w:rPr>
          <w:lang w:val="en-US"/>
        </w:rPr>
        <w:t xml:space="preserve">2 Stavropolskaya </w:t>
      </w:r>
      <w:proofErr w:type="gramStart"/>
      <w:r w:rsidRPr="00466C95">
        <w:rPr>
          <w:lang w:val="en-US"/>
        </w:rPr>
        <w:t>street</w:t>
      </w:r>
      <w:proofErr w:type="gramEnd"/>
      <w:r w:rsidRPr="00466C95">
        <w:rPr>
          <w:lang w:val="en-US"/>
        </w:rPr>
        <w:t>, Krasnodar 350033</w:t>
      </w:r>
    </w:p>
    <w:p w:rsidR="00EA137B" w:rsidRPr="00466C95" w:rsidRDefault="00EA137B" w:rsidP="00EA137B">
      <w:pPr>
        <w:jc w:val="right"/>
        <w:rPr>
          <w:lang w:val="en-US"/>
        </w:rPr>
      </w:pPr>
      <w:proofErr w:type="gramStart"/>
      <w:r w:rsidRPr="00466C95">
        <w:rPr>
          <w:lang w:val="en-US"/>
        </w:rPr>
        <w:t>phone</w:t>
      </w:r>
      <w:proofErr w:type="gramEnd"/>
      <w:r w:rsidRPr="00466C95">
        <w:rPr>
          <w:lang w:val="en-US"/>
        </w:rPr>
        <w:t>: (861) 268-59-13, fax (861) 268-24-93</w:t>
      </w:r>
    </w:p>
    <w:p w:rsidR="00EA137B" w:rsidRPr="00466C95" w:rsidRDefault="00EA137B" w:rsidP="00EA137B">
      <w:pPr>
        <w:jc w:val="right"/>
        <w:rPr>
          <w:lang w:val="en-US"/>
        </w:rPr>
      </w:pPr>
      <w:proofErr w:type="gramStart"/>
      <w:r w:rsidRPr="00466C95">
        <w:rPr>
          <w:lang w:val="en-US"/>
        </w:rPr>
        <w:t>teletype</w:t>
      </w:r>
      <w:proofErr w:type="gramEnd"/>
      <w:r w:rsidRPr="00466C95">
        <w:rPr>
          <w:lang w:val="en-US"/>
        </w:rPr>
        <w:t xml:space="preserve">: 221292 KAHBA, </w:t>
      </w:r>
      <w:hyperlink r:id="rId6" w:history="1">
        <w:r w:rsidRPr="00466C95">
          <w:rPr>
            <w:rStyle w:val="a3"/>
            <w:lang w:val="en-US"/>
          </w:rPr>
          <w:t>telet@kuben.elektra.ru</w:t>
        </w:r>
      </w:hyperlink>
    </w:p>
    <w:p w:rsidR="00EA137B" w:rsidRPr="00466C95" w:rsidRDefault="00EA137B" w:rsidP="00EA137B">
      <w:pPr>
        <w:jc w:val="right"/>
        <w:rPr>
          <w:lang w:val="en-US"/>
        </w:rPr>
      </w:pPr>
      <w:r w:rsidRPr="00466C95">
        <w:rPr>
          <w:lang w:val="en-US"/>
        </w:rPr>
        <w:t xml:space="preserve"> </w:t>
      </w:r>
    </w:p>
    <w:p w:rsidR="00EA137B" w:rsidRPr="00466C95" w:rsidRDefault="00EA137B" w:rsidP="00EA137B">
      <w:pPr>
        <w:jc w:val="center"/>
        <w:rPr>
          <w:b/>
          <w:sz w:val="28"/>
          <w:szCs w:val="28"/>
          <w:lang w:val="en-US"/>
        </w:rPr>
      </w:pPr>
      <w:r w:rsidRPr="00466C95">
        <w:rPr>
          <w:b/>
          <w:sz w:val="28"/>
          <w:szCs w:val="28"/>
          <w:lang w:val="en-US"/>
        </w:rPr>
        <w:t>Minutes of Board of Directors Meeting No. 13</w:t>
      </w:r>
      <w:r w:rsidRPr="00466C95">
        <w:rPr>
          <w:b/>
          <w:sz w:val="28"/>
          <w:szCs w:val="28"/>
          <w:lang w:val="en-US"/>
        </w:rPr>
        <w:t>6</w:t>
      </w:r>
      <w:r w:rsidRPr="00466C95">
        <w:rPr>
          <w:b/>
          <w:sz w:val="28"/>
          <w:szCs w:val="28"/>
          <w:lang w:val="en-US"/>
        </w:rPr>
        <w:t xml:space="preserve">/2012 </w:t>
      </w:r>
    </w:p>
    <w:p w:rsidR="00EA137B" w:rsidRPr="00466C95" w:rsidRDefault="00EA137B" w:rsidP="00EA137B">
      <w:pPr>
        <w:jc w:val="center"/>
        <w:rPr>
          <w:b/>
          <w:sz w:val="28"/>
          <w:szCs w:val="28"/>
          <w:lang w:val="en-US"/>
        </w:rPr>
      </w:pPr>
      <w:r w:rsidRPr="00466C95">
        <w:rPr>
          <w:b/>
          <w:sz w:val="28"/>
          <w:szCs w:val="28"/>
          <w:lang w:val="en-US"/>
        </w:rPr>
        <w:t xml:space="preserve">Open joint stock </w:t>
      </w:r>
      <w:proofErr w:type="gramStart"/>
      <w:r w:rsidRPr="00466C95">
        <w:rPr>
          <w:b/>
          <w:sz w:val="28"/>
          <w:szCs w:val="28"/>
          <w:lang w:val="en-US"/>
        </w:rPr>
        <w:t>company</w:t>
      </w:r>
      <w:proofErr w:type="gramEnd"/>
    </w:p>
    <w:p w:rsidR="00EA137B" w:rsidRPr="00466C95" w:rsidRDefault="00EA137B" w:rsidP="00EA137B">
      <w:pPr>
        <w:jc w:val="center"/>
        <w:rPr>
          <w:b/>
          <w:sz w:val="28"/>
          <w:szCs w:val="28"/>
          <w:lang w:val="en-US"/>
        </w:rPr>
      </w:pPr>
      <w:proofErr w:type="gramStart"/>
      <w:r w:rsidRPr="00466C95">
        <w:rPr>
          <w:b/>
          <w:sz w:val="28"/>
          <w:szCs w:val="28"/>
          <w:lang w:val="en-US"/>
        </w:rPr>
        <w:t>of</w:t>
      </w:r>
      <w:proofErr w:type="gramEnd"/>
      <w:r w:rsidRPr="00466C95">
        <w:rPr>
          <w:b/>
          <w:sz w:val="28"/>
          <w:szCs w:val="28"/>
          <w:lang w:val="en-US"/>
        </w:rPr>
        <w:t xml:space="preserve"> power industry and electrification of Kuban</w:t>
      </w:r>
    </w:p>
    <w:p w:rsidR="00EA137B" w:rsidRPr="00466C95" w:rsidRDefault="00EA137B" w:rsidP="00EA137B">
      <w:pPr>
        <w:jc w:val="both"/>
        <w:rPr>
          <w:sz w:val="28"/>
          <w:szCs w:val="28"/>
          <w:lang w:val="en-US"/>
        </w:rPr>
      </w:pPr>
    </w:p>
    <w:tbl>
      <w:tblPr>
        <w:tblW w:w="0" w:type="auto"/>
        <w:tblLook w:val="01E0" w:firstRow="1" w:lastRow="1" w:firstColumn="1" w:lastColumn="1" w:noHBand="0" w:noVBand="0"/>
      </w:tblPr>
      <w:tblGrid>
        <w:gridCol w:w="3576"/>
        <w:gridCol w:w="4786"/>
      </w:tblGrid>
      <w:tr w:rsidR="00EA137B" w:rsidRPr="00466C95" w:rsidTr="00EA137B">
        <w:tc>
          <w:tcPr>
            <w:tcW w:w="3576" w:type="dxa"/>
            <w:hideMark/>
          </w:tcPr>
          <w:p w:rsidR="00EA137B" w:rsidRPr="00466C95" w:rsidRDefault="00EA137B">
            <w:pPr>
              <w:spacing w:before="120" w:line="276" w:lineRule="auto"/>
              <w:jc w:val="both"/>
              <w:rPr>
                <w:lang w:val="en-US" w:eastAsia="en-US"/>
              </w:rPr>
            </w:pPr>
            <w:r w:rsidRPr="00466C95">
              <w:rPr>
                <w:lang w:val="en-US" w:eastAsia="en-US"/>
              </w:rPr>
              <w:t>Date of meeting</w:t>
            </w:r>
          </w:p>
        </w:tc>
        <w:tc>
          <w:tcPr>
            <w:tcW w:w="4786" w:type="dxa"/>
            <w:hideMark/>
          </w:tcPr>
          <w:p w:rsidR="00EA137B" w:rsidRPr="00466C95" w:rsidRDefault="00EA137B" w:rsidP="00EA137B">
            <w:pPr>
              <w:spacing w:before="120" w:line="276" w:lineRule="auto"/>
              <w:jc w:val="both"/>
              <w:rPr>
                <w:lang w:val="en-US" w:eastAsia="en-US"/>
              </w:rPr>
            </w:pPr>
            <w:r w:rsidRPr="00466C95">
              <w:rPr>
                <w:lang w:val="en-US" w:eastAsia="en-US"/>
              </w:rPr>
              <w:t xml:space="preserve">June </w:t>
            </w:r>
            <w:r w:rsidRPr="00466C95">
              <w:rPr>
                <w:lang w:val="en-US" w:eastAsia="en-US"/>
              </w:rPr>
              <w:t>4</w:t>
            </w:r>
            <w:r w:rsidRPr="00466C95">
              <w:rPr>
                <w:lang w:val="en-US" w:eastAsia="en-US"/>
              </w:rPr>
              <w:t>, 2012</w:t>
            </w:r>
          </w:p>
        </w:tc>
      </w:tr>
      <w:tr w:rsidR="00EA137B" w:rsidRPr="00466C95" w:rsidTr="00EA137B">
        <w:tc>
          <w:tcPr>
            <w:tcW w:w="3576" w:type="dxa"/>
            <w:hideMark/>
          </w:tcPr>
          <w:p w:rsidR="00EA137B" w:rsidRPr="00466C95" w:rsidRDefault="00EA137B">
            <w:pPr>
              <w:spacing w:before="120" w:line="276" w:lineRule="auto"/>
              <w:jc w:val="both"/>
              <w:rPr>
                <w:lang w:val="en-US" w:eastAsia="en-US"/>
              </w:rPr>
            </w:pPr>
            <w:r w:rsidRPr="00466C95">
              <w:rPr>
                <w:lang w:val="en-US" w:eastAsia="en-US"/>
              </w:rPr>
              <w:t>Form of holding the meeting</w:t>
            </w:r>
          </w:p>
        </w:tc>
        <w:tc>
          <w:tcPr>
            <w:tcW w:w="4786" w:type="dxa"/>
            <w:hideMark/>
          </w:tcPr>
          <w:p w:rsidR="00EA137B" w:rsidRPr="00466C95" w:rsidRDefault="00EA137B">
            <w:pPr>
              <w:spacing w:before="120" w:line="276" w:lineRule="auto"/>
              <w:jc w:val="both"/>
              <w:rPr>
                <w:lang w:val="en-US" w:eastAsia="en-US"/>
              </w:rPr>
            </w:pPr>
            <w:r w:rsidRPr="00466C95">
              <w:rPr>
                <w:lang w:val="en-US" w:eastAsia="en-US"/>
              </w:rPr>
              <w:t>Absentee voting (questionnaire)</w:t>
            </w:r>
          </w:p>
        </w:tc>
      </w:tr>
      <w:tr w:rsidR="00EA137B" w:rsidRPr="00466C95" w:rsidTr="00EA137B">
        <w:tc>
          <w:tcPr>
            <w:tcW w:w="3576" w:type="dxa"/>
            <w:hideMark/>
          </w:tcPr>
          <w:p w:rsidR="00EA137B" w:rsidRPr="00466C95" w:rsidRDefault="00EA137B">
            <w:pPr>
              <w:spacing w:before="120" w:line="276" w:lineRule="auto"/>
              <w:jc w:val="both"/>
              <w:rPr>
                <w:lang w:val="en-US" w:eastAsia="en-US"/>
              </w:rPr>
            </w:pPr>
            <w:r w:rsidRPr="00466C95">
              <w:rPr>
                <w:lang w:val="en-US" w:eastAsia="en-US"/>
              </w:rPr>
              <w:t>Place of vote counting</w:t>
            </w:r>
          </w:p>
        </w:tc>
        <w:tc>
          <w:tcPr>
            <w:tcW w:w="4786" w:type="dxa"/>
            <w:hideMark/>
          </w:tcPr>
          <w:p w:rsidR="00EA137B" w:rsidRPr="00466C95" w:rsidRDefault="00EA137B">
            <w:pPr>
              <w:spacing w:before="120" w:line="276" w:lineRule="auto"/>
              <w:jc w:val="both"/>
              <w:rPr>
                <w:lang w:val="en-US" w:eastAsia="en-US"/>
              </w:rPr>
            </w:pPr>
            <w:r w:rsidRPr="00466C95">
              <w:rPr>
                <w:lang w:val="en-US" w:eastAsia="en-US"/>
              </w:rPr>
              <w:t>Office 101, 2 Stavropolskaya St., Krasnodar (postal address of “Kubanenergo”, JSC)</w:t>
            </w:r>
          </w:p>
        </w:tc>
      </w:tr>
      <w:tr w:rsidR="00EA137B" w:rsidRPr="00466C95" w:rsidTr="00EA137B">
        <w:tc>
          <w:tcPr>
            <w:tcW w:w="3576" w:type="dxa"/>
            <w:hideMark/>
          </w:tcPr>
          <w:p w:rsidR="00EA137B" w:rsidRPr="00466C95" w:rsidRDefault="00EA137B">
            <w:pPr>
              <w:spacing w:before="120" w:line="276" w:lineRule="auto"/>
              <w:jc w:val="both"/>
              <w:rPr>
                <w:lang w:val="en-US" w:eastAsia="en-US"/>
              </w:rPr>
            </w:pPr>
            <w:r w:rsidRPr="00466C95">
              <w:rPr>
                <w:lang w:val="en-US" w:eastAsia="en-US"/>
              </w:rPr>
              <w:t>Date of vote counting</w:t>
            </w:r>
          </w:p>
        </w:tc>
        <w:tc>
          <w:tcPr>
            <w:tcW w:w="4786" w:type="dxa"/>
            <w:hideMark/>
          </w:tcPr>
          <w:p w:rsidR="00EA137B" w:rsidRPr="00466C95" w:rsidRDefault="00EA137B">
            <w:pPr>
              <w:spacing w:before="120" w:line="276" w:lineRule="auto"/>
              <w:jc w:val="both"/>
              <w:rPr>
                <w:lang w:val="en-US" w:eastAsia="en-US"/>
              </w:rPr>
            </w:pPr>
            <w:r w:rsidRPr="00466C95">
              <w:rPr>
                <w:lang w:val="en-US" w:eastAsia="en-US"/>
              </w:rPr>
              <w:t>04</w:t>
            </w:r>
            <w:r w:rsidRPr="00466C95">
              <w:rPr>
                <w:lang w:val="en-US" w:eastAsia="en-US"/>
              </w:rPr>
              <w:t>.06.2012 17:00</w:t>
            </w:r>
          </w:p>
        </w:tc>
      </w:tr>
      <w:tr w:rsidR="00EA137B" w:rsidRPr="00466C95" w:rsidTr="00EA137B">
        <w:tc>
          <w:tcPr>
            <w:tcW w:w="3576" w:type="dxa"/>
            <w:hideMark/>
          </w:tcPr>
          <w:p w:rsidR="00EA137B" w:rsidRPr="00466C95" w:rsidRDefault="00EA137B">
            <w:pPr>
              <w:spacing w:before="120" w:line="276" w:lineRule="auto"/>
              <w:jc w:val="both"/>
              <w:rPr>
                <w:lang w:val="en-US" w:eastAsia="en-US"/>
              </w:rPr>
            </w:pPr>
            <w:r w:rsidRPr="00466C95">
              <w:rPr>
                <w:lang w:val="en-US" w:eastAsia="en-US"/>
              </w:rPr>
              <w:t>Date of drawing up minutes</w:t>
            </w:r>
          </w:p>
        </w:tc>
        <w:tc>
          <w:tcPr>
            <w:tcW w:w="4786" w:type="dxa"/>
            <w:hideMark/>
          </w:tcPr>
          <w:p w:rsidR="00EA137B" w:rsidRPr="00466C95" w:rsidRDefault="00EA137B">
            <w:pPr>
              <w:spacing w:before="120" w:line="276" w:lineRule="auto"/>
              <w:jc w:val="both"/>
              <w:rPr>
                <w:lang w:val="en-US" w:eastAsia="en-US"/>
              </w:rPr>
            </w:pPr>
            <w:r w:rsidRPr="00466C95">
              <w:rPr>
                <w:lang w:val="en-US" w:eastAsia="en-US"/>
              </w:rPr>
              <w:t>05</w:t>
            </w:r>
            <w:r w:rsidRPr="00466C95">
              <w:rPr>
                <w:lang w:val="en-US" w:eastAsia="en-US"/>
              </w:rPr>
              <w:t>.06.2012</w:t>
            </w:r>
          </w:p>
        </w:tc>
      </w:tr>
    </w:tbl>
    <w:p w:rsidR="00EA137B" w:rsidRPr="00466C95" w:rsidRDefault="00EA137B" w:rsidP="00EA137B">
      <w:pPr>
        <w:jc w:val="both"/>
        <w:rPr>
          <w:sz w:val="28"/>
          <w:szCs w:val="28"/>
          <w:lang w:val="en-US"/>
        </w:rPr>
      </w:pPr>
    </w:p>
    <w:p w:rsidR="00EA137B" w:rsidRPr="00466C95" w:rsidRDefault="00EA137B" w:rsidP="00EA137B">
      <w:pPr>
        <w:jc w:val="both"/>
        <w:rPr>
          <w:sz w:val="28"/>
          <w:szCs w:val="28"/>
          <w:lang w:val="en-US"/>
        </w:rPr>
      </w:pPr>
      <w:r w:rsidRPr="00466C95">
        <w:rPr>
          <w:b/>
          <w:sz w:val="28"/>
          <w:szCs w:val="28"/>
          <w:lang w:val="en-US"/>
        </w:rPr>
        <w:t>Number of Board of Directors Members:</w:t>
      </w:r>
      <w:r w:rsidRPr="00466C95">
        <w:rPr>
          <w:sz w:val="28"/>
          <w:szCs w:val="28"/>
          <w:lang w:val="en-US"/>
        </w:rPr>
        <w:t xml:space="preserve"> 11</w:t>
      </w:r>
    </w:p>
    <w:p w:rsidR="00EA137B" w:rsidRPr="00466C95" w:rsidRDefault="00EA137B" w:rsidP="00EA137B">
      <w:pPr>
        <w:jc w:val="both"/>
        <w:rPr>
          <w:sz w:val="28"/>
          <w:szCs w:val="28"/>
          <w:lang w:val="en-US"/>
        </w:rPr>
      </w:pPr>
      <w:r w:rsidRPr="00466C95">
        <w:rPr>
          <w:b/>
          <w:sz w:val="28"/>
          <w:szCs w:val="28"/>
          <w:lang w:val="en-US"/>
        </w:rPr>
        <w:t xml:space="preserve">Acting Board of Directors Members: </w:t>
      </w:r>
      <w:r w:rsidRPr="00466C95">
        <w:rPr>
          <w:sz w:val="28"/>
          <w:szCs w:val="28"/>
          <w:lang w:val="en-US"/>
        </w:rPr>
        <w:t>10</w:t>
      </w:r>
    </w:p>
    <w:p w:rsidR="00EA137B" w:rsidRPr="00466C95" w:rsidRDefault="00EA137B" w:rsidP="00EA137B">
      <w:pPr>
        <w:jc w:val="both"/>
        <w:rPr>
          <w:b/>
          <w:sz w:val="28"/>
          <w:szCs w:val="28"/>
          <w:lang w:val="en-US"/>
        </w:rPr>
      </w:pPr>
      <w:proofErr w:type="gramStart"/>
      <w:r w:rsidRPr="00466C95">
        <w:rPr>
          <w:b/>
          <w:sz w:val="28"/>
          <w:szCs w:val="28"/>
          <w:lang w:val="en-US"/>
        </w:rPr>
        <w:t>Exiting member of BoD:</w:t>
      </w:r>
      <w:r w:rsidRPr="00466C95">
        <w:rPr>
          <w:sz w:val="28"/>
          <w:szCs w:val="28"/>
          <w:lang w:val="en-US"/>
        </w:rPr>
        <w:t xml:space="preserve"> 1 person (</w:t>
      </w:r>
      <w:proofErr w:type="spellStart"/>
      <w:r w:rsidRPr="00466C95">
        <w:rPr>
          <w:sz w:val="28"/>
          <w:szCs w:val="28"/>
          <w:lang w:val="en-US"/>
        </w:rPr>
        <w:t>Arifov</w:t>
      </w:r>
      <w:proofErr w:type="spellEnd"/>
      <w:r w:rsidRPr="00466C95">
        <w:rPr>
          <w:sz w:val="28"/>
          <w:szCs w:val="28"/>
          <w:lang w:val="en-US"/>
        </w:rPr>
        <w:t xml:space="preserve"> A.I.)</w:t>
      </w:r>
      <w:proofErr w:type="gramEnd"/>
    </w:p>
    <w:p w:rsidR="00EA137B" w:rsidRPr="00466C95" w:rsidRDefault="00EA137B" w:rsidP="00EA137B">
      <w:pPr>
        <w:tabs>
          <w:tab w:val="left" w:pos="5529"/>
        </w:tabs>
        <w:jc w:val="both"/>
        <w:rPr>
          <w:sz w:val="28"/>
          <w:szCs w:val="28"/>
          <w:lang w:val="en-US"/>
        </w:rPr>
      </w:pPr>
      <w:r w:rsidRPr="00466C95">
        <w:rPr>
          <w:b/>
          <w:sz w:val="28"/>
          <w:szCs w:val="28"/>
          <w:lang w:val="en-US"/>
        </w:rPr>
        <w:t>Questionnaires were submitted by:</w:t>
      </w:r>
      <w:r w:rsidRPr="00466C95">
        <w:rPr>
          <w:sz w:val="28"/>
          <w:szCs w:val="28"/>
          <w:lang w:val="en-US"/>
        </w:rPr>
        <w:t xml:space="preserve"> Shvets N.N. (Chairperson), Demidov A.V., </w:t>
      </w:r>
      <w:proofErr w:type="spellStart"/>
      <w:r w:rsidRPr="00466C95">
        <w:rPr>
          <w:sz w:val="28"/>
          <w:szCs w:val="28"/>
          <w:lang w:val="en-US"/>
        </w:rPr>
        <w:t>Kolyada</w:t>
      </w:r>
      <w:proofErr w:type="spellEnd"/>
      <w:r w:rsidRPr="00466C95">
        <w:rPr>
          <w:sz w:val="28"/>
          <w:szCs w:val="28"/>
          <w:lang w:val="en-US"/>
        </w:rPr>
        <w:t xml:space="preserve"> A.S., Katina A.Yu., Sultanov G.A., Yurchuk S.E.</w:t>
      </w:r>
    </w:p>
    <w:p w:rsidR="00EA137B" w:rsidRPr="00466C95" w:rsidRDefault="00EA137B" w:rsidP="00EA137B">
      <w:pPr>
        <w:tabs>
          <w:tab w:val="left" w:pos="5529"/>
        </w:tabs>
        <w:jc w:val="both"/>
        <w:rPr>
          <w:sz w:val="28"/>
          <w:szCs w:val="28"/>
          <w:lang w:val="en-US"/>
        </w:rPr>
      </w:pPr>
      <w:r w:rsidRPr="00466C95">
        <w:rPr>
          <w:b/>
          <w:sz w:val="28"/>
          <w:szCs w:val="28"/>
          <w:lang w:val="en-US"/>
        </w:rPr>
        <w:t>Questionnaires were not submitted by:</w:t>
      </w:r>
      <w:r w:rsidRPr="00466C95">
        <w:rPr>
          <w:sz w:val="28"/>
          <w:szCs w:val="28"/>
          <w:lang w:val="en-US"/>
        </w:rPr>
        <w:t xml:space="preserve"> </w:t>
      </w:r>
      <w:proofErr w:type="spellStart"/>
      <w:r w:rsidRPr="00466C95">
        <w:rPr>
          <w:sz w:val="28"/>
          <w:szCs w:val="28"/>
          <w:lang w:val="en-US"/>
        </w:rPr>
        <w:t>Gilaev</w:t>
      </w:r>
      <w:proofErr w:type="spellEnd"/>
      <w:r w:rsidRPr="00466C95">
        <w:rPr>
          <w:sz w:val="28"/>
          <w:szCs w:val="28"/>
          <w:lang w:val="en-US"/>
        </w:rPr>
        <w:t xml:space="preserve"> G.G., </w:t>
      </w:r>
      <w:proofErr w:type="spellStart"/>
      <w:r w:rsidRPr="00466C95">
        <w:rPr>
          <w:sz w:val="28"/>
          <w:szCs w:val="28"/>
          <w:lang w:val="en-US"/>
        </w:rPr>
        <w:t>Pukhalskiy</w:t>
      </w:r>
      <w:proofErr w:type="spellEnd"/>
      <w:r w:rsidRPr="00466C95">
        <w:rPr>
          <w:sz w:val="28"/>
          <w:szCs w:val="28"/>
          <w:lang w:val="en-US"/>
        </w:rPr>
        <w:t xml:space="preserve"> A.A., Sannikov A.V., </w:t>
      </w:r>
      <w:proofErr w:type="gramStart"/>
      <w:r w:rsidRPr="00466C95">
        <w:rPr>
          <w:sz w:val="28"/>
          <w:szCs w:val="28"/>
          <w:lang w:val="en-US"/>
        </w:rPr>
        <w:t>Likhov</w:t>
      </w:r>
      <w:proofErr w:type="gramEnd"/>
      <w:r w:rsidRPr="00466C95">
        <w:rPr>
          <w:sz w:val="28"/>
          <w:szCs w:val="28"/>
          <w:lang w:val="en-US"/>
        </w:rPr>
        <w:t xml:space="preserve"> Kh.M.</w:t>
      </w:r>
    </w:p>
    <w:p w:rsidR="00EA137B" w:rsidRPr="00466C95" w:rsidRDefault="00EA137B" w:rsidP="00EA137B">
      <w:pPr>
        <w:pStyle w:val="ConsNormal"/>
        <w:spacing w:before="40" w:after="40"/>
        <w:ind w:right="0" w:firstLine="0"/>
        <w:jc w:val="both"/>
        <w:rPr>
          <w:rFonts w:ascii="Times New Roman" w:hAnsi="Times New Roman" w:cs="Times New Roman"/>
          <w:sz w:val="28"/>
          <w:szCs w:val="28"/>
          <w:lang w:val="en-US"/>
        </w:rPr>
      </w:pPr>
      <w:r w:rsidRPr="00466C95">
        <w:rPr>
          <w:rFonts w:ascii="Times New Roman" w:hAnsi="Times New Roman" w:cs="Times New Roman"/>
          <w:sz w:val="28"/>
          <w:szCs w:val="28"/>
          <w:lang w:val="en-US"/>
        </w:rPr>
        <w:t xml:space="preserve">According to requirements of paragraph 7.3 of Regulation on order of conveying and holding meetings of “Kubanenergo”, JSC Board of Directors approved by decision of annual General meeting of “Kubanenergo”, JSC shareholders dated 22.06.2012, minutes No.31, quorum for holding the meeting should count at least half of elected members of Board of Directors. </w:t>
      </w:r>
    </w:p>
    <w:p w:rsidR="00EA137B" w:rsidRPr="00466C95" w:rsidRDefault="00EA137B" w:rsidP="00EA137B">
      <w:pPr>
        <w:pStyle w:val="ConsNormal"/>
        <w:spacing w:before="40" w:after="40"/>
        <w:ind w:right="0" w:firstLine="0"/>
        <w:jc w:val="both"/>
        <w:rPr>
          <w:rFonts w:ascii="Times New Roman" w:hAnsi="Times New Roman" w:cs="Times New Roman"/>
          <w:sz w:val="28"/>
          <w:szCs w:val="28"/>
          <w:lang w:val="en-US"/>
        </w:rPr>
      </w:pPr>
      <w:r w:rsidRPr="00466C95">
        <w:rPr>
          <w:rFonts w:ascii="Times New Roman" w:hAnsi="Times New Roman" w:cs="Times New Roman"/>
          <w:sz w:val="28"/>
          <w:szCs w:val="28"/>
          <w:lang w:val="en-US"/>
        </w:rPr>
        <w:t>Quorum is present</w:t>
      </w:r>
    </w:p>
    <w:p w:rsidR="00EA137B" w:rsidRPr="00466C95" w:rsidRDefault="00EA137B" w:rsidP="00EA137B">
      <w:pPr>
        <w:pStyle w:val="ConsNormal"/>
        <w:spacing w:before="40" w:after="40"/>
        <w:ind w:right="0" w:firstLine="0"/>
        <w:jc w:val="center"/>
        <w:rPr>
          <w:rFonts w:ascii="Times New Roman" w:hAnsi="Times New Roman" w:cs="Times New Roman"/>
          <w:b/>
          <w:sz w:val="28"/>
          <w:szCs w:val="28"/>
          <w:lang w:val="en-US"/>
        </w:rPr>
      </w:pPr>
      <w:r w:rsidRPr="00466C95">
        <w:rPr>
          <w:rFonts w:ascii="Times New Roman" w:hAnsi="Times New Roman" w:cs="Times New Roman"/>
          <w:b/>
          <w:sz w:val="28"/>
          <w:szCs w:val="28"/>
          <w:lang w:val="en-US"/>
        </w:rPr>
        <w:t>Agenda</w:t>
      </w:r>
    </w:p>
    <w:p w:rsidR="00EA137B" w:rsidRPr="00466C95" w:rsidRDefault="00EA137B" w:rsidP="00EA137B">
      <w:pPr>
        <w:pStyle w:val="ConsNormal"/>
        <w:numPr>
          <w:ilvl w:val="0"/>
          <w:numId w:val="1"/>
        </w:numPr>
        <w:spacing w:before="40" w:after="40"/>
        <w:ind w:right="0"/>
        <w:jc w:val="both"/>
        <w:rPr>
          <w:rFonts w:ascii="Times New Roman" w:hAnsi="Times New Roman" w:cs="Times New Roman"/>
          <w:sz w:val="28"/>
          <w:szCs w:val="28"/>
          <w:lang w:val="en-US"/>
        </w:rPr>
      </w:pPr>
      <w:r w:rsidRPr="00466C95">
        <w:rPr>
          <w:rFonts w:ascii="Times New Roman" w:hAnsi="Times New Roman" w:cs="Times New Roman"/>
          <w:sz w:val="28"/>
          <w:szCs w:val="28"/>
          <w:lang w:val="en-US"/>
        </w:rPr>
        <w:t>On convening the extraordinary general meeting of Company shareholders</w:t>
      </w:r>
    </w:p>
    <w:p w:rsidR="00EA137B" w:rsidRPr="00466C95" w:rsidRDefault="00EA137B" w:rsidP="00EA137B">
      <w:pPr>
        <w:jc w:val="both"/>
        <w:rPr>
          <w:b/>
          <w:sz w:val="28"/>
          <w:szCs w:val="28"/>
          <w:lang w:val="en-US"/>
        </w:rPr>
      </w:pPr>
    </w:p>
    <w:p w:rsidR="00EA137B" w:rsidRPr="00466C95" w:rsidRDefault="00EA137B" w:rsidP="00EA137B">
      <w:pPr>
        <w:pStyle w:val="ConsNormal"/>
        <w:spacing w:before="40" w:after="40"/>
        <w:ind w:right="0" w:firstLine="0"/>
        <w:jc w:val="both"/>
        <w:rPr>
          <w:rFonts w:ascii="Times New Roman" w:hAnsi="Times New Roman" w:cs="Times New Roman"/>
          <w:b/>
          <w:sz w:val="28"/>
          <w:szCs w:val="28"/>
          <w:lang w:val="en-US"/>
        </w:rPr>
      </w:pPr>
      <w:r w:rsidRPr="00466C95">
        <w:rPr>
          <w:rFonts w:ascii="Times New Roman" w:hAnsi="Times New Roman" w:cs="Times New Roman"/>
          <w:b/>
          <w:sz w:val="28"/>
          <w:szCs w:val="28"/>
          <w:lang w:val="en-US"/>
        </w:rPr>
        <w:t xml:space="preserve">Item 1 </w:t>
      </w:r>
      <w:proofErr w:type="gramStart"/>
      <w:r w:rsidRPr="00466C95">
        <w:rPr>
          <w:rFonts w:ascii="Times New Roman" w:hAnsi="Times New Roman" w:cs="Times New Roman"/>
          <w:b/>
          <w:sz w:val="28"/>
          <w:szCs w:val="28"/>
          <w:lang w:val="en-US"/>
        </w:rPr>
        <w:t>On</w:t>
      </w:r>
      <w:proofErr w:type="gramEnd"/>
      <w:r w:rsidRPr="00466C95">
        <w:rPr>
          <w:rFonts w:ascii="Times New Roman" w:hAnsi="Times New Roman" w:cs="Times New Roman"/>
          <w:b/>
          <w:sz w:val="28"/>
          <w:szCs w:val="28"/>
          <w:lang w:val="en-US"/>
        </w:rPr>
        <w:t xml:space="preserve"> convening the extraordinary general meeting of Company shareholders</w:t>
      </w:r>
    </w:p>
    <w:p w:rsidR="00EA137B" w:rsidRPr="00466C95" w:rsidRDefault="00EA137B" w:rsidP="00EA137B">
      <w:pPr>
        <w:jc w:val="both"/>
        <w:rPr>
          <w:sz w:val="28"/>
          <w:szCs w:val="28"/>
          <w:lang w:val="en-US"/>
        </w:rPr>
      </w:pPr>
      <w:r w:rsidRPr="00466C95">
        <w:rPr>
          <w:sz w:val="28"/>
          <w:szCs w:val="28"/>
          <w:lang w:val="en-US"/>
        </w:rPr>
        <w:t>It is proposed to adopt the following decision:</w:t>
      </w:r>
    </w:p>
    <w:p w:rsidR="00EA137B" w:rsidRPr="00466C95" w:rsidRDefault="00EA137B" w:rsidP="00EA137B">
      <w:pPr>
        <w:autoSpaceDE w:val="0"/>
        <w:autoSpaceDN w:val="0"/>
        <w:jc w:val="both"/>
        <w:rPr>
          <w:b/>
          <w:sz w:val="28"/>
          <w:szCs w:val="28"/>
          <w:lang w:val="en-US"/>
        </w:rPr>
      </w:pPr>
    </w:p>
    <w:p w:rsidR="00B20ECE" w:rsidRPr="00466C95" w:rsidRDefault="00B20ECE" w:rsidP="00B20ECE">
      <w:pPr>
        <w:autoSpaceDE w:val="0"/>
        <w:autoSpaceDN w:val="0"/>
        <w:jc w:val="both"/>
        <w:rPr>
          <w:sz w:val="28"/>
          <w:szCs w:val="28"/>
          <w:lang w:val="en-US"/>
        </w:rPr>
      </w:pPr>
      <w:r w:rsidRPr="00466C95">
        <w:rPr>
          <w:sz w:val="28"/>
          <w:szCs w:val="28"/>
          <w:lang w:val="en-US"/>
        </w:rPr>
        <w:t xml:space="preserve">1. </w:t>
      </w:r>
      <w:r w:rsidRPr="00466C95">
        <w:rPr>
          <w:sz w:val="28"/>
          <w:szCs w:val="28"/>
          <w:lang w:val="en-US"/>
        </w:rPr>
        <w:t>To c</w:t>
      </w:r>
      <w:r w:rsidRPr="00466C95">
        <w:rPr>
          <w:sz w:val="28"/>
          <w:szCs w:val="28"/>
          <w:lang w:val="en-US"/>
        </w:rPr>
        <w:t xml:space="preserve">onvene </w:t>
      </w:r>
      <w:r w:rsidRPr="00466C95">
        <w:rPr>
          <w:sz w:val="28"/>
          <w:szCs w:val="28"/>
          <w:lang w:val="en-US"/>
        </w:rPr>
        <w:t>the</w:t>
      </w:r>
      <w:r w:rsidRPr="00466C95">
        <w:rPr>
          <w:sz w:val="28"/>
          <w:szCs w:val="28"/>
          <w:lang w:val="en-US"/>
        </w:rPr>
        <w:t xml:space="preserve"> extraordinary general meeting of </w:t>
      </w:r>
      <w:r w:rsidRPr="00466C95">
        <w:rPr>
          <w:sz w:val="28"/>
          <w:szCs w:val="28"/>
          <w:lang w:val="en-US"/>
        </w:rPr>
        <w:t xml:space="preserve">Kubanenergo JSC </w:t>
      </w:r>
      <w:r w:rsidRPr="00466C95">
        <w:rPr>
          <w:sz w:val="28"/>
          <w:szCs w:val="28"/>
          <w:lang w:val="en-US"/>
        </w:rPr>
        <w:t>shareholders in the form of a meeting (joint presence).</w:t>
      </w:r>
    </w:p>
    <w:p w:rsidR="00B20ECE" w:rsidRPr="00466C95" w:rsidRDefault="00B20ECE" w:rsidP="00B20ECE">
      <w:pPr>
        <w:autoSpaceDE w:val="0"/>
        <w:autoSpaceDN w:val="0"/>
        <w:jc w:val="both"/>
        <w:rPr>
          <w:sz w:val="28"/>
          <w:szCs w:val="28"/>
          <w:lang w:val="en-US"/>
        </w:rPr>
      </w:pPr>
      <w:r w:rsidRPr="00466C95">
        <w:rPr>
          <w:sz w:val="28"/>
          <w:szCs w:val="28"/>
          <w:lang w:val="en-US"/>
        </w:rPr>
        <w:t xml:space="preserve">2. </w:t>
      </w:r>
      <w:r w:rsidRPr="00466C95">
        <w:rPr>
          <w:sz w:val="28"/>
          <w:szCs w:val="28"/>
          <w:lang w:val="en-US"/>
        </w:rPr>
        <w:t>To set</w:t>
      </w:r>
      <w:r w:rsidRPr="00466C95">
        <w:rPr>
          <w:sz w:val="28"/>
          <w:szCs w:val="28"/>
          <w:lang w:val="en-US"/>
        </w:rPr>
        <w:t xml:space="preserve"> the date of the Extraordinary General Meeting of Shareholders </w:t>
      </w:r>
      <w:r w:rsidRPr="00466C95">
        <w:rPr>
          <w:sz w:val="28"/>
          <w:szCs w:val="28"/>
          <w:lang w:val="en-US"/>
        </w:rPr>
        <w:t>–</w:t>
      </w:r>
      <w:r w:rsidRPr="00466C95">
        <w:rPr>
          <w:sz w:val="28"/>
          <w:szCs w:val="28"/>
          <w:lang w:val="en-US"/>
        </w:rPr>
        <w:t xml:space="preserve"> </w:t>
      </w:r>
      <w:r w:rsidRPr="00466C95">
        <w:rPr>
          <w:sz w:val="28"/>
          <w:szCs w:val="28"/>
          <w:lang w:val="en-US"/>
        </w:rPr>
        <w:t xml:space="preserve">August </w:t>
      </w:r>
      <w:r w:rsidRPr="00466C95">
        <w:rPr>
          <w:sz w:val="28"/>
          <w:szCs w:val="28"/>
          <w:lang w:val="en-US"/>
        </w:rPr>
        <w:t>24</w:t>
      </w:r>
      <w:r w:rsidRPr="00466C95">
        <w:rPr>
          <w:sz w:val="28"/>
          <w:szCs w:val="28"/>
          <w:lang w:val="en-US"/>
        </w:rPr>
        <w:t>,</w:t>
      </w:r>
      <w:r w:rsidRPr="00466C95">
        <w:rPr>
          <w:sz w:val="28"/>
          <w:szCs w:val="28"/>
          <w:lang w:val="en-US"/>
        </w:rPr>
        <w:t xml:space="preserve"> 2012.</w:t>
      </w:r>
    </w:p>
    <w:p w:rsidR="00B20ECE" w:rsidRPr="00466C95" w:rsidRDefault="00B20ECE" w:rsidP="00B20ECE">
      <w:pPr>
        <w:autoSpaceDE w:val="0"/>
        <w:autoSpaceDN w:val="0"/>
        <w:jc w:val="both"/>
        <w:rPr>
          <w:sz w:val="28"/>
          <w:szCs w:val="28"/>
          <w:lang w:val="en-US"/>
        </w:rPr>
      </w:pPr>
      <w:r w:rsidRPr="00466C95">
        <w:rPr>
          <w:sz w:val="28"/>
          <w:szCs w:val="28"/>
          <w:lang w:val="en-US"/>
        </w:rPr>
        <w:t xml:space="preserve">3. </w:t>
      </w:r>
      <w:r w:rsidRPr="00466C95">
        <w:rPr>
          <w:sz w:val="28"/>
          <w:szCs w:val="28"/>
          <w:lang w:val="en-US"/>
        </w:rPr>
        <w:t xml:space="preserve">To fix </w:t>
      </w:r>
      <w:r w:rsidRPr="00466C95">
        <w:rPr>
          <w:sz w:val="28"/>
          <w:szCs w:val="28"/>
          <w:lang w:val="en-US"/>
        </w:rPr>
        <w:t xml:space="preserve">the start time of the Extraordinary General Meeting of Shareholders </w:t>
      </w:r>
      <w:r w:rsidRPr="00466C95">
        <w:rPr>
          <w:sz w:val="28"/>
          <w:szCs w:val="28"/>
          <w:lang w:val="en-US"/>
        </w:rPr>
        <w:t>–</w:t>
      </w:r>
      <w:r w:rsidRPr="00466C95">
        <w:rPr>
          <w:sz w:val="28"/>
          <w:szCs w:val="28"/>
          <w:lang w:val="en-US"/>
        </w:rPr>
        <w:t xml:space="preserve"> </w:t>
      </w:r>
      <w:r w:rsidRPr="00466C95">
        <w:rPr>
          <w:sz w:val="28"/>
          <w:szCs w:val="28"/>
          <w:lang w:val="en-US"/>
        </w:rPr>
        <w:t>10:00 a.m.</w:t>
      </w:r>
      <w:r w:rsidRPr="00466C95">
        <w:rPr>
          <w:sz w:val="28"/>
          <w:szCs w:val="28"/>
          <w:lang w:val="en-US"/>
        </w:rPr>
        <w:t>, local time.</w:t>
      </w:r>
    </w:p>
    <w:p w:rsidR="00B20ECE" w:rsidRPr="00466C95" w:rsidRDefault="00B20ECE" w:rsidP="00B20ECE">
      <w:pPr>
        <w:autoSpaceDE w:val="0"/>
        <w:autoSpaceDN w:val="0"/>
        <w:jc w:val="both"/>
        <w:rPr>
          <w:sz w:val="28"/>
          <w:szCs w:val="28"/>
          <w:lang w:val="en-US"/>
        </w:rPr>
      </w:pPr>
      <w:r w:rsidRPr="00466C95">
        <w:rPr>
          <w:sz w:val="28"/>
          <w:szCs w:val="28"/>
          <w:lang w:val="en-US"/>
        </w:rPr>
        <w:t xml:space="preserve">4. </w:t>
      </w:r>
      <w:r w:rsidRPr="00466C95">
        <w:rPr>
          <w:sz w:val="28"/>
          <w:szCs w:val="28"/>
          <w:lang w:val="en-US"/>
        </w:rPr>
        <w:t>To choose</w:t>
      </w:r>
      <w:r w:rsidRPr="00466C95">
        <w:rPr>
          <w:sz w:val="28"/>
          <w:szCs w:val="28"/>
          <w:lang w:val="en-US"/>
        </w:rPr>
        <w:t xml:space="preserve"> the </w:t>
      </w:r>
      <w:r w:rsidRPr="00466C95">
        <w:rPr>
          <w:sz w:val="28"/>
          <w:szCs w:val="28"/>
          <w:lang w:val="en-US"/>
        </w:rPr>
        <w:t>place of holding the</w:t>
      </w:r>
      <w:r w:rsidRPr="00466C95">
        <w:rPr>
          <w:sz w:val="28"/>
          <w:szCs w:val="28"/>
          <w:lang w:val="en-US"/>
        </w:rPr>
        <w:t xml:space="preserve"> Extraordinary General Meeting of Shareholders </w:t>
      </w:r>
      <w:r w:rsidRPr="00466C95">
        <w:rPr>
          <w:sz w:val="28"/>
          <w:szCs w:val="28"/>
          <w:lang w:val="en-US"/>
        </w:rPr>
        <w:t xml:space="preserve">– </w:t>
      </w:r>
      <w:r w:rsidRPr="00466C95">
        <w:rPr>
          <w:sz w:val="28"/>
          <w:szCs w:val="28"/>
          <w:lang w:val="en-US"/>
        </w:rPr>
        <w:t>Kubanenergo</w:t>
      </w:r>
      <w:r w:rsidRPr="00466C95">
        <w:rPr>
          <w:sz w:val="28"/>
          <w:szCs w:val="28"/>
          <w:lang w:val="en-US"/>
        </w:rPr>
        <w:t xml:space="preserve">  JSC, 2 </w:t>
      </w:r>
      <w:r w:rsidRPr="00466C95">
        <w:rPr>
          <w:sz w:val="28"/>
          <w:szCs w:val="28"/>
          <w:lang w:val="en-US"/>
        </w:rPr>
        <w:t>Stavropol</w:t>
      </w:r>
      <w:r w:rsidRPr="00466C95">
        <w:rPr>
          <w:sz w:val="28"/>
          <w:szCs w:val="28"/>
          <w:lang w:val="en-US"/>
        </w:rPr>
        <w:t>skaya str., Krasnodar</w:t>
      </w:r>
      <w:r w:rsidRPr="00466C95">
        <w:rPr>
          <w:sz w:val="28"/>
          <w:szCs w:val="28"/>
          <w:lang w:val="en-US"/>
        </w:rPr>
        <w:t>.</w:t>
      </w:r>
    </w:p>
    <w:p w:rsidR="00B20ECE" w:rsidRPr="00466C95" w:rsidRDefault="00B20ECE" w:rsidP="00B20ECE">
      <w:pPr>
        <w:autoSpaceDE w:val="0"/>
        <w:autoSpaceDN w:val="0"/>
        <w:jc w:val="both"/>
        <w:rPr>
          <w:sz w:val="28"/>
          <w:szCs w:val="28"/>
          <w:lang w:val="en-US"/>
        </w:rPr>
      </w:pPr>
      <w:r w:rsidRPr="00466C95">
        <w:rPr>
          <w:sz w:val="28"/>
          <w:szCs w:val="28"/>
          <w:lang w:val="en-US"/>
        </w:rPr>
        <w:lastRenderedPageBreak/>
        <w:t xml:space="preserve">5. </w:t>
      </w:r>
      <w:r w:rsidRPr="00466C95">
        <w:rPr>
          <w:sz w:val="28"/>
          <w:szCs w:val="28"/>
          <w:lang w:val="en-US"/>
        </w:rPr>
        <w:t xml:space="preserve">To </w:t>
      </w:r>
      <w:r w:rsidR="005A668A" w:rsidRPr="00466C95">
        <w:rPr>
          <w:sz w:val="28"/>
          <w:szCs w:val="28"/>
          <w:lang w:val="en-US"/>
        </w:rPr>
        <w:t>fix</w:t>
      </w:r>
      <w:r w:rsidRPr="00466C95">
        <w:rPr>
          <w:sz w:val="28"/>
          <w:szCs w:val="28"/>
          <w:lang w:val="en-US"/>
        </w:rPr>
        <w:t xml:space="preserve"> the time of Registration of persons entitled to participate in the Extraordinary General Meeting of Shareholders </w:t>
      </w:r>
      <w:r w:rsidR="005A668A" w:rsidRPr="00466C95">
        <w:rPr>
          <w:sz w:val="28"/>
          <w:szCs w:val="28"/>
          <w:lang w:val="en-US"/>
        </w:rPr>
        <w:t>–</w:t>
      </w:r>
      <w:r w:rsidRPr="00466C95">
        <w:rPr>
          <w:sz w:val="28"/>
          <w:szCs w:val="28"/>
          <w:lang w:val="en-US"/>
        </w:rPr>
        <w:t xml:space="preserve"> </w:t>
      </w:r>
      <w:r w:rsidR="005A668A" w:rsidRPr="00466C95">
        <w:rPr>
          <w:sz w:val="28"/>
          <w:szCs w:val="28"/>
          <w:lang w:val="en-US"/>
        </w:rPr>
        <w:t>09:00 a.m. by</w:t>
      </w:r>
      <w:r w:rsidRPr="00466C95">
        <w:rPr>
          <w:sz w:val="28"/>
          <w:szCs w:val="28"/>
          <w:lang w:val="en-US"/>
        </w:rPr>
        <w:t xml:space="preserve"> local time.</w:t>
      </w:r>
    </w:p>
    <w:p w:rsidR="00B20ECE" w:rsidRPr="00466C95" w:rsidRDefault="00B20ECE" w:rsidP="00B20ECE">
      <w:pPr>
        <w:autoSpaceDE w:val="0"/>
        <w:autoSpaceDN w:val="0"/>
        <w:jc w:val="both"/>
        <w:rPr>
          <w:sz w:val="28"/>
          <w:szCs w:val="28"/>
          <w:lang w:val="en-US"/>
        </w:rPr>
      </w:pPr>
      <w:r w:rsidRPr="00466C95">
        <w:rPr>
          <w:sz w:val="28"/>
          <w:szCs w:val="28"/>
          <w:lang w:val="en-US"/>
        </w:rPr>
        <w:t xml:space="preserve">Determine that the registration of persons participating in the Extraordinary General Meeting of </w:t>
      </w:r>
      <w:r w:rsidR="005A668A" w:rsidRPr="00466C95">
        <w:rPr>
          <w:sz w:val="28"/>
          <w:szCs w:val="28"/>
          <w:lang w:val="en-US"/>
        </w:rPr>
        <w:t xml:space="preserve">Kubanenergo JSC </w:t>
      </w:r>
      <w:r w:rsidRPr="00466C95">
        <w:rPr>
          <w:sz w:val="28"/>
          <w:szCs w:val="28"/>
          <w:lang w:val="en-US"/>
        </w:rPr>
        <w:t>Shareholders is the address of the Extraordinary General Meeting of Shareholders of JSC "Kubanenergo".</w:t>
      </w:r>
    </w:p>
    <w:p w:rsidR="00B20ECE" w:rsidRPr="00466C95" w:rsidRDefault="00B20ECE" w:rsidP="00B20ECE">
      <w:pPr>
        <w:autoSpaceDE w:val="0"/>
        <w:autoSpaceDN w:val="0"/>
        <w:jc w:val="both"/>
        <w:rPr>
          <w:sz w:val="28"/>
          <w:szCs w:val="28"/>
          <w:lang w:val="en-US"/>
        </w:rPr>
      </w:pPr>
      <w:r w:rsidRPr="00466C95">
        <w:rPr>
          <w:sz w:val="28"/>
          <w:szCs w:val="28"/>
          <w:lang w:val="en-US"/>
        </w:rPr>
        <w:t>6. To approve the agenda of the Extraordinary General Meeting of Shareholders:</w:t>
      </w:r>
    </w:p>
    <w:p w:rsidR="00B20ECE" w:rsidRPr="00466C95" w:rsidRDefault="00B20ECE" w:rsidP="005A668A">
      <w:pPr>
        <w:tabs>
          <w:tab w:val="left" w:pos="284"/>
        </w:tabs>
        <w:autoSpaceDE w:val="0"/>
        <w:autoSpaceDN w:val="0"/>
        <w:ind w:left="284"/>
        <w:jc w:val="both"/>
        <w:rPr>
          <w:sz w:val="28"/>
          <w:szCs w:val="28"/>
          <w:lang w:val="en-US"/>
        </w:rPr>
      </w:pPr>
      <w:r w:rsidRPr="00466C95">
        <w:rPr>
          <w:sz w:val="28"/>
          <w:szCs w:val="28"/>
          <w:lang w:val="en-US"/>
        </w:rPr>
        <w:t xml:space="preserve">1. </w:t>
      </w:r>
      <w:proofErr w:type="gramStart"/>
      <w:r w:rsidR="005A668A" w:rsidRPr="00466C95">
        <w:rPr>
          <w:sz w:val="28"/>
          <w:szCs w:val="28"/>
          <w:lang w:val="en-US"/>
        </w:rPr>
        <w:t>On</w:t>
      </w:r>
      <w:proofErr w:type="gramEnd"/>
      <w:r w:rsidR="005A668A" w:rsidRPr="00466C95">
        <w:rPr>
          <w:sz w:val="28"/>
          <w:szCs w:val="28"/>
          <w:lang w:val="en-US"/>
        </w:rPr>
        <w:t xml:space="preserve"> e</w:t>
      </w:r>
      <w:r w:rsidRPr="00466C95">
        <w:rPr>
          <w:sz w:val="28"/>
          <w:szCs w:val="28"/>
          <w:lang w:val="en-US"/>
        </w:rPr>
        <w:t xml:space="preserve">arly termination of the </w:t>
      </w:r>
      <w:r w:rsidR="005A668A" w:rsidRPr="00466C95">
        <w:rPr>
          <w:sz w:val="28"/>
          <w:szCs w:val="28"/>
          <w:lang w:val="en-US"/>
        </w:rPr>
        <w:t>term of offices</w:t>
      </w:r>
      <w:r w:rsidRPr="00466C95">
        <w:rPr>
          <w:sz w:val="28"/>
          <w:szCs w:val="28"/>
          <w:lang w:val="en-US"/>
        </w:rPr>
        <w:t xml:space="preserve"> of the Board of Directors.</w:t>
      </w:r>
    </w:p>
    <w:p w:rsidR="00B20ECE" w:rsidRPr="00466C95" w:rsidRDefault="00B20ECE" w:rsidP="005A668A">
      <w:pPr>
        <w:tabs>
          <w:tab w:val="left" w:pos="284"/>
        </w:tabs>
        <w:autoSpaceDE w:val="0"/>
        <w:autoSpaceDN w:val="0"/>
        <w:ind w:left="284"/>
        <w:jc w:val="both"/>
        <w:rPr>
          <w:sz w:val="28"/>
          <w:szCs w:val="28"/>
          <w:lang w:val="en-US"/>
        </w:rPr>
      </w:pPr>
      <w:r w:rsidRPr="00466C95">
        <w:rPr>
          <w:sz w:val="28"/>
          <w:szCs w:val="28"/>
          <w:lang w:val="en-US"/>
        </w:rPr>
        <w:t xml:space="preserve">2. </w:t>
      </w:r>
      <w:proofErr w:type="gramStart"/>
      <w:r w:rsidR="005A668A" w:rsidRPr="00466C95">
        <w:rPr>
          <w:sz w:val="28"/>
          <w:szCs w:val="28"/>
          <w:lang w:val="en-US"/>
        </w:rPr>
        <w:t>On</w:t>
      </w:r>
      <w:proofErr w:type="gramEnd"/>
      <w:r w:rsidR="005A668A" w:rsidRPr="00466C95">
        <w:rPr>
          <w:sz w:val="28"/>
          <w:szCs w:val="28"/>
          <w:lang w:val="en-US"/>
        </w:rPr>
        <w:t xml:space="preserve"> e</w:t>
      </w:r>
      <w:r w:rsidRPr="00466C95">
        <w:rPr>
          <w:sz w:val="28"/>
          <w:szCs w:val="28"/>
          <w:lang w:val="en-US"/>
        </w:rPr>
        <w:t xml:space="preserve">lection </w:t>
      </w:r>
      <w:r w:rsidR="005A668A" w:rsidRPr="00466C95">
        <w:rPr>
          <w:sz w:val="28"/>
          <w:szCs w:val="28"/>
          <w:lang w:val="en-US"/>
        </w:rPr>
        <w:t xml:space="preserve">of members of </w:t>
      </w:r>
      <w:r w:rsidRPr="00466C95">
        <w:rPr>
          <w:sz w:val="28"/>
          <w:szCs w:val="28"/>
          <w:lang w:val="en-US"/>
        </w:rPr>
        <w:t>the Board of Directors.</w:t>
      </w:r>
    </w:p>
    <w:p w:rsidR="00B20ECE" w:rsidRPr="00466C95" w:rsidRDefault="00B20ECE" w:rsidP="00B20ECE">
      <w:pPr>
        <w:autoSpaceDE w:val="0"/>
        <w:autoSpaceDN w:val="0"/>
        <w:jc w:val="both"/>
        <w:rPr>
          <w:sz w:val="28"/>
          <w:szCs w:val="28"/>
          <w:lang w:val="en-US"/>
        </w:rPr>
      </w:pPr>
      <w:r w:rsidRPr="00466C95">
        <w:rPr>
          <w:sz w:val="28"/>
          <w:szCs w:val="28"/>
          <w:lang w:val="en-US"/>
        </w:rPr>
        <w:t xml:space="preserve">7. </w:t>
      </w:r>
      <w:r w:rsidR="005A668A" w:rsidRPr="00466C95">
        <w:rPr>
          <w:sz w:val="28"/>
          <w:szCs w:val="28"/>
          <w:lang w:val="en-US"/>
        </w:rPr>
        <w:t>To d</w:t>
      </w:r>
      <w:r w:rsidRPr="00466C95">
        <w:rPr>
          <w:sz w:val="28"/>
          <w:szCs w:val="28"/>
          <w:lang w:val="en-US"/>
        </w:rPr>
        <w:t>etermine the date of</w:t>
      </w:r>
      <w:r w:rsidR="005A668A" w:rsidRPr="00466C95">
        <w:rPr>
          <w:sz w:val="28"/>
          <w:szCs w:val="28"/>
          <w:lang w:val="en-US"/>
        </w:rPr>
        <w:t xml:space="preserve"> making</w:t>
      </w:r>
      <w:r w:rsidRPr="00466C95">
        <w:rPr>
          <w:sz w:val="28"/>
          <w:szCs w:val="28"/>
          <w:lang w:val="en-US"/>
        </w:rPr>
        <w:t xml:space="preserve"> the list of persons entitled to participate in the Extraordinary General Meeting of Shareholders - "04" June 2012</w:t>
      </w:r>
    </w:p>
    <w:p w:rsidR="00B20ECE" w:rsidRPr="00466C95" w:rsidRDefault="00B20ECE" w:rsidP="00B20ECE">
      <w:pPr>
        <w:autoSpaceDE w:val="0"/>
        <w:autoSpaceDN w:val="0"/>
        <w:jc w:val="both"/>
        <w:rPr>
          <w:sz w:val="28"/>
          <w:szCs w:val="28"/>
          <w:lang w:val="en-US"/>
        </w:rPr>
      </w:pPr>
      <w:r w:rsidRPr="00466C95">
        <w:rPr>
          <w:sz w:val="28"/>
          <w:szCs w:val="28"/>
          <w:lang w:val="en-US"/>
        </w:rPr>
        <w:t xml:space="preserve">8. </w:t>
      </w:r>
      <w:r w:rsidR="005A668A" w:rsidRPr="00466C95">
        <w:rPr>
          <w:sz w:val="28"/>
          <w:szCs w:val="28"/>
          <w:lang w:val="en-US"/>
        </w:rPr>
        <w:t>To d</w:t>
      </w:r>
      <w:r w:rsidRPr="00466C95">
        <w:rPr>
          <w:sz w:val="28"/>
          <w:szCs w:val="28"/>
          <w:lang w:val="en-US"/>
        </w:rPr>
        <w:t xml:space="preserve">etermine that the </w:t>
      </w:r>
      <w:r w:rsidR="005A668A" w:rsidRPr="00466C95">
        <w:rPr>
          <w:sz w:val="28"/>
          <w:szCs w:val="28"/>
          <w:lang w:val="en-US"/>
        </w:rPr>
        <w:t xml:space="preserve">following </w:t>
      </w:r>
      <w:r w:rsidRPr="00466C95">
        <w:rPr>
          <w:sz w:val="28"/>
          <w:szCs w:val="28"/>
          <w:lang w:val="en-US"/>
        </w:rPr>
        <w:t xml:space="preserve">information (materials) </w:t>
      </w:r>
      <w:r w:rsidR="005A668A" w:rsidRPr="00466C95">
        <w:rPr>
          <w:sz w:val="28"/>
          <w:szCs w:val="28"/>
          <w:lang w:val="en-US"/>
        </w:rPr>
        <w:t>should</w:t>
      </w:r>
      <w:r w:rsidRPr="00466C95">
        <w:rPr>
          <w:sz w:val="28"/>
          <w:szCs w:val="28"/>
          <w:lang w:val="en-US"/>
        </w:rPr>
        <w:t xml:space="preserve"> be provided to the persons entitled to participate in the Extraordinary General Meeting of Shareholders of the Company:</w:t>
      </w:r>
    </w:p>
    <w:p w:rsidR="00B20ECE" w:rsidRPr="00466C95" w:rsidRDefault="00B20ECE" w:rsidP="00B20ECE">
      <w:pPr>
        <w:autoSpaceDE w:val="0"/>
        <w:autoSpaceDN w:val="0"/>
        <w:jc w:val="both"/>
        <w:rPr>
          <w:sz w:val="28"/>
          <w:szCs w:val="28"/>
          <w:lang w:val="en-US"/>
        </w:rPr>
      </w:pPr>
      <w:r w:rsidRPr="00466C95">
        <w:rPr>
          <w:sz w:val="28"/>
          <w:szCs w:val="28"/>
          <w:lang w:val="en-US"/>
        </w:rPr>
        <w:t>- Information on the candidates for the Board of Directors;</w:t>
      </w:r>
    </w:p>
    <w:p w:rsidR="00B20ECE" w:rsidRPr="00466C95" w:rsidRDefault="00B20ECE" w:rsidP="00B20ECE">
      <w:pPr>
        <w:autoSpaceDE w:val="0"/>
        <w:autoSpaceDN w:val="0"/>
        <w:jc w:val="both"/>
        <w:rPr>
          <w:sz w:val="28"/>
          <w:szCs w:val="28"/>
          <w:lang w:val="en-US"/>
        </w:rPr>
      </w:pPr>
      <w:r w:rsidRPr="00466C95">
        <w:rPr>
          <w:sz w:val="28"/>
          <w:szCs w:val="28"/>
          <w:lang w:val="en-US"/>
        </w:rPr>
        <w:t>- Information on the presence or absence of a written agreement of the candidates nominated for election to the Board of Directors;</w:t>
      </w:r>
    </w:p>
    <w:p w:rsidR="00B20ECE" w:rsidRPr="00466C95" w:rsidRDefault="00B20ECE" w:rsidP="00B20ECE">
      <w:pPr>
        <w:autoSpaceDE w:val="0"/>
        <w:autoSpaceDN w:val="0"/>
        <w:jc w:val="both"/>
        <w:rPr>
          <w:sz w:val="28"/>
          <w:szCs w:val="28"/>
          <w:lang w:val="en-US"/>
        </w:rPr>
      </w:pPr>
      <w:r w:rsidRPr="00466C95">
        <w:rPr>
          <w:sz w:val="28"/>
          <w:szCs w:val="28"/>
          <w:lang w:val="en-US"/>
        </w:rPr>
        <w:t>- Draft resolutions on all issues on the agenda of the Extraordinary General Meeting of Shareholders.</w:t>
      </w:r>
    </w:p>
    <w:p w:rsidR="00B20ECE" w:rsidRPr="00466C95" w:rsidRDefault="00B20ECE" w:rsidP="00B20ECE">
      <w:pPr>
        <w:autoSpaceDE w:val="0"/>
        <w:autoSpaceDN w:val="0"/>
        <w:jc w:val="both"/>
        <w:rPr>
          <w:sz w:val="28"/>
          <w:szCs w:val="28"/>
          <w:lang w:val="en-US"/>
        </w:rPr>
      </w:pPr>
      <w:r w:rsidRPr="00466C95">
        <w:rPr>
          <w:sz w:val="28"/>
          <w:szCs w:val="28"/>
          <w:lang w:val="en-US"/>
        </w:rPr>
        <w:t xml:space="preserve">9. To establish that the persons entitled to participate in the Extraordinary General Meeting of Shareholders </w:t>
      </w:r>
      <w:r w:rsidR="005A668A" w:rsidRPr="00466C95">
        <w:rPr>
          <w:sz w:val="28"/>
          <w:szCs w:val="28"/>
          <w:lang w:val="en-US"/>
        </w:rPr>
        <w:t xml:space="preserve">can get </w:t>
      </w:r>
      <w:r w:rsidR="005A668A" w:rsidRPr="00466C95">
        <w:rPr>
          <w:sz w:val="28"/>
          <w:szCs w:val="28"/>
          <w:lang w:val="en-US"/>
        </w:rPr>
        <w:t xml:space="preserve">the specified information (materials) </w:t>
      </w:r>
      <w:r w:rsidR="005A668A" w:rsidRPr="00466C95">
        <w:rPr>
          <w:sz w:val="28"/>
          <w:szCs w:val="28"/>
          <w:lang w:val="en-US"/>
        </w:rPr>
        <w:t>in</w:t>
      </w:r>
      <w:r w:rsidRPr="00466C95">
        <w:rPr>
          <w:sz w:val="28"/>
          <w:szCs w:val="28"/>
          <w:lang w:val="en-US"/>
        </w:rPr>
        <w:t xml:space="preserve"> the period from "03" August 2012 to "23" August 2012, excluding weekends and holidays, from </w:t>
      </w:r>
      <w:r w:rsidR="005A668A" w:rsidRPr="00466C95">
        <w:rPr>
          <w:sz w:val="28"/>
          <w:szCs w:val="28"/>
          <w:lang w:val="en-US"/>
        </w:rPr>
        <w:t>9:00 a.m. to 15:00 p.m.</w:t>
      </w:r>
      <w:r w:rsidRPr="00466C95">
        <w:rPr>
          <w:sz w:val="28"/>
          <w:szCs w:val="28"/>
          <w:lang w:val="en-US"/>
        </w:rPr>
        <w:t xml:space="preserve">, and </w:t>
      </w:r>
      <w:r w:rsidR="005A668A" w:rsidRPr="00466C95">
        <w:rPr>
          <w:sz w:val="28"/>
          <w:szCs w:val="28"/>
          <w:lang w:val="en-US"/>
        </w:rPr>
        <w:t>on</w:t>
      </w:r>
      <w:r w:rsidRPr="00466C95">
        <w:rPr>
          <w:sz w:val="28"/>
          <w:szCs w:val="28"/>
          <w:lang w:val="en-US"/>
        </w:rPr>
        <w:t xml:space="preserve"> "24" August 2012 during the meeting, at the following addresses:</w:t>
      </w:r>
    </w:p>
    <w:p w:rsidR="00B20ECE" w:rsidRPr="00466C95" w:rsidRDefault="00B20ECE" w:rsidP="00B20ECE">
      <w:pPr>
        <w:autoSpaceDE w:val="0"/>
        <w:autoSpaceDN w:val="0"/>
        <w:jc w:val="both"/>
        <w:rPr>
          <w:sz w:val="28"/>
          <w:szCs w:val="28"/>
          <w:lang w:val="en-US"/>
        </w:rPr>
      </w:pPr>
      <w:r w:rsidRPr="00466C95">
        <w:rPr>
          <w:sz w:val="28"/>
          <w:szCs w:val="28"/>
          <w:lang w:val="en-US"/>
        </w:rPr>
        <w:t xml:space="preserve">■ </w:t>
      </w:r>
      <w:proofErr w:type="gramStart"/>
      <w:r w:rsidR="005A668A" w:rsidRPr="00466C95">
        <w:rPr>
          <w:sz w:val="28"/>
          <w:szCs w:val="28"/>
          <w:lang w:val="en-US"/>
        </w:rPr>
        <w:t>Kubanenergo  JSC</w:t>
      </w:r>
      <w:proofErr w:type="gramEnd"/>
      <w:r w:rsidR="005A668A" w:rsidRPr="00466C95">
        <w:rPr>
          <w:sz w:val="28"/>
          <w:szCs w:val="28"/>
          <w:lang w:val="en-US"/>
        </w:rPr>
        <w:t>, 2 Stavropolskaya str., Krasnodar</w:t>
      </w:r>
      <w:r w:rsidRPr="00466C95">
        <w:rPr>
          <w:sz w:val="28"/>
          <w:szCs w:val="28"/>
          <w:lang w:val="en-US"/>
        </w:rPr>
        <w:t>;</w:t>
      </w:r>
    </w:p>
    <w:p w:rsidR="00B20ECE" w:rsidRPr="00466C95" w:rsidRDefault="00B20ECE" w:rsidP="00B20ECE">
      <w:pPr>
        <w:autoSpaceDE w:val="0"/>
        <w:autoSpaceDN w:val="0"/>
        <w:jc w:val="both"/>
        <w:rPr>
          <w:sz w:val="28"/>
          <w:szCs w:val="28"/>
          <w:lang w:val="en-US"/>
        </w:rPr>
      </w:pPr>
      <w:r w:rsidRPr="00466C95">
        <w:rPr>
          <w:sz w:val="28"/>
          <w:szCs w:val="28"/>
          <w:lang w:val="en-US"/>
        </w:rPr>
        <w:t xml:space="preserve">■ </w:t>
      </w:r>
      <w:r w:rsidR="005A668A" w:rsidRPr="00466C95">
        <w:rPr>
          <w:sz w:val="28"/>
          <w:szCs w:val="28"/>
          <w:lang w:val="en-US"/>
        </w:rPr>
        <w:t xml:space="preserve">Registrar ROST JSC, </w:t>
      </w:r>
      <w:r w:rsidRPr="00466C95">
        <w:rPr>
          <w:sz w:val="28"/>
          <w:szCs w:val="28"/>
          <w:lang w:val="en-US"/>
        </w:rPr>
        <w:t>building 13,</w:t>
      </w:r>
      <w:r w:rsidR="005A668A" w:rsidRPr="00466C95">
        <w:rPr>
          <w:sz w:val="28"/>
          <w:szCs w:val="28"/>
          <w:lang w:val="en-US"/>
        </w:rPr>
        <w:t xml:space="preserve"> </w:t>
      </w:r>
      <w:proofErr w:type="spellStart"/>
      <w:r w:rsidR="005A668A" w:rsidRPr="00466C95">
        <w:rPr>
          <w:sz w:val="28"/>
          <w:szCs w:val="28"/>
          <w:lang w:val="en-US"/>
        </w:rPr>
        <w:t>Stromynka</w:t>
      </w:r>
      <w:proofErr w:type="spellEnd"/>
      <w:r w:rsidR="005A668A" w:rsidRPr="00466C95">
        <w:rPr>
          <w:sz w:val="28"/>
          <w:szCs w:val="28"/>
          <w:lang w:val="en-US"/>
        </w:rPr>
        <w:t xml:space="preserve"> </w:t>
      </w:r>
      <w:proofErr w:type="gramStart"/>
      <w:r w:rsidR="005A668A" w:rsidRPr="00466C95">
        <w:rPr>
          <w:sz w:val="28"/>
          <w:szCs w:val="28"/>
          <w:lang w:val="en-US"/>
        </w:rPr>
        <w:t>str</w:t>
      </w:r>
      <w:proofErr w:type="gramEnd"/>
      <w:r w:rsidR="005A668A" w:rsidRPr="00466C95">
        <w:rPr>
          <w:sz w:val="28"/>
          <w:szCs w:val="28"/>
          <w:lang w:val="en-US"/>
        </w:rPr>
        <w:t xml:space="preserve"> 18,</w:t>
      </w:r>
      <w:r w:rsidR="005A668A" w:rsidRPr="00466C95">
        <w:rPr>
          <w:sz w:val="28"/>
          <w:szCs w:val="28"/>
          <w:lang w:val="en-US"/>
        </w:rPr>
        <w:t xml:space="preserve"> Moscow</w:t>
      </w:r>
      <w:r w:rsidRPr="00466C95">
        <w:rPr>
          <w:sz w:val="28"/>
          <w:szCs w:val="28"/>
          <w:lang w:val="en-US"/>
        </w:rPr>
        <w:t>.</w:t>
      </w:r>
    </w:p>
    <w:p w:rsidR="00B20ECE" w:rsidRPr="00466C95" w:rsidRDefault="00B20ECE" w:rsidP="00B20ECE">
      <w:pPr>
        <w:autoSpaceDE w:val="0"/>
        <w:autoSpaceDN w:val="0"/>
        <w:jc w:val="both"/>
        <w:rPr>
          <w:sz w:val="28"/>
          <w:szCs w:val="28"/>
          <w:lang w:val="en-US"/>
        </w:rPr>
      </w:pPr>
      <w:r w:rsidRPr="00466C95">
        <w:rPr>
          <w:sz w:val="28"/>
          <w:szCs w:val="28"/>
          <w:lang w:val="en-US"/>
        </w:rPr>
        <w:t>Such information should also be available from the "13" August 2012 on the Company's website.</w:t>
      </w:r>
    </w:p>
    <w:p w:rsidR="00B20ECE" w:rsidRPr="00466C95" w:rsidRDefault="00B20ECE" w:rsidP="00B20ECE">
      <w:pPr>
        <w:autoSpaceDE w:val="0"/>
        <w:autoSpaceDN w:val="0"/>
        <w:jc w:val="both"/>
        <w:rPr>
          <w:sz w:val="28"/>
          <w:szCs w:val="28"/>
          <w:lang w:val="en-US"/>
        </w:rPr>
      </w:pPr>
      <w:r w:rsidRPr="00466C95">
        <w:rPr>
          <w:sz w:val="28"/>
          <w:szCs w:val="28"/>
          <w:lang w:val="en-US"/>
        </w:rPr>
        <w:t xml:space="preserve">10. Due to the fact that the Company's preferred shares were not issued, the decision on the definition of the type (s) of preferred shares whose owners have the right to vote on the agenda of the extraordinary general meeting of shareholders, </w:t>
      </w:r>
      <w:r w:rsidR="005A668A" w:rsidRPr="00466C95">
        <w:rPr>
          <w:sz w:val="28"/>
          <w:szCs w:val="28"/>
          <w:lang w:val="en-US"/>
        </w:rPr>
        <w:t xml:space="preserve">swill not </w:t>
      </w:r>
      <w:proofErr w:type="gramStart"/>
      <w:r w:rsidR="005A668A" w:rsidRPr="00466C95">
        <w:rPr>
          <w:sz w:val="28"/>
          <w:szCs w:val="28"/>
          <w:lang w:val="en-US"/>
        </w:rPr>
        <w:t>be</w:t>
      </w:r>
      <w:proofErr w:type="gramEnd"/>
      <w:r w:rsidR="005A668A" w:rsidRPr="00466C95">
        <w:rPr>
          <w:sz w:val="28"/>
          <w:szCs w:val="28"/>
          <w:lang w:val="en-US"/>
        </w:rPr>
        <w:t xml:space="preserve"> taken</w:t>
      </w:r>
      <w:r w:rsidRPr="00466C95">
        <w:rPr>
          <w:sz w:val="28"/>
          <w:szCs w:val="28"/>
          <w:lang w:val="en-US"/>
        </w:rPr>
        <w:t>.</w:t>
      </w:r>
    </w:p>
    <w:p w:rsidR="00B20ECE" w:rsidRPr="00466C95" w:rsidRDefault="00B20ECE" w:rsidP="00B20ECE">
      <w:pPr>
        <w:autoSpaceDE w:val="0"/>
        <w:autoSpaceDN w:val="0"/>
        <w:jc w:val="both"/>
        <w:rPr>
          <w:sz w:val="28"/>
          <w:szCs w:val="28"/>
          <w:lang w:val="en-US"/>
        </w:rPr>
      </w:pPr>
      <w:r w:rsidRPr="00466C95">
        <w:rPr>
          <w:sz w:val="28"/>
          <w:szCs w:val="28"/>
          <w:lang w:val="en-US"/>
        </w:rPr>
        <w:t xml:space="preserve">11. </w:t>
      </w:r>
      <w:r w:rsidR="005A668A" w:rsidRPr="00466C95">
        <w:rPr>
          <w:sz w:val="28"/>
          <w:szCs w:val="28"/>
          <w:lang w:val="en-US"/>
        </w:rPr>
        <w:t>To d</w:t>
      </w:r>
      <w:r w:rsidRPr="00466C95">
        <w:rPr>
          <w:sz w:val="28"/>
          <w:szCs w:val="28"/>
          <w:lang w:val="en-US"/>
        </w:rPr>
        <w:t xml:space="preserve">etermine that the ballots for voting on the agenda of the Extraordinary General Meeting of Shareholders should be sent by mail  to each person </w:t>
      </w:r>
      <w:r w:rsidR="005A668A" w:rsidRPr="00466C95">
        <w:rPr>
          <w:sz w:val="28"/>
          <w:szCs w:val="28"/>
          <w:lang w:val="en-US"/>
        </w:rPr>
        <w:t>from</w:t>
      </w:r>
      <w:r w:rsidRPr="00466C95">
        <w:rPr>
          <w:sz w:val="28"/>
          <w:szCs w:val="28"/>
          <w:lang w:val="en-US"/>
        </w:rPr>
        <w:t xml:space="preserve"> the list of persons entitled to participate in the Extraordinary General Meeting of Shareholders of the Company, </w:t>
      </w:r>
      <w:r w:rsidR="005A668A" w:rsidRPr="00466C95">
        <w:rPr>
          <w:sz w:val="28"/>
          <w:szCs w:val="28"/>
          <w:lang w:val="en-US"/>
        </w:rPr>
        <w:t>no later "</w:t>
      </w:r>
      <w:r w:rsidRPr="00466C95">
        <w:rPr>
          <w:sz w:val="28"/>
          <w:szCs w:val="28"/>
          <w:lang w:val="en-US"/>
        </w:rPr>
        <w:t>03"</w:t>
      </w:r>
      <w:r w:rsidR="005A668A" w:rsidRPr="00466C95">
        <w:rPr>
          <w:sz w:val="28"/>
          <w:szCs w:val="28"/>
          <w:lang w:val="en-US"/>
        </w:rPr>
        <w:t xml:space="preserve"> </w:t>
      </w:r>
      <w:r w:rsidRPr="00466C95">
        <w:rPr>
          <w:sz w:val="28"/>
          <w:szCs w:val="28"/>
          <w:lang w:val="en-US"/>
        </w:rPr>
        <w:t>August 2012.</w:t>
      </w:r>
    </w:p>
    <w:p w:rsidR="00B20ECE" w:rsidRPr="00466C95" w:rsidRDefault="00B20ECE" w:rsidP="00B20ECE">
      <w:pPr>
        <w:autoSpaceDE w:val="0"/>
        <w:autoSpaceDN w:val="0"/>
        <w:jc w:val="both"/>
        <w:rPr>
          <w:sz w:val="28"/>
          <w:szCs w:val="28"/>
          <w:lang w:val="en-US"/>
        </w:rPr>
      </w:pPr>
      <w:r w:rsidRPr="00466C95">
        <w:rPr>
          <w:sz w:val="28"/>
          <w:szCs w:val="28"/>
          <w:lang w:val="en-US"/>
        </w:rPr>
        <w:t xml:space="preserve">12. To determine that the </w:t>
      </w:r>
      <w:r w:rsidR="005A668A" w:rsidRPr="00466C95">
        <w:rPr>
          <w:sz w:val="28"/>
          <w:szCs w:val="28"/>
          <w:lang w:val="en-US"/>
        </w:rPr>
        <w:t>filled -in</w:t>
      </w:r>
      <w:r w:rsidRPr="00466C95">
        <w:rPr>
          <w:sz w:val="28"/>
          <w:szCs w:val="28"/>
          <w:lang w:val="en-US"/>
        </w:rPr>
        <w:t xml:space="preserve"> ballots may be sent to the following addresses:</w:t>
      </w:r>
    </w:p>
    <w:p w:rsidR="005A668A" w:rsidRPr="00466C95" w:rsidRDefault="00B20ECE" w:rsidP="005A668A">
      <w:pPr>
        <w:autoSpaceDE w:val="0"/>
        <w:autoSpaceDN w:val="0"/>
        <w:jc w:val="both"/>
        <w:rPr>
          <w:sz w:val="28"/>
          <w:szCs w:val="28"/>
          <w:lang w:val="en-US"/>
        </w:rPr>
      </w:pPr>
      <w:r w:rsidRPr="00466C95">
        <w:rPr>
          <w:sz w:val="28"/>
          <w:szCs w:val="28"/>
          <w:lang w:val="en-US"/>
        </w:rPr>
        <w:t xml:space="preserve">■ </w:t>
      </w:r>
      <w:proofErr w:type="gramStart"/>
      <w:r w:rsidR="005A668A" w:rsidRPr="00466C95">
        <w:rPr>
          <w:sz w:val="28"/>
          <w:szCs w:val="28"/>
          <w:lang w:val="en-US"/>
        </w:rPr>
        <w:t>Kubanenergo  JSC</w:t>
      </w:r>
      <w:proofErr w:type="gramEnd"/>
      <w:r w:rsidR="005A668A" w:rsidRPr="00466C95">
        <w:rPr>
          <w:sz w:val="28"/>
          <w:szCs w:val="28"/>
          <w:lang w:val="en-US"/>
        </w:rPr>
        <w:t>, 2 Stavropolskaya str., Krasnodar;</w:t>
      </w:r>
    </w:p>
    <w:p w:rsidR="005A668A" w:rsidRPr="00466C95" w:rsidRDefault="005A668A" w:rsidP="005A668A">
      <w:pPr>
        <w:autoSpaceDE w:val="0"/>
        <w:autoSpaceDN w:val="0"/>
        <w:jc w:val="both"/>
        <w:rPr>
          <w:sz w:val="28"/>
          <w:szCs w:val="28"/>
          <w:lang w:val="en-US"/>
        </w:rPr>
      </w:pPr>
      <w:r w:rsidRPr="00466C95">
        <w:rPr>
          <w:sz w:val="28"/>
          <w:szCs w:val="28"/>
          <w:lang w:val="en-US"/>
        </w:rPr>
        <w:t xml:space="preserve">■ Registrar ROST JSC, building 13, </w:t>
      </w:r>
      <w:proofErr w:type="spellStart"/>
      <w:r w:rsidRPr="00466C95">
        <w:rPr>
          <w:sz w:val="28"/>
          <w:szCs w:val="28"/>
          <w:lang w:val="en-US"/>
        </w:rPr>
        <w:t>Stromynka</w:t>
      </w:r>
      <w:proofErr w:type="spellEnd"/>
      <w:r w:rsidRPr="00466C95">
        <w:rPr>
          <w:sz w:val="28"/>
          <w:szCs w:val="28"/>
          <w:lang w:val="en-US"/>
        </w:rPr>
        <w:t xml:space="preserve"> </w:t>
      </w:r>
      <w:proofErr w:type="gramStart"/>
      <w:r w:rsidRPr="00466C95">
        <w:rPr>
          <w:sz w:val="28"/>
          <w:szCs w:val="28"/>
          <w:lang w:val="en-US"/>
        </w:rPr>
        <w:t>str</w:t>
      </w:r>
      <w:proofErr w:type="gramEnd"/>
      <w:r w:rsidRPr="00466C95">
        <w:rPr>
          <w:sz w:val="28"/>
          <w:szCs w:val="28"/>
          <w:lang w:val="en-US"/>
        </w:rPr>
        <w:t xml:space="preserve"> 18, Moscow.</w:t>
      </w:r>
    </w:p>
    <w:p w:rsidR="00B20ECE" w:rsidRPr="00466C95" w:rsidRDefault="00B20ECE" w:rsidP="005A668A">
      <w:pPr>
        <w:autoSpaceDE w:val="0"/>
        <w:autoSpaceDN w:val="0"/>
        <w:jc w:val="both"/>
        <w:rPr>
          <w:sz w:val="28"/>
          <w:szCs w:val="28"/>
          <w:lang w:val="en-US"/>
        </w:rPr>
      </w:pPr>
      <w:r w:rsidRPr="00466C95">
        <w:rPr>
          <w:sz w:val="28"/>
          <w:szCs w:val="28"/>
          <w:lang w:val="en-US"/>
        </w:rPr>
        <w:t xml:space="preserve">13. </w:t>
      </w:r>
      <w:r w:rsidR="005A668A" w:rsidRPr="00466C95">
        <w:rPr>
          <w:sz w:val="28"/>
          <w:szCs w:val="28"/>
          <w:lang w:val="en-US"/>
        </w:rPr>
        <w:t xml:space="preserve">To decided </w:t>
      </w:r>
      <w:r w:rsidRPr="00466C95">
        <w:rPr>
          <w:sz w:val="28"/>
          <w:szCs w:val="28"/>
          <w:lang w:val="en-US"/>
        </w:rPr>
        <w:t xml:space="preserve">that </w:t>
      </w:r>
      <w:r w:rsidR="005A668A" w:rsidRPr="00466C95">
        <w:rPr>
          <w:sz w:val="28"/>
          <w:szCs w:val="28"/>
          <w:lang w:val="en-US"/>
        </w:rPr>
        <w:t xml:space="preserve">while </w:t>
      </w:r>
      <w:r w:rsidR="005A668A" w:rsidRPr="00466C95">
        <w:rPr>
          <w:sz w:val="28"/>
          <w:szCs w:val="28"/>
          <w:lang w:val="en-US"/>
        </w:rPr>
        <w:t>d</w:t>
      </w:r>
      <w:r w:rsidR="005A668A" w:rsidRPr="00466C95">
        <w:rPr>
          <w:sz w:val="28"/>
          <w:szCs w:val="28"/>
          <w:lang w:val="en-US"/>
        </w:rPr>
        <w:t>etermining</w:t>
      </w:r>
      <w:r w:rsidRPr="00466C95">
        <w:rPr>
          <w:sz w:val="28"/>
          <w:szCs w:val="28"/>
          <w:lang w:val="en-US"/>
        </w:rPr>
        <w:t xml:space="preserve"> the quorum and </w:t>
      </w:r>
      <w:r w:rsidR="005A668A" w:rsidRPr="00466C95">
        <w:rPr>
          <w:sz w:val="28"/>
          <w:szCs w:val="28"/>
          <w:lang w:val="en-US"/>
        </w:rPr>
        <w:t xml:space="preserve">counting </w:t>
      </w:r>
      <w:r w:rsidRPr="00466C95">
        <w:rPr>
          <w:sz w:val="28"/>
          <w:szCs w:val="28"/>
          <w:lang w:val="en-US"/>
        </w:rPr>
        <w:t xml:space="preserve">voting results, </w:t>
      </w:r>
      <w:r w:rsidR="005A668A" w:rsidRPr="00466C95">
        <w:rPr>
          <w:sz w:val="28"/>
          <w:szCs w:val="28"/>
          <w:lang w:val="en-US"/>
        </w:rPr>
        <w:t>only</w:t>
      </w:r>
      <w:r w:rsidRPr="00466C95">
        <w:rPr>
          <w:sz w:val="28"/>
          <w:szCs w:val="28"/>
          <w:lang w:val="en-US"/>
        </w:rPr>
        <w:t xml:space="preserve"> votes submitted </w:t>
      </w:r>
      <w:r w:rsidR="005A668A" w:rsidRPr="00466C95">
        <w:rPr>
          <w:sz w:val="28"/>
          <w:szCs w:val="28"/>
          <w:lang w:val="en-US"/>
        </w:rPr>
        <w:t xml:space="preserve">by </w:t>
      </w:r>
      <w:r w:rsidRPr="00466C95">
        <w:rPr>
          <w:sz w:val="28"/>
          <w:szCs w:val="28"/>
          <w:lang w:val="en-US"/>
        </w:rPr>
        <w:t>ballots received by the Company no later than the "21" August 2012</w:t>
      </w:r>
      <w:r w:rsidR="005A668A" w:rsidRPr="00466C95">
        <w:rPr>
          <w:sz w:val="28"/>
          <w:szCs w:val="28"/>
          <w:lang w:val="en-US"/>
        </w:rPr>
        <w:t xml:space="preserve"> should be accounted</w:t>
      </w:r>
      <w:r w:rsidRPr="00466C95">
        <w:rPr>
          <w:sz w:val="28"/>
          <w:szCs w:val="28"/>
          <w:lang w:val="en-US"/>
        </w:rPr>
        <w:t>.</w:t>
      </w:r>
    </w:p>
    <w:p w:rsidR="00B20ECE" w:rsidRPr="00466C95" w:rsidRDefault="00B20ECE" w:rsidP="00B20ECE">
      <w:pPr>
        <w:autoSpaceDE w:val="0"/>
        <w:autoSpaceDN w:val="0"/>
        <w:jc w:val="both"/>
        <w:rPr>
          <w:sz w:val="28"/>
          <w:szCs w:val="28"/>
          <w:lang w:val="en-US"/>
        </w:rPr>
      </w:pPr>
      <w:r w:rsidRPr="00466C95">
        <w:rPr>
          <w:sz w:val="28"/>
          <w:szCs w:val="28"/>
          <w:lang w:val="en-US"/>
        </w:rPr>
        <w:t xml:space="preserve">14. To instruct the Director of the Company </w:t>
      </w:r>
      <w:r w:rsidR="005A668A" w:rsidRPr="00466C95">
        <w:rPr>
          <w:sz w:val="28"/>
          <w:szCs w:val="28"/>
          <w:lang w:val="en-US"/>
        </w:rPr>
        <w:t>to ensure the</w:t>
      </w:r>
      <w:r w:rsidRPr="00466C95">
        <w:rPr>
          <w:sz w:val="28"/>
          <w:szCs w:val="28"/>
          <w:lang w:val="en-US"/>
        </w:rPr>
        <w:t xml:space="preserve"> ballots </w:t>
      </w:r>
      <w:r w:rsidR="005A668A" w:rsidRPr="00466C95">
        <w:rPr>
          <w:sz w:val="28"/>
          <w:szCs w:val="28"/>
          <w:lang w:val="en-US"/>
        </w:rPr>
        <w:t xml:space="preserve">were sent </w:t>
      </w:r>
      <w:r w:rsidRPr="00466C95">
        <w:rPr>
          <w:sz w:val="28"/>
          <w:szCs w:val="28"/>
          <w:lang w:val="en-US"/>
        </w:rPr>
        <w:t>to the persons entitled to participate in the Extraordinary General Meeting of Shareholders in accordance with this decision.</w:t>
      </w:r>
    </w:p>
    <w:p w:rsidR="00B20ECE" w:rsidRPr="00466C95" w:rsidRDefault="00B20ECE" w:rsidP="00B20ECE">
      <w:pPr>
        <w:autoSpaceDE w:val="0"/>
        <w:autoSpaceDN w:val="0"/>
        <w:jc w:val="both"/>
        <w:rPr>
          <w:sz w:val="28"/>
          <w:szCs w:val="28"/>
          <w:lang w:val="en-US"/>
        </w:rPr>
      </w:pPr>
      <w:r w:rsidRPr="00466C95">
        <w:rPr>
          <w:sz w:val="28"/>
          <w:szCs w:val="28"/>
          <w:lang w:val="en-US"/>
        </w:rPr>
        <w:lastRenderedPageBreak/>
        <w:t xml:space="preserve">15. </w:t>
      </w:r>
      <w:r w:rsidR="006A3C84" w:rsidRPr="00466C95">
        <w:rPr>
          <w:sz w:val="28"/>
          <w:szCs w:val="28"/>
          <w:lang w:val="en-US"/>
        </w:rPr>
        <w:t>To approve th</w:t>
      </w:r>
      <w:r w:rsidRPr="00466C95">
        <w:rPr>
          <w:sz w:val="28"/>
          <w:szCs w:val="28"/>
          <w:lang w:val="en-US"/>
        </w:rPr>
        <w:t>e form and the text of the notice o</w:t>
      </w:r>
      <w:r w:rsidR="005A668A" w:rsidRPr="00466C95">
        <w:rPr>
          <w:sz w:val="28"/>
          <w:szCs w:val="28"/>
          <w:lang w:val="en-US"/>
        </w:rPr>
        <w:t>n</w:t>
      </w:r>
      <w:r w:rsidRPr="00466C95">
        <w:rPr>
          <w:sz w:val="28"/>
          <w:szCs w:val="28"/>
          <w:lang w:val="en-US"/>
        </w:rPr>
        <w:t xml:space="preserve"> the Extraordinary General Meeting of Shareholders of the Company in accordance with Annex  1 to the decision of the Board of Directors.</w:t>
      </w:r>
    </w:p>
    <w:p w:rsidR="00B20ECE" w:rsidRPr="00466C95" w:rsidRDefault="005A668A" w:rsidP="00B20ECE">
      <w:pPr>
        <w:autoSpaceDE w:val="0"/>
        <w:autoSpaceDN w:val="0"/>
        <w:jc w:val="both"/>
        <w:rPr>
          <w:sz w:val="28"/>
          <w:szCs w:val="28"/>
          <w:lang w:val="en-US"/>
        </w:rPr>
      </w:pPr>
      <w:r w:rsidRPr="00466C95">
        <w:rPr>
          <w:sz w:val="28"/>
          <w:szCs w:val="28"/>
          <w:lang w:val="en-US"/>
        </w:rPr>
        <w:t>16. To i</w:t>
      </w:r>
      <w:r w:rsidR="00B20ECE" w:rsidRPr="00466C95">
        <w:rPr>
          <w:sz w:val="28"/>
          <w:szCs w:val="28"/>
          <w:lang w:val="en-US"/>
        </w:rPr>
        <w:t xml:space="preserve">nform the persons entitled to participate in the Extraordinary General Meeting of Shareholders of the Company </w:t>
      </w:r>
      <w:r w:rsidR="006A3C84" w:rsidRPr="00466C95">
        <w:rPr>
          <w:sz w:val="28"/>
          <w:szCs w:val="28"/>
          <w:lang w:val="en-US"/>
        </w:rPr>
        <w:t>on</w:t>
      </w:r>
      <w:r w:rsidR="00B20ECE" w:rsidRPr="00466C95">
        <w:rPr>
          <w:sz w:val="28"/>
          <w:szCs w:val="28"/>
          <w:lang w:val="en-US"/>
        </w:rPr>
        <w:t xml:space="preserve"> </w:t>
      </w:r>
      <w:r w:rsidR="006A3C84" w:rsidRPr="00466C95">
        <w:rPr>
          <w:sz w:val="28"/>
          <w:szCs w:val="28"/>
          <w:lang w:val="en-US"/>
        </w:rPr>
        <w:t>convening the</w:t>
      </w:r>
      <w:r w:rsidR="00B20ECE" w:rsidRPr="00466C95">
        <w:rPr>
          <w:sz w:val="28"/>
          <w:szCs w:val="28"/>
          <w:lang w:val="en-US"/>
        </w:rPr>
        <w:t xml:space="preserve"> extraordinary general meeting of shareholders by means of or delivery of the message to each person included in the list of persons entitled to participate in the Extraordinary General Meeting, </w:t>
      </w:r>
      <w:r w:rsidR="006A3C84" w:rsidRPr="00466C95">
        <w:rPr>
          <w:sz w:val="28"/>
          <w:szCs w:val="28"/>
          <w:lang w:val="en-US"/>
        </w:rPr>
        <w:t xml:space="preserve">by </w:t>
      </w:r>
      <w:r w:rsidR="00B20ECE" w:rsidRPr="00466C95">
        <w:rPr>
          <w:sz w:val="28"/>
          <w:szCs w:val="28"/>
          <w:lang w:val="en-US"/>
        </w:rPr>
        <w:t xml:space="preserve">publication of the notice in newspaper "Kuban news" and "Soviet </w:t>
      </w:r>
      <w:proofErr w:type="spellStart"/>
      <w:r w:rsidR="00B20ECE" w:rsidRPr="00466C95">
        <w:rPr>
          <w:sz w:val="28"/>
          <w:szCs w:val="28"/>
          <w:lang w:val="en-US"/>
        </w:rPr>
        <w:t>Adygea</w:t>
      </w:r>
      <w:proofErr w:type="spellEnd"/>
      <w:r w:rsidR="00B20ECE" w:rsidRPr="00466C95">
        <w:rPr>
          <w:sz w:val="28"/>
          <w:szCs w:val="28"/>
          <w:lang w:val="en-US"/>
        </w:rPr>
        <w:t>" and posting messages on the web</w:t>
      </w:r>
      <w:r w:rsidR="006A3C84" w:rsidRPr="00466C95">
        <w:rPr>
          <w:sz w:val="28"/>
          <w:szCs w:val="28"/>
          <w:lang w:val="en-US"/>
        </w:rPr>
        <w:t>site</w:t>
      </w:r>
      <w:r w:rsidR="00B20ECE" w:rsidRPr="00466C95">
        <w:rPr>
          <w:sz w:val="28"/>
          <w:szCs w:val="28"/>
          <w:lang w:val="en-US"/>
        </w:rPr>
        <w:t xml:space="preserve"> no later than "14" June 2012.</w:t>
      </w:r>
    </w:p>
    <w:p w:rsidR="00B20ECE" w:rsidRPr="00466C95" w:rsidRDefault="00B20ECE" w:rsidP="00B20ECE">
      <w:pPr>
        <w:autoSpaceDE w:val="0"/>
        <w:autoSpaceDN w:val="0"/>
        <w:jc w:val="both"/>
        <w:rPr>
          <w:sz w:val="28"/>
          <w:szCs w:val="28"/>
          <w:lang w:val="en-US"/>
        </w:rPr>
      </w:pPr>
      <w:r w:rsidRPr="00466C95">
        <w:rPr>
          <w:sz w:val="28"/>
          <w:szCs w:val="28"/>
          <w:lang w:val="en-US"/>
        </w:rPr>
        <w:t xml:space="preserve">17. To </w:t>
      </w:r>
      <w:r w:rsidR="0072716E" w:rsidRPr="00466C95">
        <w:rPr>
          <w:sz w:val="28"/>
          <w:szCs w:val="28"/>
          <w:lang w:val="en-US"/>
        </w:rPr>
        <w:t>decided</w:t>
      </w:r>
      <w:r w:rsidRPr="00466C95">
        <w:rPr>
          <w:sz w:val="28"/>
          <w:szCs w:val="28"/>
          <w:lang w:val="en-US"/>
        </w:rPr>
        <w:t xml:space="preserve"> that the shareholder (s) </w:t>
      </w:r>
      <w:r w:rsidR="0072716E" w:rsidRPr="00466C95">
        <w:rPr>
          <w:sz w:val="28"/>
          <w:szCs w:val="28"/>
          <w:lang w:val="en-US"/>
        </w:rPr>
        <w:t xml:space="preserve">of </w:t>
      </w:r>
      <w:r w:rsidRPr="00466C95">
        <w:rPr>
          <w:sz w:val="28"/>
          <w:szCs w:val="28"/>
          <w:lang w:val="en-US"/>
        </w:rPr>
        <w:t xml:space="preserve">Kubanenergo holding in the aggregate not less than two (2) percent of the voting shares of the Company may send to the Company's </w:t>
      </w:r>
      <w:r w:rsidR="0072716E" w:rsidRPr="00466C95">
        <w:rPr>
          <w:sz w:val="28"/>
          <w:szCs w:val="28"/>
          <w:lang w:val="en-US"/>
        </w:rPr>
        <w:t xml:space="preserve">a </w:t>
      </w:r>
      <w:r w:rsidRPr="00466C95">
        <w:rPr>
          <w:sz w:val="28"/>
          <w:szCs w:val="28"/>
          <w:lang w:val="en-US"/>
        </w:rPr>
        <w:t xml:space="preserve">proposal </w:t>
      </w:r>
      <w:r w:rsidR="0072716E" w:rsidRPr="00466C95">
        <w:rPr>
          <w:sz w:val="28"/>
          <w:szCs w:val="28"/>
          <w:lang w:val="en-US"/>
        </w:rPr>
        <w:t>on</w:t>
      </w:r>
      <w:r w:rsidRPr="00466C95">
        <w:rPr>
          <w:sz w:val="28"/>
          <w:szCs w:val="28"/>
          <w:lang w:val="en-US"/>
        </w:rPr>
        <w:t xml:space="preserve"> the nomination of candidates for election to the Board of Directors of </w:t>
      </w:r>
      <w:r w:rsidR="0072716E" w:rsidRPr="00466C95">
        <w:rPr>
          <w:sz w:val="28"/>
          <w:szCs w:val="28"/>
          <w:lang w:val="en-US"/>
        </w:rPr>
        <w:t>Kubanenergo</w:t>
      </w:r>
      <w:r w:rsidRPr="00466C95">
        <w:rPr>
          <w:sz w:val="28"/>
          <w:szCs w:val="28"/>
          <w:lang w:val="en-US"/>
        </w:rPr>
        <w:t xml:space="preserve">, </w:t>
      </w:r>
      <w:r w:rsidR="0072716E" w:rsidRPr="00466C95">
        <w:rPr>
          <w:sz w:val="28"/>
          <w:szCs w:val="28"/>
          <w:lang w:val="en-US"/>
        </w:rPr>
        <w:t xml:space="preserve">the number of candidates should not </w:t>
      </w:r>
      <w:r w:rsidRPr="00466C95">
        <w:rPr>
          <w:sz w:val="28"/>
          <w:szCs w:val="28"/>
          <w:lang w:val="en-US"/>
        </w:rPr>
        <w:t xml:space="preserve">exceed the number of members of the Board of Directors (not more than 11 candidates). Such proposals </w:t>
      </w:r>
      <w:r w:rsidR="0072716E" w:rsidRPr="00466C95">
        <w:rPr>
          <w:sz w:val="28"/>
          <w:szCs w:val="28"/>
          <w:lang w:val="en-US"/>
        </w:rPr>
        <w:t>should</w:t>
      </w:r>
      <w:r w:rsidRPr="00466C95">
        <w:rPr>
          <w:sz w:val="28"/>
          <w:szCs w:val="28"/>
          <w:lang w:val="en-US"/>
        </w:rPr>
        <w:t xml:space="preserve"> be </w:t>
      </w:r>
      <w:r w:rsidR="0072716E" w:rsidRPr="00466C95">
        <w:rPr>
          <w:sz w:val="28"/>
          <w:szCs w:val="28"/>
          <w:lang w:val="en-US"/>
        </w:rPr>
        <w:t>sent to</w:t>
      </w:r>
      <w:r w:rsidRPr="00466C95">
        <w:rPr>
          <w:sz w:val="28"/>
          <w:szCs w:val="28"/>
          <w:lang w:val="en-US"/>
        </w:rPr>
        <w:t xml:space="preserve"> the Company </w:t>
      </w:r>
      <w:r w:rsidR="0072716E" w:rsidRPr="00466C95">
        <w:rPr>
          <w:sz w:val="28"/>
          <w:szCs w:val="28"/>
          <w:lang w:val="en-US"/>
        </w:rPr>
        <w:t>by</w:t>
      </w:r>
      <w:r w:rsidRPr="00466C95">
        <w:rPr>
          <w:sz w:val="28"/>
          <w:szCs w:val="28"/>
          <w:lang w:val="en-US"/>
        </w:rPr>
        <w:t xml:space="preserve"> "24" July 2012 at: </w:t>
      </w:r>
      <w:r w:rsidR="0072716E" w:rsidRPr="00466C95">
        <w:rPr>
          <w:sz w:val="28"/>
          <w:szCs w:val="28"/>
          <w:lang w:val="en-US"/>
        </w:rPr>
        <w:t>Kubanenergo JSC, 2 Stavropolskaya str., Krasnodar</w:t>
      </w:r>
      <w:r w:rsidRPr="00466C95">
        <w:rPr>
          <w:sz w:val="28"/>
          <w:szCs w:val="28"/>
          <w:lang w:val="en-US"/>
        </w:rPr>
        <w:t>.</w:t>
      </w:r>
    </w:p>
    <w:p w:rsidR="00B20ECE" w:rsidRPr="00466C95" w:rsidRDefault="00B20ECE" w:rsidP="00B20ECE">
      <w:pPr>
        <w:autoSpaceDE w:val="0"/>
        <w:autoSpaceDN w:val="0"/>
        <w:jc w:val="both"/>
        <w:rPr>
          <w:sz w:val="28"/>
          <w:szCs w:val="28"/>
          <w:lang w:val="en-US"/>
        </w:rPr>
      </w:pPr>
      <w:r w:rsidRPr="00466C95">
        <w:rPr>
          <w:sz w:val="28"/>
          <w:szCs w:val="28"/>
          <w:lang w:val="en-US"/>
        </w:rPr>
        <w:t xml:space="preserve">18. </w:t>
      </w:r>
      <w:r w:rsidR="0072716E" w:rsidRPr="00466C95">
        <w:rPr>
          <w:sz w:val="28"/>
          <w:szCs w:val="28"/>
          <w:lang w:val="en-US"/>
        </w:rPr>
        <w:t>To fix</w:t>
      </w:r>
      <w:r w:rsidRPr="00466C95">
        <w:rPr>
          <w:sz w:val="28"/>
          <w:szCs w:val="28"/>
          <w:lang w:val="en-US"/>
        </w:rPr>
        <w:t xml:space="preserve"> the date of the Board meeting to consider proposals </w:t>
      </w:r>
      <w:r w:rsidR="00466C95" w:rsidRPr="00466C95">
        <w:rPr>
          <w:sz w:val="28"/>
          <w:szCs w:val="28"/>
          <w:lang w:val="en-US"/>
        </w:rPr>
        <w:t>of</w:t>
      </w:r>
      <w:r w:rsidRPr="00466C95">
        <w:rPr>
          <w:sz w:val="28"/>
          <w:szCs w:val="28"/>
          <w:lang w:val="en-US"/>
        </w:rPr>
        <w:t xml:space="preserve"> shareholders </w:t>
      </w:r>
      <w:r w:rsidR="00466C95" w:rsidRPr="00466C95">
        <w:rPr>
          <w:sz w:val="28"/>
          <w:szCs w:val="28"/>
          <w:lang w:val="en-US"/>
        </w:rPr>
        <w:t>on</w:t>
      </w:r>
      <w:r w:rsidRPr="00466C95">
        <w:rPr>
          <w:sz w:val="28"/>
          <w:szCs w:val="28"/>
          <w:lang w:val="en-US"/>
        </w:rPr>
        <w:t xml:space="preserve"> candidates for election to the Board of Directors, as well as other issues related to the preparation for the Extraordinary General Meeting of Shareholders of the Company, no later than "27" July 2012.</w:t>
      </w:r>
    </w:p>
    <w:p w:rsidR="00B20ECE" w:rsidRPr="00466C95" w:rsidRDefault="00B20ECE" w:rsidP="00B20ECE">
      <w:pPr>
        <w:autoSpaceDE w:val="0"/>
        <w:autoSpaceDN w:val="0"/>
        <w:jc w:val="both"/>
        <w:rPr>
          <w:sz w:val="28"/>
          <w:szCs w:val="28"/>
          <w:lang w:val="en-US"/>
        </w:rPr>
      </w:pPr>
      <w:r w:rsidRPr="00466C95">
        <w:rPr>
          <w:sz w:val="28"/>
          <w:szCs w:val="28"/>
          <w:lang w:val="en-US"/>
        </w:rPr>
        <w:t xml:space="preserve">19. </w:t>
      </w:r>
      <w:r w:rsidR="00466C95" w:rsidRPr="00466C95">
        <w:rPr>
          <w:sz w:val="28"/>
          <w:szCs w:val="28"/>
          <w:lang w:val="en-US"/>
        </w:rPr>
        <w:t>To e</w:t>
      </w:r>
      <w:r w:rsidRPr="00466C95">
        <w:rPr>
          <w:sz w:val="28"/>
          <w:szCs w:val="28"/>
          <w:lang w:val="en-US"/>
        </w:rPr>
        <w:t>lected</w:t>
      </w:r>
      <w:r w:rsidR="00466C95" w:rsidRPr="00466C95">
        <w:rPr>
          <w:sz w:val="28"/>
          <w:szCs w:val="28"/>
          <w:lang w:val="en-US"/>
        </w:rPr>
        <w:t xml:space="preserve"> </w:t>
      </w:r>
      <w:proofErr w:type="spellStart"/>
      <w:r w:rsidR="00466C95" w:rsidRPr="00466C95">
        <w:rPr>
          <w:sz w:val="28"/>
          <w:szCs w:val="28"/>
          <w:lang w:val="en-US"/>
        </w:rPr>
        <w:t>Russu</w:t>
      </w:r>
      <w:proofErr w:type="spellEnd"/>
      <w:r w:rsidR="00466C95" w:rsidRPr="00466C95">
        <w:rPr>
          <w:sz w:val="28"/>
          <w:szCs w:val="28"/>
          <w:lang w:val="en-US"/>
        </w:rPr>
        <w:t xml:space="preserve"> Olga </w:t>
      </w:r>
      <w:proofErr w:type="spellStart"/>
      <w:r w:rsidR="00466C95" w:rsidRPr="00466C95">
        <w:rPr>
          <w:sz w:val="28"/>
          <w:szCs w:val="28"/>
          <w:lang w:val="en-US"/>
        </w:rPr>
        <w:t>Vladimirovna</w:t>
      </w:r>
      <w:proofErr w:type="spellEnd"/>
      <w:r w:rsidR="00466C95" w:rsidRPr="00466C95">
        <w:rPr>
          <w:sz w:val="28"/>
          <w:szCs w:val="28"/>
          <w:lang w:val="en-US"/>
        </w:rPr>
        <w:t xml:space="preserve"> - Corporate Secretary of the </w:t>
      </w:r>
      <w:proofErr w:type="gramStart"/>
      <w:r w:rsidR="00466C95" w:rsidRPr="00466C95">
        <w:rPr>
          <w:sz w:val="28"/>
          <w:szCs w:val="28"/>
          <w:lang w:val="en-US"/>
        </w:rPr>
        <w:t>Company</w:t>
      </w:r>
      <w:r w:rsidR="00466C95" w:rsidRPr="00466C95">
        <w:rPr>
          <w:sz w:val="28"/>
          <w:szCs w:val="28"/>
          <w:lang w:val="en-US"/>
        </w:rPr>
        <w:t xml:space="preserve">  as</w:t>
      </w:r>
      <w:proofErr w:type="gramEnd"/>
      <w:r w:rsidR="00466C95" w:rsidRPr="00466C95">
        <w:rPr>
          <w:sz w:val="28"/>
          <w:szCs w:val="28"/>
          <w:lang w:val="en-US"/>
        </w:rPr>
        <w:t xml:space="preserve"> the </w:t>
      </w:r>
      <w:r w:rsidRPr="00466C95">
        <w:rPr>
          <w:sz w:val="28"/>
          <w:szCs w:val="28"/>
          <w:lang w:val="en-US"/>
        </w:rPr>
        <w:t>secretary of the Extraordinary General Meeting of Shareholders.</w:t>
      </w:r>
    </w:p>
    <w:p w:rsidR="00B20ECE" w:rsidRPr="00466C95" w:rsidRDefault="00B20ECE" w:rsidP="00B20ECE">
      <w:pPr>
        <w:autoSpaceDE w:val="0"/>
        <w:autoSpaceDN w:val="0"/>
        <w:jc w:val="both"/>
        <w:rPr>
          <w:sz w:val="28"/>
          <w:szCs w:val="28"/>
          <w:lang w:val="en-US"/>
        </w:rPr>
      </w:pPr>
      <w:r w:rsidRPr="00466C95">
        <w:rPr>
          <w:sz w:val="28"/>
          <w:szCs w:val="28"/>
          <w:lang w:val="en-US"/>
        </w:rPr>
        <w:t xml:space="preserve">20. </w:t>
      </w:r>
      <w:r w:rsidR="00466C95" w:rsidRPr="00466C95">
        <w:rPr>
          <w:sz w:val="28"/>
          <w:szCs w:val="28"/>
          <w:lang w:val="en-US"/>
        </w:rPr>
        <w:t>To a</w:t>
      </w:r>
      <w:r w:rsidRPr="00466C95">
        <w:rPr>
          <w:sz w:val="28"/>
          <w:szCs w:val="28"/>
          <w:lang w:val="en-US"/>
        </w:rPr>
        <w:t>pprov</w:t>
      </w:r>
      <w:r w:rsidR="00466C95" w:rsidRPr="00466C95">
        <w:rPr>
          <w:sz w:val="28"/>
          <w:szCs w:val="28"/>
          <w:lang w:val="en-US"/>
        </w:rPr>
        <w:t>e the</w:t>
      </w:r>
      <w:r w:rsidRPr="00466C95">
        <w:rPr>
          <w:sz w:val="28"/>
          <w:szCs w:val="28"/>
          <w:lang w:val="en-US"/>
        </w:rPr>
        <w:t xml:space="preserve"> estimates of the costs associated with the preparation and holding of the extraordinary general meeting of shareholders in accordance with Annex 2 to the decision of the Board of Directors.</w:t>
      </w:r>
    </w:p>
    <w:p w:rsidR="00B20ECE" w:rsidRPr="00466C95" w:rsidRDefault="00B20ECE" w:rsidP="00B20ECE">
      <w:pPr>
        <w:autoSpaceDE w:val="0"/>
        <w:autoSpaceDN w:val="0"/>
        <w:jc w:val="both"/>
        <w:rPr>
          <w:sz w:val="28"/>
          <w:szCs w:val="28"/>
          <w:lang w:val="en-US"/>
        </w:rPr>
      </w:pPr>
      <w:r w:rsidRPr="00466C95">
        <w:rPr>
          <w:sz w:val="28"/>
          <w:szCs w:val="28"/>
          <w:lang w:val="en-US"/>
        </w:rPr>
        <w:t>21.</w:t>
      </w:r>
      <w:r w:rsidR="00466C95" w:rsidRPr="00466C95">
        <w:rPr>
          <w:sz w:val="28"/>
          <w:szCs w:val="28"/>
          <w:lang w:val="en-US"/>
        </w:rPr>
        <w:t xml:space="preserve"> To instruct </w:t>
      </w:r>
      <w:r w:rsidRPr="00466C95">
        <w:rPr>
          <w:sz w:val="28"/>
          <w:szCs w:val="28"/>
          <w:lang w:val="en-US"/>
        </w:rPr>
        <w:t>CEO of the Company no later than</w:t>
      </w:r>
      <w:r w:rsidR="00466C95" w:rsidRPr="00466C95">
        <w:rPr>
          <w:sz w:val="28"/>
          <w:szCs w:val="28"/>
          <w:lang w:val="en-US"/>
        </w:rPr>
        <w:t xml:space="preserve"> in</w:t>
      </w:r>
      <w:r w:rsidRPr="00466C95">
        <w:rPr>
          <w:sz w:val="28"/>
          <w:szCs w:val="28"/>
          <w:lang w:val="en-US"/>
        </w:rPr>
        <w:t xml:space="preserve"> two months after the extraordinary general meeting of shareholders to submit to the B</w:t>
      </w:r>
      <w:r w:rsidR="00466C95" w:rsidRPr="00466C95">
        <w:rPr>
          <w:sz w:val="28"/>
          <w:szCs w:val="28"/>
          <w:lang w:val="en-US"/>
        </w:rPr>
        <w:t>oD</w:t>
      </w:r>
      <w:r w:rsidRPr="00466C95">
        <w:rPr>
          <w:sz w:val="28"/>
          <w:szCs w:val="28"/>
          <w:lang w:val="en-US"/>
        </w:rPr>
        <w:t xml:space="preserve"> a report on the expenditure of funds for the preparation and holding of the extraordinary general meeting of shareholders.</w:t>
      </w:r>
    </w:p>
    <w:p w:rsidR="00B20ECE" w:rsidRPr="00466C95" w:rsidRDefault="00B20ECE" w:rsidP="00EA137B">
      <w:pPr>
        <w:autoSpaceDE w:val="0"/>
        <w:autoSpaceDN w:val="0"/>
        <w:jc w:val="both"/>
        <w:rPr>
          <w:b/>
          <w:sz w:val="28"/>
          <w:szCs w:val="28"/>
          <w:lang w:val="en-US"/>
        </w:rPr>
      </w:pPr>
    </w:p>
    <w:p w:rsidR="00EA137B" w:rsidRPr="00466C95" w:rsidRDefault="00EA137B" w:rsidP="00EA137B">
      <w:pPr>
        <w:autoSpaceDE w:val="0"/>
        <w:autoSpaceDN w:val="0"/>
        <w:jc w:val="both"/>
        <w:rPr>
          <w:b/>
          <w:sz w:val="28"/>
          <w:szCs w:val="28"/>
          <w:lang w:val="en-US"/>
        </w:rPr>
      </w:pPr>
      <w:r w:rsidRPr="00466C95">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EA137B" w:rsidRPr="00466C95" w:rsidTr="00EA137B">
        <w:tc>
          <w:tcPr>
            <w:tcW w:w="2433"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r w:rsidRPr="00466C95">
              <w:rPr>
                <w:rFonts w:ascii="Times New Roman" w:hAnsi="Times New Roman" w:cs="Times New Roman"/>
                <w:sz w:val="28"/>
                <w:szCs w:val="28"/>
                <w:lang w:val="en-US" w:eastAsia="en-US"/>
              </w:rPr>
              <w:t>Shvets N.N.</w:t>
            </w:r>
          </w:p>
        </w:tc>
        <w:tc>
          <w:tcPr>
            <w:tcW w:w="522"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r w:rsidRPr="00466C95">
              <w:rPr>
                <w:rFonts w:ascii="Times New Roman" w:hAnsi="Times New Roman" w:cs="Times New Roman"/>
                <w:sz w:val="28"/>
                <w:szCs w:val="28"/>
                <w:lang w:val="en-US" w:eastAsia="en-US"/>
              </w:rPr>
              <w:t>-</w:t>
            </w:r>
          </w:p>
        </w:tc>
        <w:tc>
          <w:tcPr>
            <w:tcW w:w="1803"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r w:rsidRPr="00466C95">
              <w:rPr>
                <w:rFonts w:ascii="Times New Roman" w:hAnsi="Times New Roman" w:cs="Times New Roman"/>
                <w:sz w:val="28"/>
                <w:szCs w:val="28"/>
                <w:lang w:val="en-US" w:eastAsia="en-US"/>
              </w:rPr>
              <w:t>FOR</w:t>
            </w:r>
          </w:p>
        </w:tc>
        <w:tc>
          <w:tcPr>
            <w:tcW w:w="595" w:type="dxa"/>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EA137B" w:rsidRPr="00466C95" w:rsidRDefault="00EA137B">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466C95">
              <w:rPr>
                <w:rFonts w:ascii="Times New Roman" w:hAnsi="Times New Roman" w:cs="Times New Roman"/>
                <w:sz w:val="28"/>
                <w:szCs w:val="28"/>
                <w:lang w:val="en-US" w:eastAsia="en-US"/>
              </w:rPr>
              <w:t>Katina A.Yu.</w:t>
            </w:r>
          </w:p>
        </w:tc>
        <w:tc>
          <w:tcPr>
            <w:tcW w:w="386"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r w:rsidRPr="00466C95">
              <w:rPr>
                <w:rFonts w:ascii="Times New Roman" w:hAnsi="Times New Roman" w:cs="Times New Roman"/>
                <w:sz w:val="28"/>
                <w:szCs w:val="28"/>
                <w:lang w:val="en-US" w:eastAsia="en-US"/>
              </w:rPr>
              <w:t>-</w:t>
            </w:r>
          </w:p>
        </w:tc>
        <w:tc>
          <w:tcPr>
            <w:tcW w:w="1803" w:type="dxa"/>
            <w:hideMark/>
          </w:tcPr>
          <w:p w:rsidR="00EA137B" w:rsidRPr="00466C95" w:rsidRDefault="00EA137B">
            <w:pPr>
              <w:spacing w:line="276" w:lineRule="auto"/>
              <w:rPr>
                <w:sz w:val="28"/>
                <w:szCs w:val="28"/>
                <w:lang w:eastAsia="en-US"/>
              </w:rPr>
            </w:pPr>
            <w:r w:rsidRPr="00466C95">
              <w:rPr>
                <w:sz w:val="28"/>
                <w:szCs w:val="28"/>
                <w:lang w:val="en-US" w:eastAsia="en-US"/>
              </w:rPr>
              <w:t>FOR</w:t>
            </w:r>
          </w:p>
        </w:tc>
      </w:tr>
      <w:tr w:rsidR="00EA137B" w:rsidRPr="00466C95" w:rsidTr="00EA137B">
        <w:tc>
          <w:tcPr>
            <w:tcW w:w="2433"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r w:rsidRPr="00466C95">
              <w:rPr>
                <w:rFonts w:ascii="Times New Roman" w:hAnsi="Times New Roman" w:cs="Times New Roman"/>
                <w:sz w:val="28"/>
                <w:szCs w:val="28"/>
                <w:lang w:val="en-US" w:eastAsia="en-US"/>
              </w:rPr>
              <w:t>Demidov A.V.</w:t>
            </w:r>
          </w:p>
        </w:tc>
        <w:tc>
          <w:tcPr>
            <w:tcW w:w="522"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r w:rsidRPr="00466C95">
              <w:rPr>
                <w:rFonts w:ascii="Times New Roman" w:hAnsi="Times New Roman" w:cs="Times New Roman"/>
                <w:sz w:val="28"/>
                <w:szCs w:val="28"/>
                <w:lang w:val="en-US" w:eastAsia="en-US"/>
              </w:rPr>
              <w:t>-</w:t>
            </w:r>
          </w:p>
        </w:tc>
        <w:tc>
          <w:tcPr>
            <w:tcW w:w="1803"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r w:rsidRPr="00466C95">
              <w:rPr>
                <w:rFonts w:ascii="Times New Roman" w:hAnsi="Times New Roman" w:cs="Times New Roman"/>
                <w:sz w:val="28"/>
                <w:szCs w:val="28"/>
                <w:lang w:val="en-US" w:eastAsia="en-US"/>
              </w:rPr>
              <w:t>FOR</w:t>
            </w:r>
          </w:p>
        </w:tc>
        <w:tc>
          <w:tcPr>
            <w:tcW w:w="595" w:type="dxa"/>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r w:rsidRPr="00466C95">
              <w:rPr>
                <w:rFonts w:ascii="Times New Roman" w:hAnsi="Times New Roman" w:cs="Times New Roman"/>
                <w:sz w:val="28"/>
                <w:szCs w:val="28"/>
                <w:lang w:val="en-US" w:eastAsia="en-US"/>
              </w:rPr>
              <w:t>Sultanov G.A.</w:t>
            </w:r>
          </w:p>
        </w:tc>
        <w:tc>
          <w:tcPr>
            <w:tcW w:w="386"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r w:rsidRPr="00466C95">
              <w:rPr>
                <w:rFonts w:ascii="Times New Roman" w:hAnsi="Times New Roman" w:cs="Times New Roman"/>
                <w:sz w:val="28"/>
                <w:szCs w:val="28"/>
                <w:lang w:val="en-US" w:eastAsia="en-US"/>
              </w:rPr>
              <w:t>-</w:t>
            </w:r>
          </w:p>
        </w:tc>
        <w:tc>
          <w:tcPr>
            <w:tcW w:w="1803" w:type="dxa"/>
            <w:hideMark/>
          </w:tcPr>
          <w:p w:rsidR="00EA137B" w:rsidRPr="00466C95" w:rsidRDefault="00EA137B">
            <w:pPr>
              <w:spacing w:line="276" w:lineRule="auto"/>
              <w:rPr>
                <w:sz w:val="28"/>
                <w:szCs w:val="28"/>
                <w:lang w:eastAsia="en-US"/>
              </w:rPr>
            </w:pPr>
            <w:r w:rsidRPr="00466C95">
              <w:rPr>
                <w:sz w:val="28"/>
                <w:szCs w:val="28"/>
                <w:lang w:val="en-US" w:eastAsia="en-US"/>
              </w:rPr>
              <w:t>FOR</w:t>
            </w:r>
          </w:p>
        </w:tc>
      </w:tr>
      <w:tr w:rsidR="00EA137B" w:rsidRPr="00466C95" w:rsidTr="00EA137B">
        <w:trPr>
          <w:trHeight w:val="339"/>
        </w:trPr>
        <w:tc>
          <w:tcPr>
            <w:tcW w:w="2433"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proofErr w:type="spellStart"/>
            <w:r w:rsidRPr="00466C95">
              <w:rPr>
                <w:rFonts w:ascii="Times New Roman" w:hAnsi="Times New Roman" w:cs="Times New Roman"/>
                <w:sz w:val="28"/>
                <w:szCs w:val="28"/>
                <w:lang w:val="en-US" w:eastAsia="en-US"/>
              </w:rPr>
              <w:t>Kolyada</w:t>
            </w:r>
            <w:proofErr w:type="spellEnd"/>
            <w:r w:rsidRPr="00466C95">
              <w:rPr>
                <w:rFonts w:ascii="Times New Roman" w:hAnsi="Times New Roman" w:cs="Times New Roman"/>
                <w:sz w:val="28"/>
                <w:szCs w:val="28"/>
                <w:lang w:val="en-US" w:eastAsia="en-US"/>
              </w:rPr>
              <w:t xml:space="preserve"> A.S.</w:t>
            </w:r>
          </w:p>
        </w:tc>
        <w:tc>
          <w:tcPr>
            <w:tcW w:w="522"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r w:rsidRPr="00466C95">
              <w:rPr>
                <w:rFonts w:ascii="Times New Roman" w:hAnsi="Times New Roman" w:cs="Times New Roman"/>
                <w:sz w:val="28"/>
                <w:szCs w:val="28"/>
                <w:lang w:val="en-US" w:eastAsia="en-US"/>
              </w:rPr>
              <w:t>-</w:t>
            </w:r>
          </w:p>
        </w:tc>
        <w:tc>
          <w:tcPr>
            <w:tcW w:w="1803"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r w:rsidRPr="00466C95">
              <w:rPr>
                <w:rFonts w:ascii="Times New Roman" w:hAnsi="Times New Roman" w:cs="Times New Roman"/>
                <w:sz w:val="28"/>
                <w:szCs w:val="28"/>
                <w:lang w:val="en-US" w:eastAsia="en-US"/>
              </w:rPr>
              <w:t>FOR</w:t>
            </w:r>
          </w:p>
        </w:tc>
        <w:tc>
          <w:tcPr>
            <w:tcW w:w="595" w:type="dxa"/>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proofErr w:type="spellStart"/>
            <w:r w:rsidRPr="00466C95">
              <w:rPr>
                <w:rFonts w:ascii="Times New Roman" w:hAnsi="Times New Roman" w:cs="Times New Roman"/>
                <w:sz w:val="28"/>
                <w:szCs w:val="28"/>
                <w:lang w:val="en-US" w:eastAsia="en-US"/>
              </w:rPr>
              <w:t>Yurhcuk</w:t>
            </w:r>
            <w:proofErr w:type="spellEnd"/>
            <w:r w:rsidRPr="00466C95">
              <w:rPr>
                <w:rFonts w:ascii="Times New Roman" w:hAnsi="Times New Roman" w:cs="Times New Roman"/>
                <w:sz w:val="28"/>
                <w:szCs w:val="28"/>
                <w:lang w:val="en-US" w:eastAsia="en-US"/>
              </w:rPr>
              <w:t xml:space="preserve"> S.E.</w:t>
            </w:r>
          </w:p>
        </w:tc>
        <w:tc>
          <w:tcPr>
            <w:tcW w:w="386"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r w:rsidRPr="00466C95">
              <w:rPr>
                <w:rFonts w:ascii="Times New Roman" w:hAnsi="Times New Roman" w:cs="Times New Roman"/>
                <w:sz w:val="28"/>
                <w:szCs w:val="28"/>
                <w:lang w:val="en-US" w:eastAsia="en-US"/>
              </w:rPr>
              <w:t>-</w:t>
            </w:r>
          </w:p>
        </w:tc>
        <w:tc>
          <w:tcPr>
            <w:tcW w:w="1803" w:type="dxa"/>
            <w:hideMark/>
          </w:tcPr>
          <w:p w:rsidR="00EA137B" w:rsidRPr="00466C95" w:rsidRDefault="00EA137B">
            <w:pPr>
              <w:pStyle w:val="ConsNormal"/>
              <w:spacing w:line="276" w:lineRule="auto"/>
              <w:ind w:right="0" w:firstLine="0"/>
              <w:jc w:val="both"/>
              <w:rPr>
                <w:rFonts w:ascii="Times New Roman" w:hAnsi="Times New Roman" w:cs="Times New Roman"/>
                <w:sz w:val="28"/>
                <w:szCs w:val="28"/>
                <w:lang w:val="en-US" w:eastAsia="en-US"/>
              </w:rPr>
            </w:pPr>
            <w:r w:rsidRPr="00466C95">
              <w:rPr>
                <w:rFonts w:ascii="Times New Roman" w:hAnsi="Times New Roman" w:cs="Times New Roman"/>
                <w:sz w:val="28"/>
                <w:szCs w:val="28"/>
                <w:lang w:val="en-US" w:eastAsia="en-US"/>
              </w:rPr>
              <w:t>FOR</w:t>
            </w:r>
          </w:p>
        </w:tc>
      </w:tr>
    </w:tbl>
    <w:p w:rsidR="00EA137B" w:rsidRPr="00466C95" w:rsidRDefault="00EA137B" w:rsidP="00EA137B">
      <w:pPr>
        <w:pStyle w:val="ConsNormal"/>
        <w:tabs>
          <w:tab w:val="left" w:pos="360"/>
        </w:tabs>
        <w:spacing w:before="120" w:after="120"/>
        <w:ind w:right="0" w:firstLine="0"/>
        <w:jc w:val="both"/>
        <w:rPr>
          <w:rFonts w:ascii="Times New Roman" w:hAnsi="Times New Roman" w:cs="Times New Roman"/>
          <w:sz w:val="28"/>
          <w:szCs w:val="28"/>
          <w:lang w:val="en-US"/>
        </w:rPr>
      </w:pPr>
      <w:r w:rsidRPr="00466C95">
        <w:rPr>
          <w:rFonts w:ascii="Times New Roman" w:hAnsi="Times New Roman" w:cs="Times New Roman"/>
          <w:sz w:val="28"/>
          <w:szCs w:val="28"/>
          <w:lang w:val="en-US"/>
        </w:rPr>
        <w:t>Thus, the decision on the first item was</w:t>
      </w:r>
      <w:r w:rsidRPr="00466C95">
        <w:rPr>
          <w:rFonts w:ascii="Times New Roman" w:hAnsi="Times New Roman" w:cs="Times New Roman"/>
          <w:sz w:val="28"/>
          <w:szCs w:val="28"/>
          <w:lang w:val="en-US"/>
        </w:rPr>
        <w:t xml:space="preserve"> unanimously </w:t>
      </w:r>
      <w:r w:rsidRPr="00466C95">
        <w:rPr>
          <w:rFonts w:ascii="Times New Roman" w:hAnsi="Times New Roman" w:cs="Times New Roman"/>
          <w:sz w:val="28"/>
          <w:szCs w:val="28"/>
          <w:lang w:val="en-US"/>
        </w:rPr>
        <w:t>adopted by members of BoD.</w:t>
      </w:r>
    </w:p>
    <w:p w:rsidR="00EA137B" w:rsidRPr="00466C95" w:rsidRDefault="00EA137B" w:rsidP="00EA137B">
      <w:pPr>
        <w:jc w:val="both"/>
        <w:rPr>
          <w:b/>
          <w:sz w:val="28"/>
          <w:szCs w:val="28"/>
          <w:lang w:val="en-US"/>
        </w:rPr>
      </w:pPr>
    </w:p>
    <w:p w:rsidR="00EA137B" w:rsidRPr="00466C95" w:rsidRDefault="00EA137B" w:rsidP="00EA137B">
      <w:pPr>
        <w:jc w:val="both"/>
        <w:rPr>
          <w:b/>
          <w:sz w:val="28"/>
          <w:szCs w:val="28"/>
          <w:lang w:val="en-US"/>
        </w:rPr>
      </w:pPr>
      <w:bookmarkStart w:id="0" w:name="_GoBack"/>
      <w:bookmarkEnd w:id="0"/>
    </w:p>
    <w:p w:rsidR="00EA137B" w:rsidRPr="00466C95" w:rsidRDefault="00EA137B" w:rsidP="00EA137B">
      <w:pPr>
        <w:jc w:val="both"/>
        <w:rPr>
          <w:b/>
          <w:sz w:val="28"/>
          <w:szCs w:val="28"/>
          <w:lang w:val="en-US"/>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3687"/>
      </w:tblGrid>
      <w:tr w:rsidR="00EA137B" w:rsidRPr="00466C95" w:rsidTr="00EA137B">
        <w:tc>
          <w:tcPr>
            <w:tcW w:w="4785" w:type="dxa"/>
          </w:tcPr>
          <w:p w:rsidR="00EA137B" w:rsidRPr="00466C95" w:rsidRDefault="00EA137B">
            <w:pPr>
              <w:jc w:val="both"/>
              <w:rPr>
                <w:sz w:val="28"/>
                <w:szCs w:val="28"/>
                <w:lang w:val="en-US" w:eastAsia="en-US"/>
              </w:rPr>
            </w:pPr>
            <w:r w:rsidRPr="00466C95">
              <w:rPr>
                <w:sz w:val="28"/>
                <w:szCs w:val="28"/>
                <w:lang w:val="en-US" w:eastAsia="en-US"/>
              </w:rPr>
              <w:t>Chairperson of the BoD</w:t>
            </w:r>
          </w:p>
          <w:p w:rsidR="00EA137B" w:rsidRPr="00466C95" w:rsidRDefault="00EA137B">
            <w:pPr>
              <w:jc w:val="both"/>
              <w:rPr>
                <w:sz w:val="28"/>
                <w:szCs w:val="28"/>
                <w:lang w:val="en-US" w:eastAsia="en-US"/>
              </w:rPr>
            </w:pPr>
          </w:p>
        </w:tc>
        <w:tc>
          <w:tcPr>
            <w:tcW w:w="3687" w:type="dxa"/>
            <w:hideMark/>
          </w:tcPr>
          <w:p w:rsidR="00EA137B" w:rsidRPr="00466C95" w:rsidRDefault="00EA137B">
            <w:pPr>
              <w:jc w:val="right"/>
              <w:rPr>
                <w:sz w:val="28"/>
                <w:szCs w:val="28"/>
                <w:lang w:val="en-US" w:eastAsia="en-US"/>
              </w:rPr>
            </w:pPr>
            <w:r w:rsidRPr="00466C95">
              <w:rPr>
                <w:sz w:val="28"/>
                <w:szCs w:val="28"/>
                <w:lang w:val="en-US" w:eastAsia="en-US"/>
              </w:rPr>
              <w:t>Shvets N.N.</w:t>
            </w:r>
          </w:p>
        </w:tc>
      </w:tr>
      <w:tr w:rsidR="00EA137B" w:rsidRPr="00466C95" w:rsidTr="00EA137B">
        <w:tc>
          <w:tcPr>
            <w:tcW w:w="4785" w:type="dxa"/>
            <w:hideMark/>
          </w:tcPr>
          <w:p w:rsidR="00EA137B" w:rsidRPr="00466C95" w:rsidRDefault="00EA137B">
            <w:pPr>
              <w:jc w:val="both"/>
              <w:rPr>
                <w:sz w:val="28"/>
                <w:szCs w:val="28"/>
                <w:lang w:val="en-US" w:eastAsia="en-US"/>
              </w:rPr>
            </w:pPr>
            <w:r w:rsidRPr="00466C95">
              <w:rPr>
                <w:sz w:val="28"/>
                <w:szCs w:val="28"/>
                <w:lang w:val="en-US" w:eastAsia="en-US"/>
              </w:rPr>
              <w:t xml:space="preserve">Corporate secretary </w:t>
            </w:r>
          </w:p>
        </w:tc>
        <w:tc>
          <w:tcPr>
            <w:tcW w:w="3687" w:type="dxa"/>
            <w:hideMark/>
          </w:tcPr>
          <w:p w:rsidR="00EA137B" w:rsidRPr="00466C95" w:rsidRDefault="00EA137B">
            <w:pPr>
              <w:jc w:val="right"/>
              <w:rPr>
                <w:sz w:val="28"/>
                <w:szCs w:val="28"/>
                <w:lang w:val="en-US" w:eastAsia="en-US"/>
              </w:rPr>
            </w:pPr>
            <w:proofErr w:type="spellStart"/>
            <w:r w:rsidRPr="00466C95">
              <w:rPr>
                <w:sz w:val="28"/>
                <w:szCs w:val="28"/>
                <w:lang w:val="en-US" w:eastAsia="en-US"/>
              </w:rPr>
              <w:t>Russu</w:t>
            </w:r>
            <w:proofErr w:type="spellEnd"/>
            <w:r w:rsidRPr="00466C95">
              <w:rPr>
                <w:sz w:val="28"/>
                <w:szCs w:val="28"/>
                <w:lang w:val="en-US" w:eastAsia="en-US"/>
              </w:rPr>
              <w:t xml:space="preserve"> O.V.</w:t>
            </w:r>
          </w:p>
        </w:tc>
      </w:tr>
    </w:tbl>
    <w:p w:rsidR="00EA137B" w:rsidRPr="00466C95" w:rsidRDefault="00EA137B" w:rsidP="00EA137B">
      <w:pPr>
        <w:jc w:val="both"/>
        <w:rPr>
          <w:b/>
          <w:sz w:val="28"/>
          <w:szCs w:val="28"/>
          <w:lang w:val="en-US"/>
        </w:rPr>
      </w:pPr>
    </w:p>
    <w:p w:rsidR="00BB4594" w:rsidRPr="00466C95" w:rsidRDefault="00BB4594"/>
    <w:sectPr w:rsidR="00BB4594" w:rsidRPr="00466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14A55"/>
    <w:multiLevelType w:val="hybridMultilevel"/>
    <w:tmpl w:val="72269C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E176A4E"/>
    <w:multiLevelType w:val="hybridMultilevel"/>
    <w:tmpl w:val="FB9897EE"/>
    <w:lvl w:ilvl="0" w:tplc="15F0E8C6">
      <w:start w:val="1"/>
      <w:numFmt w:val="decimal"/>
      <w:lvlText w:val="%1."/>
      <w:lvlJc w:val="left"/>
      <w:pPr>
        <w:ind w:left="720" w:hanging="360"/>
      </w:pPr>
      <w:rPr>
        <w:rFonts w:ascii="Times New Roman" w:hAnsi="Times New Roman" w:cs="Times New Roman" w:hint="default"/>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CA42B6E"/>
    <w:multiLevelType w:val="hybridMultilevel"/>
    <w:tmpl w:val="9BFED65C"/>
    <w:lvl w:ilvl="0" w:tplc="40880E1C">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30"/>
    <w:rsid w:val="00466C95"/>
    <w:rsid w:val="005A668A"/>
    <w:rsid w:val="006A3C84"/>
    <w:rsid w:val="0072716E"/>
    <w:rsid w:val="00B20ECE"/>
    <w:rsid w:val="00BB1A30"/>
    <w:rsid w:val="00BB4594"/>
    <w:rsid w:val="00EA1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3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137B"/>
    <w:rPr>
      <w:color w:val="0000FF"/>
      <w:u w:val="single"/>
    </w:rPr>
  </w:style>
  <w:style w:type="paragraph" w:styleId="a4">
    <w:name w:val="List Paragraph"/>
    <w:basedOn w:val="a"/>
    <w:uiPriority w:val="34"/>
    <w:qFormat/>
    <w:rsid w:val="00EA137B"/>
    <w:pPr>
      <w:spacing w:after="200" w:line="276" w:lineRule="auto"/>
      <w:ind w:left="720"/>
      <w:contextualSpacing/>
    </w:pPr>
    <w:rPr>
      <w:rFonts w:ascii="Calibri" w:hAnsi="Calibri"/>
      <w:sz w:val="22"/>
      <w:szCs w:val="22"/>
    </w:rPr>
  </w:style>
  <w:style w:type="paragraph" w:customStyle="1" w:styleId="ConsNormal">
    <w:name w:val="ConsNormal"/>
    <w:rsid w:val="00EA13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EA1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3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137B"/>
    <w:rPr>
      <w:color w:val="0000FF"/>
      <w:u w:val="single"/>
    </w:rPr>
  </w:style>
  <w:style w:type="paragraph" w:styleId="a4">
    <w:name w:val="List Paragraph"/>
    <w:basedOn w:val="a"/>
    <w:uiPriority w:val="34"/>
    <w:qFormat/>
    <w:rsid w:val="00EA137B"/>
    <w:pPr>
      <w:spacing w:after="200" w:line="276" w:lineRule="auto"/>
      <w:ind w:left="720"/>
      <w:contextualSpacing/>
    </w:pPr>
    <w:rPr>
      <w:rFonts w:ascii="Calibri" w:hAnsi="Calibri"/>
      <w:sz w:val="22"/>
      <w:szCs w:val="22"/>
    </w:rPr>
  </w:style>
  <w:style w:type="paragraph" w:customStyle="1" w:styleId="ConsNormal">
    <w:name w:val="ConsNormal"/>
    <w:rsid w:val="00EA13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EA1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31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let@kuben.elektr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1081</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5</cp:revision>
  <dcterms:created xsi:type="dcterms:W3CDTF">2012-11-12T11:01:00Z</dcterms:created>
  <dcterms:modified xsi:type="dcterms:W3CDTF">2012-11-12T11:46:00Z</dcterms:modified>
</cp:coreProperties>
</file>